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80DF553" w14:textId="17092450" w:rsidR="00652B54" w:rsidRDefault="00652B54" w:rsidP="00652B54">
      <w:pPr>
        <w:pStyle w:val="Heading2"/>
        <w:spacing w:after="0"/>
        <w:contextualSpacing w:val="0"/>
        <w:jc w:val="center"/>
        <w:rPr>
          <w:rFonts w:ascii="Century Gothic" w:hAnsi="Century Gothic"/>
          <w:sz w:val="24"/>
          <w:szCs w:val="24"/>
        </w:rPr>
      </w:pPr>
      <w:r>
        <w:rPr>
          <w:rFonts w:ascii="Trebuchet MS" w:hAnsi="Trebuchet MS"/>
          <w:noProof/>
          <w:color w:val="F14A00"/>
        </w:rPr>
        <w:drawing>
          <wp:inline distT="0" distB="0" distL="0" distR="0" wp14:anchorId="5C2B2510" wp14:editId="7E39C447">
            <wp:extent cx="2828925" cy="243227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TON ABBEY PRIMARY SCHOOL SCHOOL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6442" cy="2455936"/>
                    </a:xfrm>
                    <a:prstGeom prst="rect">
                      <a:avLst/>
                    </a:prstGeom>
                  </pic:spPr>
                </pic:pic>
              </a:graphicData>
            </a:graphic>
          </wp:inline>
        </w:drawing>
      </w:r>
    </w:p>
    <w:p w14:paraId="3A894273" w14:textId="77777777" w:rsidR="00652B54" w:rsidRPr="00652B54" w:rsidRDefault="00652B54" w:rsidP="00652B54"/>
    <w:p w14:paraId="3EC712B0" w14:textId="77777777" w:rsidR="00652B54" w:rsidRPr="000B09EF" w:rsidRDefault="00652B54" w:rsidP="000B09EF">
      <w:pPr>
        <w:jc w:val="center"/>
        <w:rPr>
          <w:rFonts w:ascii="Trebuchet MS" w:hAnsi="Trebuchet MS"/>
          <w:color w:val="404040" w:themeColor="text1" w:themeTint="BF"/>
          <w:sz w:val="48"/>
          <w:szCs w:val="48"/>
        </w:rPr>
      </w:pPr>
      <w:r>
        <w:rPr>
          <w:rFonts w:ascii="Trebuchet MS" w:hAnsi="Trebuchet MS"/>
          <w:color w:val="404040" w:themeColor="text1" w:themeTint="BF"/>
          <w:sz w:val="48"/>
          <w:szCs w:val="48"/>
        </w:rPr>
        <w:t>Curriculum policy</w:t>
      </w:r>
    </w:p>
    <w:p w14:paraId="7624CCC4" w14:textId="1D6EDB8A" w:rsidR="00652B54" w:rsidRPr="009A6D70" w:rsidRDefault="00652B54" w:rsidP="00652B54">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This policy will be reviewed in full on a </w:t>
      </w:r>
      <w:r w:rsidR="00466FCD">
        <w:rPr>
          <w:rFonts w:ascii="Trebuchet MS" w:hAnsi="Trebuchet MS"/>
          <w:color w:val="404040" w:themeColor="text1" w:themeTint="BF"/>
        </w:rPr>
        <w:t xml:space="preserve">two </w:t>
      </w:r>
      <w:bookmarkStart w:id="0" w:name="_GoBack"/>
      <w:bookmarkEnd w:id="0"/>
      <w:r w:rsidRPr="009A6D70">
        <w:rPr>
          <w:rFonts w:ascii="Trebuchet MS" w:hAnsi="Trebuchet MS"/>
          <w:color w:val="404040" w:themeColor="text1" w:themeTint="BF"/>
        </w:rPr>
        <w:t>yearly basis.</w:t>
      </w:r>
    </w:p>
    <w:p w14:paraId="7CD06B71" w14:textId="646EF310" w:rsidR="00652B54" w:rsidRPr="009A6D70" w:rsidRDefault="00652B54" w:rsidP="00652B54">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This policy was reviewed and updated in </w:t>
      </w:r>
      <w:r w:rsidR="00AC3C16">
        <w:rPr>
          <w:rFonts w:ascii="Trebuchet MS" w:hAnsi="Trebuchet MS"/>
          <w:color w:val="404040" w:themeColor="text1" w:themeTint="BF"/>
        </w:rPr>
        <w:t>September 2024</w:t>
      </w:r>
    </w:p>
    <w:p w14:paraId="62B6D226" w14:textId="7C3F8BF0" w:rsidR="00652B54" w:rsidRDefault="00652B54" w:rsidP="00652B54">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Next review date: </w:t>
      </w:r>
      <w:r w:rsidR="00A9052B">
        <w:rPr>
          <w:rFonts w:ascii="Trebuchet MS" w:hAnsi="Trebuchet MS"/>
          <w:color w:val="404040" w:themeColor="text1" w:themeTint="BF"/>
        </w:rPr>
        <w:t>September 202</w:t>
      </w:r>
      <w:r w:rsidR="00466FCD">
        <w:rPr>
          <w:rFonts w:ascii="Trebuchet MS" w:hAnsi="Trebuchet MS"/>
          <w:color w:val="404040" w:themeColor="text1" w:themeTint="BF"/>
        </w:rPr>
        <w:t>6</w:t>
      </w:r>
    </w:p>
    <w:p w14:paraId="1AA8DEA3" w14:textId="77777777" w:rsidR="00652B54" w:rsidRDefault="00652B54" w:rsidP="00652B54">
      <w:pPr>
        <w:spacing w:line="360" w:lineRule="auto"/>
        <w:rPr>
          <w:rFonts w:ascii="Trebuchet MS" w:hAnsi="Trebuchet MS"/>
          <w:color w:val="343434"/>
        </w:rPr>
      </w:pPr>
      <w:r>
        <w:rPr>
          <w:rFonts w:ascii="Trebuchet MS" w:hAnsi="Trebuchet MS"/>
          <w:color w:val="343434"/>
        </w:rPr>
        <w:t>This policy is reviewed by the Teaching and Learning committee.</w:t>
      </w:r>
    </w:p>
    <w:p w14:paraId="5B71DD18" w14:textId="77777777" w:rsidR="000B09EF" w:rsidRDefault="000B09EF" w:rsidP="00652B54">
      <w:pPr>
        <w:spacing w:line="360" w:lineRule="auto"/>
        <w:rPr>
          <w:rFonts w:ascii="Trebuchet MS" w:hAnsi="Trebuchet MS"/>
          <w:color w:val="0070C0"/>
        </w:rPr>
      </w:pPr>
    </w:p>
    <w:p w14:paraId="3A3BBF4E" w14:textId="77777777" w:rsidR="00396B5C" w:rsidRPr="00652B54" w:rsidRDefault="00A37254" w:rsidP="00652B54">
      <w:pPr>
        <w:spacing w:line="360" w:lineRule="auto"/>
        <w:rPr>
          <w:rFonts w:ascii="Trebuchet MS" w:hAnsi="Trebuchet MS"/>
          <w:color w:val="0070C0"/>
        </w:rPr>
      </w:pPr>
      <w:r w:rsidRPr="00652B54">
        <w:rPr>
          <w:rFonts w:ascii="Trebuchet MS" w:hAnsi="Trebuchet MS"/>
          <w:color w:val="0070C0"/>
        </w:rPr>
        <w:t>I</w:t>
      </w:r>
      <w:r w:rsidR="009253F4" w:rsidRPr="00652B54">
        <w:rPr>
          <w:rFonts w:ascii="Trebuchet MS" w:hAnsi="Trebuchet MS"/>
          <w:color w:val="0070C0"/>
        </w:rPr>
        <w:t>ntent</w:t>
      </w:r>
      <w:r w:rsidR="004964FE" w:rsidRPr="00652B54">
        <w:rPr>
          <w:rFonts w:ascii="Trebuchet MS" w:hAnsi="Trebuchet MS"/>
          <w:color w:val="0070C0"/>
        </w:rPr>
        <w:t xml:space="preserve"> </w:t>
      </w:r>
      <w:bookmarkStart w:id="1" w:name="_Hlk29205564"/>
      <w:r w:rsidR="004964FE" w:rsidRPr="00652B54">
        <w:rPr>
          <w:rFonts w:ascii="Trebuchet MS" w:hAnsi="Trebuchet MS"/>
          <w:color w:val="0070C0"/>
        </w:rPr>
        <w:t>(what is meant to be learnt</w:t>
      </w:r>
      <w:bookmarkEnd w:id="1"/>
      <w:r w:rsidR="006E7C0C" w:rsidRPr="00652B54">
        <w:rPr>
          <w:rFonts w:ascii="Trebuchet MS" w:hAnsi="Trebuchet MS"/>
          <w:color w:val="0070C0"/>
        </w:rPr>
        <w:t xml:space="preserve"> and what do we aspire for our children)</w:t>
      </w:r>
    </w:p>
    <w:p w14:paraId="2126E828" w14:textId="77777777" w:rsidR="006B1C33" w:rsidRPr="00652B54" w:rsidRDefault="006B1C33" w:rsidP="000A4A94">
      <w:pPr>
        <w:rPr>
          <w:rFonts w:ascii="Trebuchet MS" w:hAnsi="Trebuchet MS"/>
          <w:sz w:val="22"/>
          <w:szCs w:val="22"/>
        </w:rPr>
      </w:pPr>
      <w:r w:rsidRPr="00652B54">
        <w:rPr>
          <w:rFonts w:ascii="Trebuchet MS" w:hAnsi="Trebuchet MS"/>
          <w:sz w:val="22"/>
          <w:szCs w:val="22"/>
        </w:rPr>
        <w:t>Our curriculum has been designed using the following principles:</w:t>
      </w:r>
    </w:p>
    <w:p w14:paraId="6CA511AF" w14:textId="77777777" w:rsidR="00202FBB" w:rsidRPr="00652B54" w:rsidRDefault="00202FBB" w:rsidP="000A4A94">
      <w:pPr>
        <w:rPr>
          <w:rFonts w:ascii="Trebuchet MS" w:hAnsi="Trebuchet MS"/>
          <w:sz w:val="22"/>
          <w:szCs w:val="22"/>
        </w:rPr>
      </w:pPr>
    </w:p>
    <w:p w14:paraId="13A44789" w14:textId="77777777" w:rsidR="00DA1C23" w:rsidRPr="000B09EF" w:rsidRDefault="00716B6E" w:rsidP="000B09EF">
      <w:pPr>
        <w:jc w:val="center"/>
        <w:rPr>
          <w:rFonts w:ascii="Trebuchet MS" w:hAnsi="Trebuchet MS"/>
          <w:b/>
          <w:sz w:val="22"/>
          <w:szCs w:val="22"/>
        </w:rPr>
      </w:pPr>
      <w:r w:rsidRPr="00652B54">
        <w:rPr>
          <w:rFonts w:ascii="Trebuchet MS" w:hAnsi="Trebuchet MS"/>
          <w:noProof/>
        </w:rPr>
        <w:drawing>
          <wp:inline distT="0" distB="0" distL="0" distR="0" wp14:anchorId="092BE676" wp14:editId="7434EA59">
            <wp:extent cx="3559237" cy="35909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24198" cy="3656464"/>
                    </a:xfrm>
                    <a:prstGeom prst="rect">
                      <a:avLst/>
                    </a:prstGeom>
                  </pic:spPr>
                </pic:pic>
              </a:graphicData>
            </a:graphic>
          </wp:inline>
        </w:drawing>
      </w:r>
    </w:p>
    <w:p w14:paraId="2059080C" w14:textId="77777777" w:rsidR="00436D0B" w:rsidRPr="00652B54" w:rsidRDefault="00436D0B" w:rsidP="00436D0B">
      <w:pPr>
        <w:rPr>
          <w:rFonts w:ascii="Trebuchet MS" w:hAnsi="Trebuchet MS"/>
        </w:rPr>
      </w:pPr>
      <w:r w:rsidRPr="00652B54">
        <w:rPr>
          <w:rFonts w:ascii="Trebuchet MS" w:hAnsi="Trebuchet MS"/>
          <w:sz w:val="22"/>
          <w:szCs w:val="22"/>
        </w:rPr>
        <w:lastRenderedPageBreak/>
        <w:t xml:space="preserve">Following discussions with key stakeholders including staff, children and families, we agreed on the following </w:t>
      </w:r>
      <w:r w:rsidR="00DA1C23" w:rsidRPr="00652B54">
        <w:rPr>
          <w:rFonts w:ascii="Trebuchet MS" w:hAnsi="Trebuchet MS"/>
          <w:u w:val="single"/>
        </w:rPr>
        <w:t xml:space="preserve">curriculum </w:t>
      </w:r>
      <w:r w:rsidR="004A4861" w:rsidRPr="00652B54">
        <w:rPr>
          <w:rFonts w:ascii="Trebuchet MS" w:hAnsi="Trebuchet MS"/>
          <w:u w:val="single"/>
        </w:rPr>
        <w:t>principles</w:t>
      </w:r>
      <w:r w:rsidRPr="00652B54">
        <w:rPr>
          <w:rFonts w:ascii="Trebuchet MS" w:hAnsi="Trebuchet MS"/>
          <w:u w:val="single"/>
        </w:rPr>
        <w:t>:</w:t>
      </w:r>
    </w:p>
    <w:p w14:paraId="12966D75" w14:textId="77777777" w:rsidR="004A4861" w:rsidRPr="00652B54" w:rsidRDefault="004A4861" w:rsidP="004A4861">
      <w:pPr>
        <w:rPr>
          <w:rFonts w:ascii="Trebuchet MS" w:hAnsi="Trebuchet MS"/>
          <w:b/>
          <w:sz w:val="22"/>
          <w:szCs w:val="22"/>
        </w:rPr>
      </w:pPr>
    </w:p>
    <w:p w14:paraId="2FF1E4B7" w14:textId="77777777" w:rsidR="004A4861" w:rsidRPr="00652B54" w:rsidRDefault="004A4861" w:rsidP="004A4861">
      <w:pPr>
        <w:numPr>
          <w:ilvl w:val="0"/>
          <w:numId w:val="12"/>
        </w:numPr>
        <w:rPr>
          <w:rFonts w:ascii="Trebuchet MS" w:hAnsi="Trebuchet MS"/>
          <w:b/>
          <w:sz w:val="22"/>
          <w:szCs w:val="22"/>
        </w:rPr>
      </w:pPr>
      <w:r w:rsidRPr="00652B54">
        <w:rPr>
          <w:rFonts w:ascii="Trebuchet MS" w:hAnsi="Trebuchet MS"/>
          <w:b/>
          <w:sz w:val="22"/>
          <w:szCs w:val="22"/>
        </w:rPr>
        <w:t xml:space="preserve">Knowledge </w:t>
      </w:r>
      <w:r w:rsidR="00FB7A8F">
        <w:rPr>
          <w:rFonts w:ascii="Trebuchet MS" w:hAnsi="Trebuchet MS"/>
          <w:b/>
          <w:sz w:val="22"/>
          <w:szCs w:val="22"/>
        </w:rPr>
        <w:t>r</w:t>
      </w:r>
      <w:r w:rsidRPr="00652B54">
        <w:rPr>
          <w:rFonts w:ascii="Trebuchet MS" w:hAnsi="Trebuchet MS"/>
          <w:b/>
          <w:sz w:val="22"/>
          <w:szCs w:val="22"/>
        </w:rPr>
        <w:t xml:space="preserve">ich </w:t>
      </w:r>
    </w:p>
    <w:p w14:paraId="6DE017B2" w14:textId="77777777" w:rsidR="004A4861" w:rsidRPr="00652B54" w:rsidRDefault="004A4861" w:rsidP="004A4861">
      <w:pPr>
        <w:rPr>
          <w:rFonts w:ascii="Trebuchet MS" w:hAnsi="Trebuchet MS"/>
          <w:sz w:val="22"/>
          <w:szCs w:val="22"/>
        </w:rPr>
      </w:pPr>
      <w:r w:rsidRPr="00652B54">
        <w:rPr>
          <w:rFonts w:ascii="Trebuchet MS" w:hAnsi="Trebuchet MS"/>
          <w:sz w:val="22"/>
          <w:szCs w:val="22"/>
        </w:rPr>
        <w:t xml:space="preserve">Knowledge is an essential social construct upon which our learners can be provided access to a wealth of opportunities, make well-informed decisions and begin to shape their own personalities - after all, ‘knowledge is power’. We aim to ensure that our pupils have the necessary substantive knowledge (the knowledge produced by an academic subject) and disciplinary knowledge (understanding how substantive knowledge is established and continues to be developed and revised) to engage in their worlds in a meaningful way, while navigating a diverse range of contexts and challenges with confidence. We recognise subject disciplines and how they are unique. </w:t>
      </w:r>
    </w:p>
    <w:p w14:paraId="48F9F1FD" w14:textId="77777777" w:rsidR="00652B54" w:rsidRDefault="004A4861" w:rsidP="004A4861">
      <w:pPr>
        <w:rPr>
          <w:rFonts w:ascii="Trebuchet MS" w:hAnsi="Trebuchet MS"/>
          <w:sz w:val="22"/>
          <w:szCs w:val="22"/>
        </w:rPr>
      </w:pPr>
      <w:r w:rsidRPr="00652B54">
        <w:rPr>
          <w:rFonts w:ascii="Trebuchet MS" w:hAnsi="Trebuchet MS"/>
          <w:sz w:val="22"/>
          <w:szCs w:val="22"/>
        </w:rPr>
        <w:t xml:space="preserve">The Merton Abbey Curriculum poses driver questions, encouraging our pupils to develop a natural curiosity and to form their own, well considered, lines of enquiry. With the belief that learning can act as a catalyst for further learning, our aim is for pupils to continually build upon their individual starting points while making the necessary connections in content that will piece their learning together. This coherence is achieved through identifying substantive and disciplinary concepts which are developed throughout units of work e.g. Power, empire and democracy in history. </w:t>
      </w:r>
    </w:p>
    <w:p w14:paraId="37C54729" w14:textId="77777777" w:rsidR="00652B54" w:rsidRPr="00652B54" w:rsidRDefault="00652B54" w:rsidP="004A4861">
      <w:pPr>
        <w:rPr>
          <w:rFonts w:ascii="Trebuchet MS" w:hAnsi="Trebuchet MS"/>
          <w:sz w:val="22"/>
          <w:szCs w:val="22"/>
        </w:rPr>
      </w:pPr>
    </w:p>
    <w:p w14:paraId="2647B7FA" w14:textId="77777777" w:rsidR="004A4861" w:rsidRPr="00652B54" w:rsidRDefault="004A4861" w:rsidP="004A4861">
      <w:pPr>
        <w:numPr>
          <w:ilvl w:val="0"/>
          <w:numId w:val="12"/>
        </w:numPr>
        <w:rPr>
          <w:rFonts w:ascii="Trebuchet MS" w:hAnsi="Trebuchet MS"/>
          <w:b/>
          <w:sz w:val="22"/>
          <w:szCs w:val="22"/>
        </w:rPr>
      </w:pPr>
      <w:r w:rsidRPr="00652B54">
        <w:rPr>
          <w:rFonts w:ascii="Trebuchet MS" w:hAnsi="Trebuchet MS"/>
          <w:b/>
          <w:sz w:val="22"/>
          <w:szCs w:val="22"/>
        </w:rPr>
        <w:t>Inspiring joy for learning</w:t>
      </w:r>
    </w:p>
    <w:p w14:paraId="2869C19F" w14:textId="77777777" w:rsidR="004A4861" w:rsidRDefault="004A4861" w:rsidP="004A4861">
      <w:pPr>
        <w:rPr>
          <w:rFonts w:ascii="Trebuchet MS" w:hAnsi="Trebuchet MS"/>
          <w:sz w:val="22"/>
          <w:szCs w:val="22"/>
        </w:rPr>
      </w:pPr>
      <w:r w:rsidRPr="00652B54">
        <w:rPr>
          <w:rFonts w:ascii="Trebuchet MS" w:hAnsi="Trebuchet MS"/>
          <w:sz w:val="22"/>
          <w:szCs w:val="22"/>
        </w:rPr>
        <w:t>At Merton Abbey we are mindful that for our pupils to excel</w:t>
      </w:r>
      <w:r w:rsidR="00716873">
        <w:rPr>
          <w:rFonts w:ascii="Trebuchet MS" w:hAnsi="Trebuchet MS"/>
          <w:sz w:val="22"/>
          <w:szCs w:val="22"/>
        </w:rPr>
        <w:t xml:space="preserve"> so o</w:t>
      </w:r>
      <w:r w:rsidRPr="00652B54">
        <w:rPr>
          <w:rFonts w:ascii="Trebuchet MS" w:hAnsi="Trebuchet MS"/>
          <w:sz w:val="22"/>
          <w:szCs w:val="22"/>
        </w:rPr>
        <w:t>ur curriculum offer must be one that both engages and inspires them daily. We want our pupils to become immersed in our broad and balanced curriculum with a sense of fascination, awe and wonder and for our teachers to deliver the curriculum in a similar vein. Pupils should feel compelled to share their discoveries with others, speak enthusiastically about the new knowledge they have gained and conduct their own independent research and activities to further enhance their learning. Throughout the design and evolution process, pupils and teachers are given ownership of the curriculum, taught with passion and determination, and to spark and feed curiosities from all parties.</w:t>
      </w:r>
    </w:p>
    <w:p w14:paraId="7C35B565" w14:textId="77777777" w:rsidR="00652B54" w:rsidRPr="00652B54" w:rsidRDefault="00652B54" w:rsidP="004A4861">
      <w:pPr>
        <w:rPr>
          <w:rFonts w:ascii="Trebuchet MS" w:hAnsi="Trebuchet MS"/>
          <w:sz w:val="22"/>
          <w:szCs w:val="22"/>
        </w:rPr>
      </w:pPr>
    </w:p>
    <w:p w14:paraId="337CCC38" w14:textId="77777777" w:rsidR="004A4861" w:rsidRPr="00652B54" w:rsidRDefault="004A4861" w:rsidP="004A4861">
      <w:pPr>
        <w:numPr>
          <w:ilvl w:val="0"/>
          <w:numId w:val="12"/>
        </w:numPr>
        <w:rPr>
          <w:rFonts w:ascii="Trebuchet MS" w:hAnsi="Trebuchet MS"/>
          <w:b/>
          <w:sz w:val="22"/>
          <w:szCs w:val="22"/>
        </w:rPr>
      </w:pPr>
      <w:r w:rsidRPr="00652B54">
        <w:rPr>
          <w:rFonts w:ascii="Trebuchet MS" w:hAnsi="Trebuchet MS"/>
          <w:b/>
          <w:sz w:val="22"/>
          <w:szCs w:val="22"/>
        </w:rPr>
        <w:t>A holistic approach</w:t>
      </w:r>
    </w:p>
    <w:p w14:paraId="55B342CE" w14:textId="77777777" w:rsidR="004A4861" w:rsidRPr="00652B54" w:rsidRDefault="004A4861" w:rsidP="004A4861">
      <w:pPr>
        <w:rPr>
          <w:rFonts w:ascii="Trebuchet MS" w:hAnsi="Trebuchet MS"/>
          <w:sz w:val="22"/>
          <w:szCs w:val="22"/>
        </w:rPr>
      </w:pPr>
      <w:r w:rsidRPr="00652B54">
        <w:rPr>
          <w:rFonts w:ascii="Trebuchet MS" w:hAnsi="Trebuchet MS"/>
          <w:sz w:val="22"/>
          <w:szCs w:val="22"/>
        </w:rPr>
        <w:t xml:space="preserve">In designing the Merton Abbey Curriculum, it has been crucial to place our pupils at the heart of the process. Pupils are offered a broad range of rich, real-life learning experiences, each offering their own invaluable progression of knowledge and skills. </w:t>
      </w:r>
    </w:p>
    <w:p w14:paraId="5916B718" w14:textId="77777777" w:rsidR="004A4861" w:rsidRPr="00652B54" w:rsidRDefault="004A4861" w:rsidP="004A4861">
      <w:pPr>
        <w:rPr>
          <w:rFonts w:ascii="Trebuchet MS" w:hAnsi="Trebuchet MS"/>
          <w:sz w:val="22"/>
          <w:szCs w:val="22"/>
        </w:rPr>
      </w:pPr>
      <w:r w:rsidRPr="00652B54">
        <w:rPr>
          <w:rFonts w:ascii="Trebuchet MS" w:hAnsi="Trebuchet MS"/>
          <w:sz w:val="22"/>
          <w:szCs w:val="22"/>
        </w:rPr>
        <w:t>We also believe passionately that the education we provide our pupils should not be constrained to academics alone. We want to produce pupils who are not only academically secure but who are compassionate, empathetic, resilient and able to navigate their social relationships with others confidently and therefore flourish. We aim therefore to expose our pupils to a broader range of social contexts and experiences in order to develop a sense of their own identity and pride in both themselves and their school. We also aim for our children to play an active role in the local community through our visits to Trellis House and engagement with the High Path regeneration and for our children to develop their skills in the creative and expressive arts through our links with Merton Music Foundation, the Polka theatre and ARTIS.</w:t>
      </w:r>
    </w:p>
    <w:p w14:paraId="577B00E3" w14:textId="77777777" w:rsidR="004A4861" w:rsidRDefault="004A4861" w:rsidP="004A4861">
      <w:pPr>
        <w:rPr>
          <w:rFonts w:ascii="Trebuchet MS" w:hAnsi="Trebuchet MS"/>
          <w:sz w:val="22"/>
          <w:szCs w:val="22"/>
        </w:rPr>
      </w:pPr>
      <w:r w:rsidRPr="00652B54">
        <w:rPr>
          <w:rFonts w:ascii="Trebuchet MS" w:hAnsi="Trebuchet MS"/>
          <w:sz w:val="22"/>
          <w:szCs w:val="22"/>
        </w:rPr>
        <w:t>We seek opportunities for pupils to participate as a team member in sporting events, perform as part of a choir/band in concerts, visit places of specific interest and experience different career paths – amongst many others. Furthermore, our curriculum ensures exploration of key virtues and values through the taught curriculum and caught through experiences, key reading texts and through modelling from our teachers and support staff.  In this way, our pupils don’t just leave us with academic credentials but a strong social identity and virtues that will stand them in good stead for the rest of their lives.</w:t>
      </w:r>
    </w:p>
    <w:p w14:paraId="24DDF742" w14:textId="77777777" w:rsidR="005072A8" w:rsidRPr="00652B54" w:rsidRDefault="005072A8" w:rsidP="004A4861">
      <w:pPr>
        <w:rPr>
          <w:rFonts w:ascii="Trebuchet MS" w:hAnsi="Trebuchet MS"/>
          <w:sz w:val="22"/>
          <w:szCs w:val="22"/>
        </w:rPr>
      </w:pPr>
    </w:p>
    <w:p w14:paraId="72635CF1" w14:textId="77777777" w:rsidR="004A4861" w:rsidRPr="00652B54" w:rsidRDefault="004A4861" w:rsidP="004A4861">
      <w:pPr>
        <w:numPr>
          <w:ilvl w:val="0"/>
          <w:numId w:val="12"/>
        </w:numPr>
        <w:rPr>
          <w:rFonts w:ascii="Trebuchet MS" w:hAnsi="Trebuchet MS"/>
          <w:sz w:val="22"/>
          <w:szCs w:val="22"/>
        </w:rPr>
      </w:pPr>
      <w:r w:rsidRPr="00652B54">
        <w:rPr>
          <w:rFonts w:ascii="Trebuchet MS" w:hAnsi="Trebuchet MS"/>
          <w:b/>
          <w:sz w:val="22"/>
          <w:szCs w:val="22"/>
        </w:rPr>
        <w:t>Challeng</w:t>
      </w:r>
      <w:r w:rsidR="00716873">
        <w:rPr>
          <w:rFonts w:ascii="Trebuchet MS" w:hAnsi="Trebuchet MS"/>
          <w:b/>
          <w:sz w:val="22"/>
          <w:szCs w:val="22"/>
        </w:rPr>
        <w:t>e</w:t>
      </w:r>
      <w:r w:rsidRPr="00652B54">
        <w:rPr>
          <w:rFonts w:ascii="Trebuchet MS" w:hAnsi="Trebuchet MS"/>
          <w:b/>
          <w:sz w:val="22"/>
          <w:szCs w:val="22"/>
        </w:rPr>
        <w:t xml:space="preserve"> for all</w:t>
      </w:r>
    </w:p>
    <w:p w14:paraId="68F16BB4" w14:textId="77777777" w:rsidR="004A4861" w:rsidRDefault="004A4861" w:rsidP="004A4861">
      <w:pPr>
        <w:rPr>
          <w:rFonts w:ascii="Trebuchet MS" w:hAnsi="Trebuchet MS"/>
          <w:sz w:val="22"/>
          <w:szCs w:val="22"/>
        </w:rPr>
      </w:pPr>
      <w:r w:rsidRPr="00652B54">
        <w:rPr>
          <w:rFonts w:ascii="Trebuchet MS" w:hAnsi="Trebuchet MS"/>
          <w:sz w:val="22"/>
          <w:szCs w:val="22"/>
        </w:rPr>
        <w:t xml:space="preserve">Our curriculum is designed to be progressively more challenging as children move through the school. Each year group has clearly identified curriculum related expectations which set out the substantive and disciplinary knowledge which expect the children to master. Progression documents for each subject ensure that this knowledge becomes more challenging. We also design our lessons to ensure that children engage in cognitively challenging discussion and thought through the use of thinking questions. </w:t>
      </w:r>
    </w:p>
    <w:p w14:paraId="10BDD6CC" w14:textId="77777777" w:rsidR="00652B54" w:rsidRPr="00652B54" w:rsidRDefault="00652B54" w:rsidP="004A4861">
      <w:pPr>
        <w:rPr>
          <w:rFonts w:ascii="Trebuchet MS" w:hAnsi="Trebuchet MS"/>
          <w:sz w:val="22"/>
          <w:szCs w:val="22"/>
        </w:rPr>
      </w:pPr>
    </w:p>
    <w:p w14:paraId="5DE613FE" w14:textId="77777777" w:rsidR="004A4861" w:rsidRPr="00652B54" w:rsidRDefault="004A4861" w:rsidP="004A4861">
      <w:pPr>
        <w:numPr>
          <w:ilvl w:val="0"/>
          <w:numId w:val="12"/>
        </w:numPr>
        <w:rPr>
          <w:rFonts w:ascii="Trebuchet MS" w:hAnsi="Trebuchet MS"/>
          <w:b/>
          <w:sz w:val="22"/>
          <w:szCs w:val="22"/>
        </w:rPr>
      </w:pPr>
      <w:r w:rsidRPr="00652B54">
        <w:rPr>
          <w:rFonts w:ascii="Trebuchet MS" w:hAnsi="Trebuchet MS"/>
          <w:b/>
          <w:sz w:val="22"/>
          <w:szCs w:val="22"/>
        </w:rPr>
        <w:t>Reading at the heart</w:t>
      </w:r>
    </w:p>
    <w:p w14:paraId="5E99E6D7" w14:textId="77777777" w:rsidR="004A4861" w:rsidRPr="00652B54" w:rsidRDefault="004A4861" w:rsidP="004A4861">
      <w:pPr>
        <w:rPr>
          <w:rFonts w:ascii="Trebuchet MS" w:hAnsi="Trebuchet MS"/>
          <w:sz w:val="22"/>
          <w:szCs w:val="22"/>
        </w:rPr>
      </w:pPr>
      <w:r w:rsidRPr="00652B54">
        <w:rPr>
          <w:rFonts w:ascii="Trebuchet MS" w:hAnsi="Trebuchet MS"/>
          <w:sz w:val="22"/>
          <w:szCs w:val="22"/>
        </w:rPr>
        <w:t xml:space="preserve">At Merton Abbey we believe that reading is a powerful force for learning as a whole and we embed reading in our curriculum in the following 4 ways; Firstly, we aim to develop a culture of reading for pleasure through exposing children to high-quality literature in our reading and writing lessons. We also use reading as a disciplinary tool for example in history, children read sources of evidence to extract information but also to question and interrogate the sources for contradictions and biases. We also use reading as a way of developing children’s cultural literacy and to develop their vocabulary. Finally, we use reading to develop emotional literacy. Our use of high-quality texts helps children to identify characters’ feelings and emotions and to discuss the virtues which they demonstrate e.g. honesty and integrity. </w:t>
      </w:r>
    </w:p>
    <w:p w14:paraId="5139B1B4" w14:textId="77777777" w:rsidR="006B1C33" w:rsidRPr="00652B54" w:rsidRDefault="006B1C33" w:rsidP="00ED4821">
      <w:pPr>
        <w:rPr>
          <w:rFonts w:ascii="Trebuchet MS" w:hAnsi="Trebuchet MS"/>
          <w:sz w:val="22"/>
          <w:szCs w:val="22"/>
        </w:rPr>
      </w:pPr>
    </w:p>
    <w:p w14:paraId="2D6319F0" w14:textId="77777777" w:rsidR="00924478" w:rsidRPr="00652B54" w:rsidRDefault="00924478" w:rsidP="00ED4821">
      <w:pPr>
        <w:rPr>
          <w:rFonts w:ascii="Trebuchet MS" w:hAnsi="Trebuchet MS"/>
          <w:b/>
          <w:sz w:val="22"/>
          <w:szCs w:val="22"/>
          <w:u w:val="single"/>
        </w:rPr>
      </w:pPr>
      <w:r w:rsidRPr="00652B54">
        <w:rPr>
          <w:rFonts w:ascii="Trebuchet MS" w:hAnsi="Trebuchet MS"/>
          <w:b/>
          <w:sz w:val="22"/>
          <w:szCs w:val="22"/>
          <w:u w:val="single"/>
        </w:rPr>
        <w:t>Knowledge and concepts</w:t>
      </w:r>
    </w:p>
    <w:p w14:paraId="4DE6D3F8" w14:textId="77777777" w:rsidR="006B1C33" w:rsidRPr="00652B54" w:rsidRDefault="004D6A3B" w:rsidP="00ED4821">
      <w:pPr>
        <w:rPr>
          <w:rFonts w:ascii="Trebuchet MS" w:hAnsi="Trebuchet MS"/>
          <w:b/>
          <w:sz w:val="22"/>
          <w:szCs w:val="22"/>
        </w:rPr>
      </w:pPr>
      <w:r w:rsidRPr="00652B54">
        <w:rPr>
          <w:rFonts w:ascii="Trebuchet MS" w:hAnsi="Trebuchet MS"/>
          <w:b/>
          <w:sz w:val="22"/>
          <w:szCs w:val="22"/>
        </w:rPr>
        <w:t>Substantive and disciplinary knowledge</w:t>
      </w:r>
    </w:p>
    <w:p w14:paraId="2B5EAB62" w14:textId="77777777" w:rsidR="004D6A3B" w:rsidRPr="00652B54" w:rsidRDefault="00ED4821" w:rsidP="00ED4821">
      <w:pPr>
        <w:rPr>
          <w:rFonts w:ascii="Trebuchet MS" w:hAnsi="Trebuchet MS"/>
          <w:sz w:val="22"/>
          <w:szCs w:val="22"/>
        </w:rPr>
      </w:pPr>
      <w:r w:rsidRPr="00652B54">
        <w:rPr>
          <w:rFonts w:ascii="Trebuchet MS" w:hAnsi="Trebuchet MS"/>
          <w:sz w:val="22"/>
          <w:szCs w:val="22"/>
        </w:rPr>
        <w:t>Our curriculum is knowledge and vocabulary rich allowing children to develop their understanding of abstract</w:t>
      </w:r>
      <w:r w:rsidR="00CB28A3" w:rsidRPr="00652B54">
        <w:rPr>
          <w:rFonts w:ascii="Trebuchet MS" w:hAnsi="Trebuchet MS"/>
          <w:sz w:val="22"/>
          <w:szCs w:val="22"/>
        </w:rPr>
        <w:t xml:space="preserve"> substantive</w:t>
      </w:r>
      <w:r w:rsidR="00175624" w:rsidRPr="00652B54">
        <w:rPr>
          <w:rFonts w:ascii="Trebuchet MS" w:hAnsi="Trebuchet MS"/>
          <w:sz w:val="22"/>
          <w:szCs w:val="22"/>
        </w:rPr>
        <w:t xml:space="preserve"> </w:t>
      </w:r>
      <w:r w:rsidR="00CB28A3" w:rsidRPr="00652B54">
        <w:rPr>
          <w:rFonts w:ascii="Trebuchet MS" w:hAnsi="Trebuchet MS"/>
          <w:sz w:val="22"/>
          <w:szCs w:val="22"/>
        </w:rPr>
        <w:t>and disciplinary concepts</w:t>
      </w:r>
      <w:r w:rsidRPr="00652B54">
        <w:rPr>
          <w:rFonts w:ascii="Trebuchet MS" w:hAnsi="Trebuchet MS"/>
          <w:sz w:val="22"/>
          <w:szCs w:val="22"/>
        </w:rPr>
        <w:t xml:space="preserve"> as they move through school. </w:t>
      </w:r>
    </w:p>
    <w:p w14:paraId="69E1A3B8" w14:textId="77777777" w:rsidR="004D6A3B" w:rsidRPr="00652B54" w:rsidRDefault="004D6A3B" w:rsidP="00ED4821">
      <w:pPr>
        <w:rPr>
          <w:rFonts w:ascii="Trebuchet MS" w:hAnsi="Trebuchet MS"/>
          <w:sz w:val="22"/>
          <w:szCs w:val="22"/>
        </w:rPr>
      </w:pPr>
      <w:r w:rsidRPr="00652B54">
        <w:rPr>
          <w:rFonts w:ascii="Trebuchet MS" w:hAnsi="Trebuchet MS"/>
          <w:sz w:val="22"/>
          <w:szCs w:val="22"/>
        </w:rPr>
        <w:t xml:space="preserve">Substantive knowledge is the knowledge produced by any specific academic subject. It is the knowledge we intend our children to learn from their unit of work. For example, in science, it might be to understand how sounds are made. </w:t>
      </w:r>
    </w:p>
    <w:p w14:paraId="1052B0E0" w14:textId="77777777" w:rsidR="004D6A3B" w:rsidRPr="00652B54" w:rsidRDefault="004D6A3B" w:rsidP="00ED4821">
      <w:pPr>
        <w:rPr>
          <w:rFonts w:ascii="Trebuchet MS" w:hAnsi="Trebuchet MS"/>
          <w:sz w:val="22"/>
          <w:szCs w:val="22"/>
        </w:rPr>
      </w:pPr>
      <w:r w:rsidRPr="00652B54">
        <w:rPr>
          <w:rFonts w:ascii="Trebuchet MS" w:hAnsi="Trebuchet MS"/>
          <w:sz w:val="22"/>
          <w:szCs w:val="22"/>
        </w:rPr>
        <w:t xml:space="preserve">Disciplinary knowledge is the understanding of how that knowledge was formed, how it continues to be formed and a general understanding of how that subject operates. In history, this could be how we gather information from historical sources. </w:t>
      </w:r>
    </w:p>
    <w:p w14:paraId="4F582B7C" w14:textId="77777777" w:rsidR="00ED4821" w:rsidRPr="00652B54" w:rsidRDefault="00ED4821" w:rsidP="00ED4821">
      <w:pPr>
        <w:rPr>
          <w:rFonts w:ascii="Trebuchet MS" w:hAnsi="Trebuchet MS"/>
          <w:sz w:val="22"/>
          <w:szCs w:val="22"/>
        </w:rPr>
      </w:pPr>
      <w:r w:rsidRPr="00652B54">
        <w:rPr>
          <w:rFonts w:ascii="Trebuchet MS" w:hAnsi="Trebuchet MS"/>
          <w:sz w:val="22"/>
          <w:szCs w:val="22"/>
        </w:rPr>
        <w:t>Our curriculum design ensures that children know more and remember more</w:t>
      </w:r>
      <w:r w:rsidR="002071E9" w:rsidRPr="00652B54">
        <w:rPr>
          <w:rFonts w:ascii="Trebuchet MS" w:hAnsi="Trebuchet MS"/>
          <w:sz w:val="22"/>
          <w:szCs w:val="22"/>
        </w:rPr>
        <w:t xml:space="preserve"> (sticky knowledge)</w:t>
      </w:r>
      <w:r w:rsidRPr="00652B54">
        <w:rPr>
          <w:rFonts w:ascii="Trebuchet MS" w:hAnsi="Trebuchet MS"/>
          <w:sz w:val="22"/>
          <w:szCs w:val="22"/>
        </w:rPr>
        <w:t xml:space="preserve"> and therefore form ever wider and deeper schemas. </w:t>
      </w:r>
    </w:p>
    <w:p w14:paraId="04891109" w14:textId="77777777" w:rsidR="00E57639" w:rsidRPr="00652B54" w:rsidRDefault="00E57639" w:rsidP="00B20F43">
      <w:pPr>
        <w:contextualSpacing/>
        <w:rPr>
          <w:rFonts w:ascii="Trebuchet MS" w:hAnsi="Trebuchet MS"/>
          <w:b/>
        </w:rPr>
      </w:pPr>
    </w:p>
    <w:p w14:paraId="195F49B5" w14:textId="77777777" w:rsidR="005E6E73" w:rsidRPr="00652B54" w:rsidRDefault="005E6E73" w:rsidP="00B20F43">
      <w:pPr>
        <w:contextualSpacing/>
        <w:rPr>
          <w:rFonts w:ascii="Trebuchet MS" w:hAnsi="Trebuchet MS"/>
          <w:b/>
          <w:sz w:val="22"/>
        </w:rPr>
      </w:pPr>
      <w:r w:rsidRPr="00652B54">
        <w:rPr>
          <w:rFonts w:ascii="Trebuchet MS" w:hAnsi="Trebuchet MS"/>
          <w:b/>
          <w:sz w:val="22"/>
        </w:rPr>
        <w:t>Core concepts</w:t>
      </w:r>
    </w:p>
    <w:p w14:paraId="779B6A82" w14:textId="77777777" w:rsidR="005E6E73" w:rsidRPr="00652B54" w:rsidRDefault="005E6E73" w:rsidP="00B20F43">
      <w:pPr>
        <w:contextualSpacing/>
        <w:rPr>
          <w:rFonts w:ascii="Trebuchet MS" w:hAnsi="Trebuchet MS"/>
          <w:sz w:val="22"/>
          <w:szCs w:val="22"/>
        </w:rPr>
      </w:pPr>
      <w:r w:rsidRPr="00652B54">
        <w:rPr>
          <w:rFonts w:ascii="Trebuchet MS" w:hAnsi="Trebuchet MS"/>
          <w:sz w:val="22"/>
          <w:szCs w:val="22"/>
        </w:rPr>
        <w:t xml:space="preserve">A core aim of our curriculum is not simply knowing the facts; it is having </w:t>
      </w:r>
      <w:r w:rsidRPr="00652B54">
        <w:rPr>
          <w:rFonts w:ascii="Trebuchet MS" w:hAnsi="Trebuchet MS"/>
          <w:iCs/>
          <w:sz w:val="22"/>
          <w:szCs w:val="22"/>
        </w:rPr>
        <w:t>a storehouse of knowledge that is powerful and later contributes to helping young people become skilful historians</w:t>
      </w:r>
      <w:r w:rsidR="0033277B" w:rsidRPr="00652B54">
        <w:rPr>
          <w:rFonts w:ascii="Trebuchet MS" w:hAnsi="Trebuchet MS"/>
          <w:iCs/>
          <w:sz w:val="22"/>
          <w:szCs w:val="22"/>
        </w:rPr>
        <w:t xml:space="preserve">, scientists etc. </w:t>
      </w:r>
    </w:p>
    <w:p w14:paraId="2052018D" w14:textId="77777777" w:rsidR="005E6E73" w:rsidRPr="00652B54" w:rsidRDefault="005E6E73" w:rsidP="00B20F43">
      <w:pPr>
        <w:contextualSpacing/>
        <w:rPr>
          <w:rFonts w:ascii="Trebuchet MS" w:hAnsi="Trebuchet MS"/>
          <w:sz w:val="22"/>
          <w:szCs w:val="22"/>
        </w:rPr>
      </w:pPr>
      <w:r w:rsidRPr="00652B54">
        <w:rPr>
          <w:rFonts w:ascii="Trebuchet MS" w:hAnsi="Trebuchet MS"/>
          <w:sz w:val="22"/>
          <w:szCs w:val="22"/>
        </w:rPr>
        <w:t>Concepts provide the schema through which meaning is made and connections are formed. They reach back into the past: where have we met this idea before? And they stretch into the future: how can we use this new information? Concepts help us to develop the intellectual architecture for meaning and for strengthening memory over time. Concepts have a powerful effect on learning and we believe that identifying the big ideas helps pupils to make sense of what they are taught.</w:t>
      </w:r>
      <w:r w:rsidR="008B4790" w:rsidRPr="00652B54">
        <w:rPr>
          <w:rFonts w:ascii="Trebuchet MS" w:hAnsi="Trebuchet MS"/>
          <w:sz w:val="22"/>
          <w:szCs w:val="22"/>
        </w:rPr>
        <w:t xml:space="preserve"> Concepts need to be the driver for the learning. </w:t>
      </w:r>
    </w:p>
    <w:p w14:paraId="05124FAC" w14:textId="77777777" w:rsidR="008B4790" w:rsidRPr="00652B54" w:rsidRDefault="004D6A3B" w:rsidP="00B20F43">
      <w:pPr>
        <w:contextualSpacing/>
        <w:rPr>
          <w:rFonts w:ascii="Trebuchet MS" w:hAnsi="Trebuchet MS"/>
          <w:sz w:val="22"/>
          <w:szCs w:val="22"/>
        </w:rPr>
      </w:pPr>
      <w:r w:rsidRPr="00652B54">
        <w:rPr>
          <w:rFonts w:ascii="Trebuchet MS" w:hAnsi="Trebuchet MS"/>
          <w:sz w:val="22"/>
          <w:szCs w:val="22"/>
        </w:rPr>
        <w:t xml:space="preserve">For example, in history we have </w:t>
      </w:r>
      <w:r w:rsidR="008B4790" w:rsidRPr="00652B54">
        <w:rPr>
          <w:rFonts w:ascii="Trebuchet MS" w:hAnsi="Trebuchet MS"/>
          <w:sz w:val="22"/>
          <w:szCs w:val="22"/>
        </w:rPr>
        <w:t xml:space="preserve">3 key substantive </w:t>
      </w:r>
      <w:r w:rsidR="002071E9" w:rsidRPr="00652B54">
        <w:rPr>
          <w:rFonts w:ascii="Trebuchet MS" w:hAnsi="Trebuchet MS"/>
          <w:sz w:val="22"/>
          <w:szCs w:val="22"/>
        </w:rPr>
        <w:t>concepts</w:t>
      </w:r>
      <w:r w:rsidR="00175624" w:rsidRPr="00652B54">
        <w:rPr>
          <w:rFonts w:ascii="Trebuchet MS" w:hAnsi="Trebuchet MS"/>
          <w:sz w:val="22"/>
          <w:szCs w:val="22"/>
        </w:rPr>
        <w:t xml:space="preserve"> </w:t>
      </w:r>
      <w:r w:rsidR="002071E9" w:rsidRPr="00652B54">
        <w:rPr>
          <w:rFonts w:ascii="Trebuchet MS" w:hAnsi="Trebuchet MS"/>
          <w:sz w:val="22"/>
          <w:szCs w:val="22"/>
        </w:rPr>
        <w:t>that</w:t>
      </w:r>
      <w:r w:rsidR="008B4790" w:rsidRPr="00652B54">
        <w:rPr>
          <w:rFonts w:ascii="Trebuchet MS" w:hAnsi="Trebuchet MS"/>
          <w:sz w:val="22"/>
          <w:szCs w:val="22"/>
        </w:rPr>
        <w:t xml:space="preserve"> we aim to develop through the school. These vertical core concepts provide both a concrete lens through which to study and contextualise history, as well as a gradual, deep understanding of complex, abstract ideas</w:t>
      </w:r>
      <w:r w:rsidRPr="00652B54">
        <w:rPr>
          <w:rFonts w:ascii="Trebuchet MS" w:hAnsi="Trebuchet MS"/>
          <w:sz w:val="22"/>
          <w:szCs w:val="22"/>
        </w:rPr>
        <w:t xml:space="preserve">. </w:t>
      </w:r>
    </w:p>
    <w:p w14:paraId="2A873DF8" w14:textId="385EDF6E" w:rsidR="00EC72F0" w:rsidRDefault="00EC72F0" w:rsidP="00B20F43">
      <w:pPr>
        <w:contextualSpacing/>
        <w:rPr>
          <w:rFonts w:ascii="Trebuchet MS" w:hAnsi="Trebuchet MS"/>
          <w:sz w:val="22"/>
          <w:szCs w:val="22"/>
        </w:rPr>
      </w:pPr>
      <w:r w:rsidRPr="00652B54">
        <w:rPr>
          <w:rFonts w:ascii="Trebuchet MS" w:hAnsi="Trebuchet MS"/>
          <w:sz w:val="22"/>
          <w:szCs w:val="22"/>
        </w:rPr>
        <w:t>We also aim to give our children a grounding in core disciplinary knowledge, and the ability to approach challenging enquiry questions.</w:t>
      </w:r>
    </w:p>
    <w:p w14:paraId="2AAE3DC1" w14:textId="7983D0D4" w:rsidR="00346197" w:rsidRDefault="00346197" w:rsidP="00B20F43">
      <w:pPr>
        <w:contextualSpacing/>
        <w:rPr>
          <w:rFonts w:ascii="Trebuchet MS" w:hAnsi="Trebuchet MS"/>
          <w:sz w:val="22"/>
          <w:szCs w:val="22"/>
        </w:rPr>
      </w:pPr>
    </w:p>
    <w:p w14:paraId="50EF4C4D" w14:textId="19529DC8" w:rsidR="00346197" w:rsidRPr="00346197" w:rsidRDefault="00346197" w:rsidP="00B20F43">
      <w:pPr>
        <w:contextualSpacing/>
        <w:rPr>
          <w:rFonts w:ascii="Trebuchet MS" w:hAnsi="Trebuchet MS"/>
          <w:b/>
          <w:sz w:val="22"/>
          <w:szCs w:val="22"/>
          <w:highlight w:val="yellow"/>
        </w:rPr>
      </w:pPr>
      <w:r w:rsidRPr="00346197">
        <w:rPr>
          <w:rFonts w:ascii="Trebuchet MS" w:hAnsi="Trebuchet MS"/>
          <w:b/>
          <w:sz w:val="22"/>
          <w:szCs w:val="22"/>
          <w:highlight w:val="yellow"/>
        </w:rPr>
        <w:lastRenderedPageBreak/>
        <w:t xml:space="preserve">Subject Specific Vocabulary </w:t>
      </w:r>
    </w:p>
    <w:p w14:paraId="117BB31D" w14:textId="0BD728A5" w:rsidR="00346197" w:rsidRPr="00346197" w:rsidRDefault="00346197" w:rsidP="00B20F43">
      <w:pPr>
        <w:contextualSpacing/>
        <w:rPr>
          <w:rFonts w:ascii="Trebuchet MS" w:hAnsi="Trebuchet MS"/>
          <w:sz w:val="22"/>
          <w:szCs w:val="22"/>
        </w:rPr>
      </w:pPr>
      <w:r w:rsidRPr="00346197">
        <w:rPr>
          <w:rFonts w:ascii="Trebuchet MS" w:hAnsi="Trebuchet MS"/>
          <w:sz w:val="22"/>
          <w:szCs w:val="22"/>
          <w:highlight w:val="yellow"/>
        </w:rPr>
        <w:t>Our curriculum prioriti</w:t>
      </w:r>
      <w:r w:rsidR="002B672D">
        <w:rPr>
          <w:rFonts w:ascii="Trebuchet MS" w:hAnsi="Trebuchet MS"/>
          <w:sz w:val="22"/>
          <w:szCs w:val="22"/>
          <w:highlight w:val="yellow"/>
        </w:rPr>
        <w:t>s</w:t>
      </w:r>
      <w:r w:rsidRPr="00346197">
        <w:rPr>
          <w:rFonts w:ascii="Trebuchet MS" w:hAnsi="Trebuchet MS"/>
          <w:sz w:val="22"/>
          <w:szCs w:val="22"/>
          <w:highlight w:val="yellow"/>
        </w:rPr>
        <w:t>e</w:t>
      </w:r>
      <w:r w:rsidR="002B672D">
        <w:rPr>
          <w:rFonts w:ascii="Trebuchet MS" w:hAnsi="Trebuchet MS"/>
          <w:sz w:val="22"/>
          <w:szCs w:val="22"/>
          <w:highlight w:val="yellow"/>
        </w:rPr>
        <w:t>s</w:t>
      </w:r>
      <w:r w:rsidRPr="00346197">
        <w:rPr>
          <w:rFonts w:ascii="Trebuchet MS" w:hAnsi="Trebuchet MS"/>
          <w:sz w:val="22"/>
          <w:szCs w:val="22"/>
          <w:highlight w:val="yellow"/>
        </w:rPr>
        <w:t xml:space="preserve"> the development and reinforcement of subject-specific vocabulary, ensuring that all pupils acquire a secure understanding of key terms and concepts. By embedding vocabulary instruction across lessons, we aim to close gaps in knowledge and support students in retaining and applying their learning over time, fostering deeper understanding and academic success.</w:t>
      </w:r>
    </w:p>
    <w:p w14:paraId="21612DAF" w14:textId="77777777" w:rsidR="00B20F43" w:rsidRPr="00652B54" w:rsidRDefault="00BA5363" w:rsidP="00B20F43">
      <w:pPr>
        <w:pStyle w:val="Heading2"/>
        <w:spacing w:after="0"/>
        <w:contextualSpacing w:val="0"/>
        <w:rPr>
          <w:rFonts w:ascii="Trebuchet MS" w:hAnsi="Trebuchet MS"/>
          <w:sz w:val="24"/>
          <w:szCs w:val="24"/>
        </w:rPr>
      </w:pPr>
      <w:r w:rsidRPr="00652B54">
        <w:rPr>
          <w:rFonts w:ascii="Trebuchet MS" w:hAnsi="Trebuchet MS"/>
          <w:sz w:val="24"/>
          <w:szCs w:val="24"/>
        </w:rPr>
        <w:t>Imp</w:t>
      </w:r>
      <w:r w:rsidR="00B20F43" w:rsidRPr="00652B54">
        <w:rPr>
          <w:rFonts w:ascii="Trebuchet MS" w:hAnsi="Trebuchet MS"/>
          <w:sz w:val="24"/>
          <w:szCs w:val="24"/>
        </w:rPr>
        <w:t>lementation (how we teach our curriculum)</w:t>
      </w:r>
    </w:p>
    <w:p w14:paraId="28225D34" w14:textId="77777777" w:rsidR="00DA1C23" w:rsidRPr="00652B54" w:rsidRDefault="00DA1C23" w:rsidP="00F577FC">
      <w:pPr>
        <w:contextualSpacing/>
        <w:rPr>
          <w:rFonts w:ascii="Trebuchet MS" w:hAnsi="Trebuchet MS"/>
          <w:sz w:val="22"/>
          <w:szCs w:val="22"/>
        </w:rPr>
      </w:pPr>
      <w:r w:rsidRPr="00652B54">
        <w:rPr>
          <w:rFonts w:ascii="Trebuchet MS" w:hAnsi="Trebuchet MS"/>
          <w:sz w:val="22"/>
          <w:szCs w:val="22"/>
        </w:rPr>
        <w:t xml:space="preserve">The strength of the Merton Abbey Curriculum relies heavily on the investment and belief of all stakeholders in the five key aims that underlie the curriculum intent. </w:t>
      </w:r>
    </w:p>
    <w:p w14:paraId="495E6A6F" w14:textId="77777777" w:rsidR="00DA1C23" w:rsidRPr="00652B54" w:rsidRDefault="00DA1C23" w:rsidP="00F577FC">
      <w:pPr>
        <w:contextualSpacing/>
        <w:rPr>
          <w:rFonts w:ascii="Trebuchet MS" w:hAnsi="Trebuchet MS"/>
          <w:sz w:val="22"/>
          <w:szCs w:val="22"/>
        </w:rPr>
      </w:pPr>
      <w:r w:rsidRPr="00652B54">
        <w:rPr>
          <w:rFonts w:ascii="Trebuchet MS" w:hAnsi="Trebuchet MS"/>
          <w:sz w:val="22"/>
          <w:szCs w:val="22"/>
        </w:rPr>
        <w:t xml:space="preserve">Where teachers, pupils and parents alike feel full ownership of the curriculum offer, implementation of the curriculum becomes a collaborative effort; opportunities for learning are enhanced and pupils become fully engaged and immersed in a culture of learning and development. They view every moment, of every day, as an opportunity for the taking and the next step in their journey to greatness. </w:t>
      </w:r>
    </w:p>
    <w:p w14:paraId="4625F64C" w14:textId="77777777" w:rsidR="00DA1C23" w:rsidRPr="00652B54" w:rsidRDefault="00DA1C23" w:rsidP="00F577FC">
      <w:pPr>
        <w:contextualSpacing/>
        <w:rPr>
          <w:rFonts w:ascii="Trebuchet MS" w:hAnsi="Trebuchet MS"/>
          <w:sz w:val="22"/>
          <w:szCs w:val="22"/>
          <w:u w:val="single"/>
        </w:rPr>
      </w:pPr>
    </w:p>
    <w:p w14:paraId="39669082" w14:textId="77777777" w:rsidR="00DA1C23" w:rsidRPr="00652B54" w:rsidRDefault="00DA1C23" w:rsidP="00F577FC">
      <w:pPr>
        <w:contextualSpacing/>
        <w:rPr>
          <w:rFonts w:ascii="Trebuchet MS" w:hAnsi="Trebuchet MS"/>
          <w:sz w:val="22"/>
          <w:szCs w:val="22"/>
          <w:u w:val="single"/>
        </w:rPr>
      </w:pPr>
      <w:r w:rsidRPr="00652B54">
        <w:rPr>
          <w:rFonts w:ascii="Trebuchet MS" w:hAnsi="Trebuchet MS"/>
          <w:sz w:val="22"/>
          <w:szCs w:val="22"/>
          <w:u w:val="single"/>
        </w:rPr>
        <w:t>Communicating Our Intent</w:t>
      </w:r>
    </w:p>
    <w:p w14:paraId="2EC2AF55" w14:textId="77777777" w:rsidR="00DA1C23" w:rsidRPr="00652B54" w:rsidRDefault="00DA1C23" w:rsidP="00F577FC">
      <w:pPr>
        <w:contextualSpacing/>
        <w:rPr>
          <w:rFonts w:ascii="Trebuchet MS" w:hAnsi="Trebuchet MS"/>
          <w:sz w:val="22"/>
          <w:szCs w:val="22"/>
        </w:rPr>
      </w:pPr>
      <w:r w:rsidRPr="00652B54">
        <w:rPr>
          <w:rFonts w:ascii="Trebuchet MS" w:hAnsi="Trebuchet MS"/>
          <w:sz w:val="22"/>
          <w:szCs w:val="22"/>
        </w:rPr>
        <w:t xml:space="preserve">It is for this reason that, strategically planned CPD is delivered to ensure all staff are aligned with the curriculum intent, making adaptations through consultation with teachers and supporting teachers in delivering the curriculum with clarity and passion. Parents/carers and pupils are provided the opportunity to reflect on their current experiences at prominent points throughout the year, providing feedback that will aid us to further refine and strengthen our offer. Additionally, parents/carers are invited to engage with individual subject content to support their child’s learning through middle leader-lead workshops and curriculum events. </w:t>
      </w:r>
    </w:p>
    <w:p w14:paraId="7DCD1D20" w14:textId="77777777" w:rsidR="00DA1C23" w:rsidRPr="00652B54" w:rsidRDefault="00DA1C23" w:rsidP="00F577FC">
      <w:pPr>
        <w:contextualSpacing/>
        <w:rPr>
          <w:rFonts w:ascii="Trebuchet MS" w:hAnsi="Trebuchet MS"/>
          <w:sz w:val="22"/>
          <w:szCs w:val="22"/>
          <w:u w:val="single"/>
        </w:rPr>
      </w:pPr>
    </w:p>
    <w:p w14:paraId="40E35F3E" w14:textId="77777777" w:rsidR="00DA1C23" w:rsidRPr="00652B54" w:rsidRDefault="00DA1C23" w:rsidP="00F577FC">
      <w:pPr>
        <w:contextualSpacing/>
        <w:rPr>
          <w:rFonts w:ascii="Trebuchet MS" w:hAnsi="Trebuchet MS"/>
          <w:sz w:val="22"/>
          <w:szCs w:val="22"/>
          <w:u w:val="single"/>
        </w:rPr>
      </w:pPr>
      <w:r w:rsidRPr="00652B54">
        <w:rPr>
          <w:rFonts w:ascii="Trebuchet MS" w:hAnsi="Trebuchet MS"/>
          <w:sz w:val="22"/>
          <w:szCs w:val="22"/>
          <w:u w:val="single"/>
        </w:rPr>
        <w:t>A Consistent Approach</w:t>
      </w:r>
    </w:p>
    <w:p w14:paraId="6DC9A8DC" w14:textId="77777777" w:rsidR="00DA1C23" w:rsidRPr="00652B54" w:rsidRDefault="00DA1C23" w:rsidP="00F577FC">
      <w:pPr>
        <w:contextualSpacing/>
        <w:rPr>
          <w:rFonts w:ascii="Trebuchet MS" w:hAnsi="Trebuchet MS"/>
          <w:sz w:val="22"/>
          <w:szCs w:val="22"/>
        </w:rPr>
      </w:pPr>
      <w:r w:rsidRPr="00652B54">
        <w:rPr>
          <w:rFonts w:ascii="Trebuchet MS" w:hAnsi="Trebuchet MS"/>
          <w:sz w:val="22"/>
          <w:szCs w:val="22"/>
        </w:rPr>
        <w:t xml:space="preserve">It is our belief that by establishing a consistent approach in the delivery of the Merton Abbey curriculum, we will be able to ensure that there is no evident provision gap between classes, year groups and cohorts. Middle leaders therefore play a crucial role in the implementation of the curriculum. They devise progression maps for their area of responsibility, and use these to monitor planning and provision across the school, ensuring all pupils have access to a progressive and challenging curriculum offer. They work to define what great practice looks like in their area of the curriculum, and refine explicit models for delivery in their own teaching practice, confidently drawing upon these to model and team teach best practice for colleagues. </w:t>
      </w:r>
    </w:p>
    <w:p w14:paraId="6C5FE9DE" w14:textId="77777777" w:rsidR="00DA1C23" w:rsidRPr="00652B54" w:rsidRDefault="00DA1C23" w:rsidP="00F577FC">
      <w:pPr>
        <w:contextualSpacing/>
        <w:rPr>
          <w:rFonts w:ascii="Trebuchet MS" w:hAnsi="Trebuchet MS"/>
          <w:sz w:val="22"/>
          <w:szCs w:val="22"/>
        </w:rPr>
      </w:pPr>
      <w:r w:rsidRPr="00652B54">
        <w:rPr>
          <w:rFonts w:ascii="Trebuchet MS" w:hAnsi="Trebuchet MS"/>
          <w:sz w:val="22"/>
          <w:szCs w:val="22"/>
        </w:rPr>
        <w:t>Through learning walks, planning and scrutiny of pupil outcomes, leader’s quality assure the delivery of the curriculum and identify gaps in teaching practice, feeding into a progressive programme of CPD to target particular development needs. A supportive coaching programme is in place to target individual development goals, providing teachers with opportunities to develop their own practice with the curriculum offer in mind.</w:t>
      </w:r>
    </w:p>
    <w:p w14:paraId="369BE3DB" w14:textId="77777777" w:rsidR="001519AF" w:rsidRPr="00652B54" w:rsidRDefault="001519AF" w:rsidP="001519AF">
      <w:pPr>
        <w:pStyle w:val="Heading2"/>
        <w:spacing w:after="0"/>
        <w:contextualSpacing w:val="0"/>
        <w:rPr>
          <w:rFonts w:ascii="Trebuchet MS" w:hAnsi="Trebuchet MS"/>
          <w:sz w:val="24"/>
          <w:szCs w:val="24"/>
        </w:rPr>
      </w:pPr>
      <w:r w:rsidRPr="00652B54">
        <w:rPr>
          <w:rFonts w:ascii="Trebuchet MS" w:hAnsi="Trebuchet MS"/>
          <w:sz w:val="24"/>
          <w:szCs w:val="24"/>
        </w:rPr>
        <w:t xml:space="preserve">Impact </w:t>
      </w:r>
    </w:p>
    <w:p w14:paraId="15812C4B" w14:textId="77777777" w:rsidR="00B85C23" w:rsidRPr="00652B54" w:rsidRDefault="00DA1C23" w:rsidP="00B85C23">
      <w:pPr>
        <w:contextualSpacing/>
        <w:rPr>
          <w:rFonts w:ascii="Trebuchet MS" w:hAnsi="Trebuchet MS"/>
          <w:sz w:val="22"/>
        </w:rPr>
      </w:pPr>
      <w:r w:rsidRPr="00652B54">
        <w:rPr>
          <w:rFonts w:ascii="Trebuchet MS" w:hAnsi="Trebuchet MS"/>
          <w:sz w:val="22"/>
        </w:rPr>
        <w:t>The impact of the Merton Abbey Curriculum is continually monitored and reviewed and, where necessary, adaptations are made to ensure it continues to provide a high standard of education while remaining reflective of our pupils’ interests and needs. If we are to achieve our intent for each and every pupil, we should ask ourselves the following questions:</w:t>
      </w:r>
    </w:p>
    <w:p w14:paraId="178CE3A9" w14:textId="77777777" w:rsidR="00D13FD0" w:rsidRPr="00652B54" w:rsidRDefault="00D13FD0" w:rsidP="00467EC2">
      <w:pPr>
        <w:contextualSpacing/>
        <w:rPr>
          <w:rFonts w:ascii="Trebuchet MS" w:hAnsi="Trebuchet MS"/>
        </w:rPr>
      </w:pPr>
    </w:p>
    <w:p w14:paraId="13067688" w14:textId="77777777" w:rsidR="00DA1C23" w:rsidRPr="00652B54" w:rsidRDefault="00DA1C23" w:rsidP="00467EC2">
      <w:pPr>
        <w:widowControl/>
        <w:rPr>
          <w:rFonts w:ascii="Trebuchet MS" w:hAnsi="Trebuchet MS"/>
          <w:b/>
          <w:sz w:val="22"/>
          <w:u w:val="single"/>
        </w:rPr>
      </w:pPr>
      <w:r w:rsidRPr="00652B54">
        <w:rPr>
          <w:rFonts w:ascii="Trebuchet MS" w:hAnsi="Trebuchet MS"/>
          <w:b/>
          <w:sz w:val="22"/>
          <w:u w:val="single"/>
        </w:rPr>
        <w:t>Develop children’s powerful knowledge</w:t>
      </w:r>
    </w:p>
    <w:p w14:paraId="79FDF25B" w14:textId="77777777" w:rsidR="00DA1C23" w:rsidRPr="00652B54" w:rsidRDefault="00DA1C23" w:rsidP="00467EC2">
      <w:pPr>
        <w:pStyle w:val="ListParagraph"/>
        <w:widowControl/>
        <w:numPr>
          <w:ilvl w:val="0"/>
          <w:numId w:val="1"/>
        </w:numPr>
        <w:autoSpaceDE w:val="0"/>
        <w:autoSpaceDN w:val="0"/>
        <w:adjustRightInd w:val="0"/>
        <w:rPr>
          <w:rFonts w:ascii="Trebuchet MS" w:hAnsi="Trebuchet MS"/>
          <w:sz w:val="22"/>
        </w:rPr>
      </w:pPr>
      <w:r w:rsidRPr="00652B54">
        <w:rPr>
          <w:rFonts w:ascii="Trebuchet MS" w:hAnsi="Trebuchet MS"/>
          <w:sz w:val="22"/>
        </w:rPr>
        <w:t xml:space="preserve">Do our pupils express their knowledge around a subject with confidence, and is this replicated in their outcomes? </w:t>
      </w:r>
    </w:p>
    <w:p w14:paraId="1E477AAE" w14:textId="77777777" w:rsidR="00DA1C23" w:rsidRPr="00652B54" w:rsidRDefault="00DA1C23" w:rsidP="00467EC2">
      <w:pPr>
        <w:pStyle w:val="ListParagraph"/>
        <w:widowControl/>
        <w:numPr>
          <w:ilvl w:val="0"/>
          <w:numId w:val="1"/>
        </w:numPr>
        <w:autoSpaceDE w:val="0"/>
        <w:autoSpaceDN w:val="0"/>
        <w:adjustRightInd w:val="0"/>
        <w:rPr>
          <w:rFonts w:ascii="Trebuchet MS" w:hAnsi="Trebuchet MS"/>
          <w:sz w:val="22"/>
        </w:rPr>
      </w:pPr>
      <w:r w:rsidRPr="00652B54">
        <w:rPr>
          <w:rFonts w:ascii="Trebuchet MS" w:hAnsi="Trebuchet MS"/>
          <w:sz w:val="22"/>
        </w:rPr>
        <w:lastRenderedPageBreak/>
        <w:t xml:space="preserve">Can our pupils apply their knowledge in a range of different contexts and within changing perimeters? </w:t>
      </w:r>
    </w:p>
    <w:p w14:paraId="373A3529" w14:textId="77777777" w:rsidR="00DA1C23" w:rsidRPr="00652B54" w:rsidRDefault="00DA1C23" w:rsidP="00467EC2">
      <w:pPr>
        <w:pStyle w:val="ListParagraph"/>
        <w:widowControl/>
        <w:numPr>
          <w:ilvl w:val="0"/>
          <w:numId w:val="1"/>
        </w:numPr>
        <w:autoSpaceDE w:val="0"/>
        <w:autoSpaceDN w:val="0"/>
        <w:adjustRightInd w:val="0"/>
        <w:rPr>
          <w:rFonts w:ascii="Trebuchet MS" w:hAnsi="Trebuchet MS"/>
          <w:sz w:val="22"/>
        </w:rPr>
      </w:pPr>
      <w:r w:rsidRPr="00652B54">
        <w:rPr>
          <w:rFonts w:ascii="Trebuchet MS" w:hAnsi="Trebuchet MS"/>
          <w:sz w:val="22"/>
        </w:rPr>
        <w:t>Do our pupils feel confident to draw upon their learning outside of the classroom?</w:t>
      </w:r>
    </w:p>
    <w:p w14:paraId="4F163877" w14:textId="77777777" w:rsidR="00DA1C23" w:rsidRPr="00652B54" w:rsidRDefault="00DA1C23" w:rsidP="00467EC2">
      <w:pPr>
        <w:pStyle w:val="ListParagraph"/>
        <w:widowControl/>
        <w:numPr>
          <w:ilvl w:val="0"/>
          <w:numId w:val="1"/>
        </w:numPr>
        <w:autoSpaceDE w:val="0"/>
        <w:autoSpaceDN w:val="0"/>
        <w:adjustRightInd w:val="0"/>
        <w:rPr>
          <w:rFonts w:ascii="Trebuchet MS" w:hAnsi="Trebuchet MS"/>
          <w:sz w:val="22"/>
        </w:rPr>
      </w:pPr>
      <w:r w:rsidRPr="00652B54">
        <w:rPr>
          <w:rFonts w:ascii="Trebuchet MS" w:hAnsi="Trebuchet MS"/>
          <w:sz w:val="22"/>
        </w:rPr>
        <w:t xml:space="preserve">Do our pupils form their own lines of enquiry when scaffolds are removed or reduced? </w:t>
      </w:r>
    </w:p>
    <w:p w14:paraId="22810D84" w14:textId="77777777" w:rsidR="00D463B2" w:rsidRPr="00652B54" w:rsidRDefault="00DA1C23" w:rsidP="00467EC2">
      <w:pPr>
        <w:pStyle w:val="ListParagraph"/>
        <w:widowControl/>
        <w:numPr>
          <w:ilvl w:val="0"/>
          <w:numId w:val="1"/>
        </w:numPr>
        <w:autoSpaceDE w:val="0"/>
        <w:autoSpaceDN w:val="0"/>
        <w:adjustRightInd w:val="0"/>
        <w:rPr>
          <w:rFonts w:ascii="Trebuchet MS" w:hAnsi="Trebuchet MS"/>
          <w:sz w:val="22"/>
        </w:rPr>
      </w:pPr>
      <w:r w:rsidRPr="00652B54">
        <w:rPr>
          <w:rFonts w:ascii="Trebuchet MS" w:hAnsi="Trebuchet MS"/>
          <w:sz w:val="22"/>
        </w:rPr>
        <w:t>Are pupils able recall taught knowledge and replicate taught skills with the same confidence further down the line?</w:t>
      </w:r>
    </w:p>
    <w:p w14:paraId="4BF04417" w14:textId="77777777" w:rsidR="004E36C0" w:rsidRPr="00652B54" w:rsidRDefault="004E36C0" w:rsidP="00467EC2">
      <w:pPr>
        <w:rPr>
          <w:rFonts w:ascii="Trebuchet MS" w:hAnsi="Trebuchet MS"/>
          <w:b/>
          <w:sz w:val="28"/>
          <w:szCs w:val="28"/>
        </w:rPr>
      </w:pPr>
    </w:p>
    <w:p w14:paraId="5B70F69A" w14:textId="77777777" w:rsidR="00DA1C23" w:rsidRPr="00652B54" w:rsidRDefault="00DA1C23" w:rsidP="00467EC2">
      <w:pPr>
        <w:widowControl/>
        <w:rPr>
          <w:rFonts w:ascii="Trebuchet MS" w:hAnsi="Trebuchet MS"/>
          <w:b/>
          <w:sz w:val="22"/>
          <w:u w:val="single"/>
        </w:rPr>
      </w:pPr>
      <w:r w:rsidRPr="00652B54">
        <w:rPr>
          <w:rFonts w:ascii="Trebuchet MS" w:hAnsi="Trebuchet MS"/>
          <w:b/>
          <w:sz w:val="22"/>
          <w:u w:val="single"/>
        </w:rPr>
        <w:t>Inspire joy for learning</w:t>
      </w:r>
    </w:p>
    <w:p w14:paraId="17B16064" w14:textId="77777777" w:rsidR="00345AFC" w:rsidRPr="00652B54" w:rsidRDefault="00345AFC" w:rsidP="00467EC2">
      <w:pPr>
        <w:pStyle w:val="ListParagraph"/>
        <w:widowControl/>
        <w:numPr>
          <w:ilvl w:val="0"/>
          <w:numId w:val="2"/>
        </w:numPr>
        <w:rPr>
          <w:rFonts w:ascii="Trebuchet MS" w:hAnsi="Trebuchet MS"/>
          <w:sz w:val="22"/>
        </w:rPr>
      </w:pPr>
      <w:r w:rsidRPr="00652B54">
        <w:rPr>
          <w:rFonts w:ascii="Trebuchet MS" w:hAnsi="Trebuchet MS"/>
          <w:sz w:val="22"/>
        </w:rPr>
        <w:t xml:space="preserve">Do our pupils look forward to coming to school every day, and what motivates them to do so? </w:t>
      </w:r>
    </w:p>
    <w:p w14:paraId="0ACBAC21" w14:textId="77777777" w:rsidR="00EC23AB" w:rsidRPr="00652B54" w:rsidRDefault="00345AFC" w:rsidP="00467EC2">
      <w:pPr>
        <w:pStyle w:val="ListParagraph"/>
        <w:widowControl/>
        <w:numPr>
          <w:ilvl w:val="0"/>
          <w:numId w:val="2"/>
        </w:numPr>
        <w:rPr>
          <w:rFonts w:ascii="Trebuchet MS" w:hAnsi="Trebuchet MS"/>
          <w:sz w:val="22"/>
        </w:rPr>
      </w:pPr>
      <w:r w:rsidRPr="00652B54">
        <w:rPr>
          <w:rFonts w:ascii="Trebuchet MS" w:hAnsi="Trebuchet MS"/>
          <w:sz w:val="22"/>
        </w:rPr>
        <w:t>Do our pupils actively engage in lessons and what motivates them in doing so?</w:t>
      </w:r>
    </w:p>
    <w:p w14:paraId="4297329F" w14:textId="77777777" w:rsidR="004407BD" w:rsidRPr="00652B54" w:rsidRDefault="00EC23AB" w:rsidP="00467EC2">
      <w:pPr>
        <w:pStyle w:val="ListParagraph"/>
        <w:widowControl/>
        <w:numPr>
          <w:ilvl w:val="0"/>
          <w:numId w:val="1"/>
        </w:numPr>
        <w:autoSpaceDE w:val="0"/>
        <w:autoSpaceDN w:val="0"/>
        <w:adjustRightInd w:val="0"/>
        <w:rPr>
          <w:rFonts w:ascii="Trebuchet MS" w:hAnsi="Trebuchet MS"/>
          <w:sz w:val="22"/>
        </w:rPr>
      </w:pPr>
      <w:r w:rsidRPr="00652B54">
        <w:rPr>
          <w:rFonts w:ascii="Trebuchet MS" w:hAnsi="Trebuchet MS"/>
          <w:sz w:val="22"/>
        </w:rPr>
        <w:t>Do the children have regular opportunities for first hand experiences un and out of the classroom?</w:t>
      </w:r>
    </w:p>
    <w:p w14:paraId="3D7DE64A" w14:textId="77777777" w:rsidR="004407BD" w:rsidRPr="00652B54" w:rsidRDefault="00345AFC" w:rsidP="00467EC2">
      <w:pPr>
        <w:pStyle w:val="ListParagraph"/>
        <w:widowControl/>
        <w:numPr>
          <w:ilvl w:val="0"/>
          <w:numId w:val="2"/>
        </w:numPr>
        <w:rPr>
          <w:rFonts w:ascii="Trebuchet MS" w:hAnsi="Trebuchet MS"/>
          <w:sz w:val="22"/>
        </w:rPr>
      </w:pPr>
      <w:r w:rsidRPr="00652B54">
        <w:rPr>
          <w:rFonts w:ascii="Trebuchet MS" w:hAnsi="Trebuchet MS"/>
          <w:sz w:val="22"/>
        </w:rPr>
        <w:t xml:space="preserve">Are our parents confident in engaging with the curriculum and encouraging their pupils to achieve great outcomes? </w:t>
      </w:r>
    </w:p>
    <w:p w14:paraId="21F86745" w14:textId="77777777" w:rsidR="00DA1C23" w:rsidRPr="00652B54" w:rsidRDefault="00345AFC" w:rsidP="00467EC2">
      <w:pPr>
        <w:pStyle w:val="ListParagraph"/>
        <w:widowControl/>
        <w:numPr>
          <w:ilvl w:val="0"/>
          <w:numId w:val="2"/>
        </w:numPr>
        <w:rPr>
          <w:rFonts w:ascii="Trebuchet MS" w:hAnsi="Trebuchet MS"/>
          <w:sz w:val="22"/>
        </w:rPr>
      </w:pPr>
      <w:r w:rsidRPr="00652B54">
        <w:rPr>
          <w:rFonts w:ascii="Trebuchet MS" w:hAnsi="Trebuchet MS"/>
          <w:sz w:val="22"/>
        </w:rPr>
        <w:t>Do parents and pupils speak enthusiastically about the curriculum offer and the impact on their education?</w:t>
      </w:r>
    </w:p>
    <w:p w14:paraId="519E995B" w14:textId="77777777" w:rsidR="004407BD" w:rsidRPr="00652B54" w:rsidRDefault="004407BD" w:rsidP="00467EC2">
      <w:pPr>
        <w:widowControl/>
        <w:rPr>
          <w:rFonts w:ascii="Trebuchet MS" w:hAnsi="Trebuchet MS"/>
          <w:sz w:val="22"/>
        </w:rPr>
      </w:pPr>
    </w:p>
    <w:p w14:paraId="4C6E295A" w14:textId="77777777" w:rsidR="004407BD" w:rsidRPr="00652B54" w:rsidRDefault="004407BD" w:rsidP="00467EC2">
      <w:pPr>
        <w:widowControl/>
        <w:rPr>
          <w:rFonts w:ascii="Trebuchet MS" w:hAnsi="Trebuchet MS"/>
          <w:b/>
          <w:sz w:val="22"/>
          <w:u w:val="single"/>
        </w:rPr>
      </w:pPr>
      <w:r w:rsidRPr="00652B54">
        <w:rPr>
          <w:rFonts w:ascii="Trebuchet MS" w:hAnsi="Trebuchet MS"/>
          <w:b/>
          <w:sz w:val="22"/>
          <w:u w:val="single"/>
        </w:rPr>
        <w:t>Develop the whole child</w:t>
      </w:r>
    </w:p>
    <w:p w14:paraId="39352DC0"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Do all of our pupils have the opportunity to flourish in at least one area of the curriculum?</w:t>
      </w:r>
    </w:p>
    <w:p w14:paraId="4828E03D"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Can pupils express their passions, goals, strengths and areas of development with confidence?</w:t>
      </w:r>
    </w:p>
    <w:p w14:paraId="632F548E"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 xml:space="preserve">Are our pupils able to express their aspirations, and do they make the necessary links with their current education? </w:t>
      </w:r>
    </w:p>
    <w:p w14:paraId="29CBC7F8"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 xml:space="preserve">Do our pupils make the necessary links in order to thrive socially and face challenges in the future? </w:t>
      </w:r>
    </w:p>
    <w:p w14:paraId="09C33CA7"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 xml:space="preserve">Do our pupils communicate confidently and eloquently within society, both written and verbally? </w:t>
      </w:r>
    </w:p>
    <w:p w14:paraId="21FA980E"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 xml:space="preserve">Do our pupils demonstrate an understanding of how they can contribute positively to the wider community? </w:t>
      </w:r>
    </w:p>
    <w:p w14:paraId="25A80C35" w14:textId="77777777" w:rsidR="004407BD" w:rsidRPr="00652B54" w:rsidRDefault="004407BD" w:rsidP="00467EC2">
      <w:pPr>
        <w:pStyle w:val="ListParagraph"/>
        <w:widowControl/>
        <w:numPr>
          <w:ilvl w:val="0"/>
          <w:numId w:val="3"/>
        </w:numPr>
        <w:rPr>
          <w:rFonts w:ascii="Trebuchet MS" w:hAnsi="Trebuchet MS"/>
          <w:sz w:val="22"/>
        </w:rPr>
      </w:pPr>
      <w:r w:rsidRPr="00652B54">
        <w:rPr>
          <w:rFonts w:ascii="Trebuchet MS" w:hAnsi="Trebuchet MS"/>
          <w:sz w:val="22"/>
        </w:rPr>
        <w:t>Do our pupils demonstrate a sense of identity, belonging and responsibility?</w:t>
      </w:r>
    </w:p>
    <w:p w14:paraId="3AE90CCB" w14:textId="77777777" w:rsidR="00467EC2" w:rsidRDefault="00467EC2" w:rsidP="004407BD">
      <w:pPr>
        <w:widowControl/>
        <w:spacing w:line="259" w:lineRule="auto"/>
        <w:rPr>
          <w:rFonts w:ascii="Trebuchet MS" w:hAnsi="Trebuchet MS"/>
          <w:sz w:val="22"/>
        </w:rPr>
      </w:pPr>
    </w:p>
    <w:p w14:paraId="199CA2C9" w14:textId="77777777" w:rsidR="004407BD" w:rsidRPr="00652B54" w:rsidRDefault="004407BD" w:rsidP="004407BD">
      <w:pPr>
        <w:widowControl/>
        <w:spacing w:line="259" w:lineRule="auto"/>
        <w:rPr>
          <w:rFonts w:ascii="Trebuchet MS" w:hAnsi="Trebuchet MS"/>
          <w:sz w:val="22"/>
          <w:u w:val="single"/>
        </w:rPr>
      </w:pPr>
      <w:r w:rsidRPr="00652B54">
        <w:rPr>
          <w:rFonts w:ascii="Trebuchet MS" w:hAnsi="Trebuchet MS"/>
          <w:b/>
          <w:sz w:val="22"/>
          <w:u w:val="single"/>
        </w:rPr>
        <w:t>Challenge for all</w:t>
      </w:r>
    </w:p>
    <w:p w14:paraId="291DC719" w14:textId="77777777" w:rsidR="00436D0B" w:rsidRPr="00652B54" w:rsidRDefault="00436D0B" w:rsidP="00436D0B">
      <w:pPr>
        <w:pStyle w:val="ListParagraph"/>
        <w:widowControl/>
        <w:numPr>
          <w:ilvl w:val="0"/>
          <w:numId w:val="10"/>
        </w:numPr>
        <w:spacing w:line="259" w:lineRule="auto"/>
        <w:rPr>
          <w:rFonts w:ascii="Trebuchet MS" w:hAnsi="Trebuchet MS"/>
          <w:sz w:val="22"/>
        </w:rPr>
      </w:pPr>
      <w:r w:rsidRPr="00652B54">
        <w:rPr>
          <w:rFonts w:ascii="Trebuchet MS" w:hAnsi="Trebuchet MS"/>
          <w:sz w:val="22"/>
        </w:rPr>
        <w:t>Do our pupils feel that they are challenged within their lessons?</w:t>
      </w:r>
    </w:p>
    <w:p w14:paraId="766BC7E5" w14:textId="77777777" w:rsidR="004407BD" w:rsidRPr="00652B54" w:rsidRDefault="00436D0B" w:rsidP="00436D0B">
      <w:pPr>
        <w:pStyle w:val="ListParagraph"/>
        <w:widowControl/>
        <w:numPr>
          <w:ilvl w:val="0"/>
          <w:numId w:val="10"/>
        </w:numPr>
        <w:spacing w:line="259" w:lineRule="auto"/>
        <w:rPr>
          <w:rFonts w:ascii="Trebuchet MS" w:hAnsi="Trebuchet MS"/>
          <w:sz w:val="22"/>
        </w:rPr>
      </w:pPr>
      <w:r w:rsidRPr="00652B54">
        <w:rPr>
          <w:rFonts w:ascii="Trebuchet MS" w:hAnsi="Trebuchet MS"/>
          <w:sz w:val="22"/>
        </w:rPr>
        <w:t>Do our pupils report that they asked to think hard about their learning during lessons</w:t>
      </w:r>
      <w:r w:rsidR="00DC661E" w:rsidRPr="00652B54">
        <w:rPr>
          <w:rFonts w:ascii="Trebuchet MS" w:hAnsi="Trebuchet MS"/>
          <w:sz w:val="22"/>
        </w:rPr>
        <w:t xml:space="preserve"> through the consistent use of thinking questions?</w:t>
      </w:r>
    </w:p>
    <w:p w14:paraId="1FE096C7" w14:textId="77777777" w:rsidR="00436D0B" w:rsidRPr="00652B54" w:rsidRDefault="007B7DFF" w:rsidP="00436D0B">
      <w:pPr>
        <w:pStyle w:val="ListParagraph"/>
        <w:widowControl/>
        <w:numPr>
          <w:ilvl w:val="0"/>
          <w:numId w:val="10"/>
        </w:numPr>
        <w:spacing w:line="259" w:lineRule="auto"/>
        <w:rPr>
          <w:rFonts w:ascii="Trebuchet MS" w:hAnsi="Trebuchet MS"/>
          <w:sz w:val="22"/>
        </w:rPr>
      </w:pPr>
      <w:r w:rsidRPr="00652B54">
        <w:rPr>
          <w:rFonts w:ascii="Trebuchet MS" w:hAnsi="Trebuchet MS"/>
          <w:sz w:val="22"/>
        </w:rPr>
        <w:t>Do the majority of pupils meet the</w:t>
      </w:r>
      <w:r w:rsidR="00E23F57" w:rsidRPr="00652B54">
        <w:rPr>
          <w:rFonts w:ascii="Trebuchet MS" w:hAnsi="Trebuchet MS"/>
          <w:sz w:val="22"/>
        </w:rPr>
        <w:t xml:space="preserve"> progressively more challenging</w:t>
      </w:r>
      <w:r w:rsidRPr="00652B54">
        <w:rPr>
          <w:rFonts w:ascii="Trebuchet MS" w:hAnsi="Trebuchet MS"/>
          <w:sz w:val="22"/>
        </w:rPr>
        <w:t xml:space="preserve"> curriculum related expectations?</w:t>
      </w:r>
    </w:p>
    <w:p w14:paraId="06050A11" w14:textId="77777777" w:rsidR="007B7DFF" w:rsidRPr="00652B54" w:rsidRDefault="007B7DFF" w:rsidP="00436D0B">
      <w:pPr>
        <w:pStyle w:val="ListParagraph"/>
        <w:widowControl/>
        <w:numPr>
          <w:ilvl w:val="0"/>
          <w:numId w:val="10"/>
        </w:numPr>
        <w:spacing w:line="259" w:lineRule="auto"/>
        <w:rPr>
          <w:rFonts w:ascii="Trebuchet MS" w:hAnsi="Trebuchet MS"/>
          <w:sz w:val="22"/>
        </w:rPr>
      </w:pPr>
      <w:r w:rsidRPr="00652B54">
        <w:rPr>
          <w:rFonts w:ascii="Trebuchet MS" w:hAnsi="Trebuchet MS"/>
          <w:sz w:val="22"/>
        </w:rPr>
        <w:t xml:space="preserve">Do </w:t>
      </w:r>
      <w:r w:rsidR="00DC661E" w:rsidRPr="00652B54">
        <w:rPr>
          <w:rFonts w:ascii="Trebuchet MS" w:hAnsi="Trebuchet MS"/>
          <w:sz w:val="22"/>
        </w:rPr>
        <w:t>our pupils</w:t>
      </w:r>
      <w:r w:rsidRPr="00652B54">
        <w:rPr>
          <w:rFonts w:ascii="Trebuchet MS" w:hAnsi="Trebuchet MS"/>
          <w:sz w:val="22"/>
        </w:rPr>
        <w:t xml:space="preserve"> feel that they are improving </w:t>
      </w:r>
      <w:r w:rsidR="00DC661E" w:rsidRPr="00652B54">
        <w:rPr>
          <w:rFonts w:ascii="Trebuchet MS" w:hAnsi="Trebuchet MS"/>
          <w:sz w:val="22"/>
        </w:rPr>
        <w:t>in particular subjects?</w:t>
      </w:r>
    </w:p>
    <w:p w14:paraId="0A5FE361" w14:textId="77777777" w:rsidR="00DC661E" w:rsidRPr="00652B54" w:rsidRDefault="00DC661E" w:rsidP="00436D0B">
      <w:pPr>
        <w:pStyle w:val="ListParagraph"/>
        <w:widowControl/>
        <w:numPr>
          <w:ilvl w:val="0"/>
          <w:numId w:val="10"/>
        </w:numPr>
        <w:spacing w:line="259" w:lineRule="auto"/>
        <w:rPr>
          <w:rFonts w:ascii="Trebuchet MS" w:hAnsi="Trebuchet MS"/>
          <w:sz w:val="22"/>
        </w:rPr>
      </w:pPr>
      <w:r w:rsidRPr="00652B54">
        <w:rPr>
          <w:rFonts w:ascii="Trebuchet MS" w:hAnsi="Trebuchet MS"/>
          <w:sz w:val="22"/>
        </w:rPr>
        <w:t>Are children with SEND accessing the broad and balanced curriculum and scaffolded to achieve well?</w:t>
      </w:r>
    </w:p>
    <w:p w14:paraId="1BA2B25E" w14:textId="77777777" w:rsidR="00436D0B" w:rsidRPr="00652B54" w:rsidRDefault="00436D0B" w:rsidP="004407BD">
      <w:pPr>
        <w:widowControl/>
        <w:spacing w:line="259" w:lineRule="auto"/>
        <w:rPr>
          <w:rFonts w:ascii="Trebuchet MS" w:hAnsi="Trebuchet MS"/>
          <w:b/>
          <w:sz w:val="22"/>
          <w:u w:val="single"/>
        </w:rPr>
      </w:pPr>
    </w:p>
    <w:p w14:paraId="4BA1877B" w14:textId="77777777" w:rsidR="004407BD" w:rsidRPr="00652B54" w:rsidRDefault="004407BD" w:rsidP="004407BD">
      <w:pPr>
        <w:widowControl/>
        <w:spacing w:line="259" w:lineRule="auto"/>
        <w:rPr>
          <w:rFonts w:ascii="Trebuchet MS" w:hAnsi="Trebuchet MS"/>
          <w:b/>
          <w:sz w:val="22"/>
          <w:u w:val="single"/>
        </w:rPr>
      </w:pPr>
      <w:r w:rsidRPr="00652B54">
        <w:rPr>
          <w:rFonts w:ascii="Trebuchet MS" w:hAnsi="Trebuchet MS"/>
          <w:b/>
          <w:sz w:val="22"/>
          <w:u w:val="single"/>
        </w:rPr>
        <w:t>Reading at the heart</w:t>
      </w:r>
    </w:p>
    <w:p w14:paraId="0ED75087" w14:textId="77777777" w:rsidR="00DA1C23" w:rsidRPr="00652B54" w:rsidRDefault="007F580F" w:rsidP="007F580F">
      <w:pPr>
        <w:pStyle w:val="ListParagraph"/>
        <w:numPr>
          <w:ilvl w:val="0"/>
          <w:numId w:val="9"/>
        </w:numPr>
        <w:rPr>
          <w:rFonts w:ascii="Trebuchet MS" w:hAnsi="Trebuchet MS"/>
          <w:sz w:val="22"/>
          <w:szCs w:val="28"/>
        </w:rPr>
      </w:pPr>
      <w:r w:rsidRPr="00652B54">
        <w:rPr>
          <w:rFonts w:ascii="Trebuchet MS" w:hAnsi="Trebuchet MS"/>
          <w:sz w:val="22"/>
          <w:szCs w:val="28"/>
        </w:rPr>
        <w:t>Do our pupils have a passion for reading?</w:t>
      </w:r>
    </w:p>
    <w:p w14:paraId="75391286" w14:textId="77777777" w:rsidR="007F580F" w:rsidRPr="00652B54" w:rsidRDefault="007F580F" w:rsidP="007F580F">
      <w:pPr>
        <w:pStyle w:val="ListParagraph"/>
        <w:numPr>
          <w:ilvl w:val="0"/>
          <w:numId w:val="9"/>
        </w:numPr>
        <w:rPr>
          <w:rFonts w:ascii="Trebuchet MS" w:hAnsi="Trebuchet MS"/>
          <w:sz w:val="22"/>
          <w:szCs w:val="28"/>
        </w:rPr>
      </w:pPr>
      <w:r w:rsidRPr="00652B54">
        <w:rPr>
          <w:rFonts w:ascii="Trebuchet MS" w:hAnsi="Trebuchet MS"/>
          <w:sz w:val="22"/>
          <w:szCs w:val="28"/>
        </w:rPr>
        <w:t>Can our pupils identify their favourite authors</w:t>
      </w:r>
      <w:r w:rsidR="00436D0B" w:rsidRPr="00652B54">
        <w:rPr>
          <w:rFonts w:ascii="Trebuchet MS" w:hAnsi="Trebuchet MS"/>
          <w:sz w:val="22"/>
          <w:szCs w:val="28"/>
        </w:rPr>
        <w:t xml:space="preserve"> and discuss favourite genres</w:t>
      </w:r>
      <w:r w:rsidRPr="00652B54">
        <w:rPr>
          <w:rFonts w:ascii="Trebuchet MS" w:hAnsi="Trebuchet MS"/>
          <w:sz w:val="22"/>
          <w:szCs w:val="28"/>
        </w:rPr>
        <w:t>?</w:t>
      </w:r>
    </w:p>
    <w:p w14:paraId="29888376" w14:textId="77777777" w:rsidR="007F580F" w:rsidRPr="00652B54" w:rsidRDefault="007F580F" w:rsidP="007F580F">
      <w:pPr>
        <w:pStyle w:val="ListParagraph"/>
        <w:numPr>
          <w:ilvl w:val="0"/>
          <w:numId w:val="9"/>
        </w:numPr>
        <w:rPr>
          <w:rFonts w:ascii="Trebuchet MS" w:hAnsi="Trebuchet MS"/>
          <w:sz w:val="22"/>
          <w:szCs w:val="28"/>
        </w:rPr>
      </w:pPr>
      <w:r w:rsidRPr="00652B54">
        <w:rPr>
          <w:rFonts w:ascii="Trebuchet MS" w:hAnsi="Trebuchet MS"/>
          <w:sz w:val="22"/>
          <w:szCs w:val="28"/>
        </w:rPr>
        <w:t>Do the majority of lessons incorporate elements of reading and use it as a disciplinary tool?</w:t>
      </w:r>
    </w:p>
    <w:p w14:paraId="7528052E" w14:textId="77777777" w:rsidR="004407BD" w:rsidRPr="00652B54" w:rsidRDefault="007F580F" w:rsidP="00C55B7C">
      <w:pPr>
        <w:pStyle w:val="ListParagraph"/>
        <w:numPr>
          <w:ilvl w:val="0"/>
          <w:numId w:val="9"/>
        </w:numPr>
        <w:rPr>
          <w:rFonts w:ascii="Trebuchet MS" w:hAnsi="Trebuchet MS"/>
          <w:sz w:val="22"/>
          <w:szCs w:val="28"/>
        </w:rPr>
      </w:pPr>
      <w:r w:rsidRPr="00652B54">
        <w:rPr>
          <w:rFonts w:ascii="Trebuchet MS" w:hAnsi="Trebuchet MS"/>
          <w:sz w:val="22"/>
          <w:szCs w:val="28"/>
        </w:rPr>
        <w:t>Do our children achieve well in reading assessments across the school?</w:t>
      </w:r>
    </w:p>
    <w:p w14:paraId="1B5BA236" w14:textId="77777777" w:rsidR="00E23F57" w:rsidRPr="00652B54" w:rsidRDefault="00E23F57" w:rsidP="00C55B7C">
      <w:pPr>
        <w:rPr>
          <w:rFonts w:ascii="Trebuchet MS" w:hAnsi="Trebuchet MS"/>
          <w:b/>
          <w:sz w:val="22"/>
          <w:szCs w:val="22"/>
        </w:rPr>
      </w:pPr>
    </w:p>
    <w:p w14:paraId="256AA5B2" w14:textId="77777777" w:rsidR="004407BD" w:rsidRPr="00652B54" w:rsidRDefault="004407BD" w:rsidP="00C55B7C">
      <w:pPr>
        <w:rPr>
          <w:rFonts w:ascii="Trebuchet MS" w:hAnsi="Trebuchet MS"/>
          <w:b/>
          <w:sz w:val="22"/>
          <w:szCs w:val="22"/>
        </w:rPr>
      </w:pPr>
      <w:r w:rsidRPr="00652B54">
        <w:rPr>
          <w:rFonts w:ascii="Trebuchet MS" w:hAnsi="Trebuchet MS"/>
          <w:b/>
          <w:sz w:val="22"/>
          <w:szCs w:val="22"/>
        </w:rPr>
        <w:t xml:space="preserve">Impact Measures </w:t>
      </w:r>
    </w:p>
    <w:p w14:paraId="07635A5C" w14:textId="77777777" w:rsidR="004407BD" w:rsidRPr="00652B54" w:rsidRDefault="004407BD" w:rsidP="00C55B7C">
      <w:pPr>
        <w:rPr>
          <w:rFonts w:ascii="Trebuchet MS" w:hAnsi="Trebuchet MS"/>
          <w:sz w:val="22"/>
        </w:rPr>
      </w:pPr>
      <w:r w:rsidRPr="00652B54">
        <w:rPr>
          <w:rFonts w:ascii="Trebuchet MS" w:hAnsi="Trebuchet MS"/>
          <w:sz w:val="22"/>
        </w:rPr>
        <w:t xml:space="preserve">The impact of the curriculum can be measured further through analysis of the following measures: </w:t>
      </w:r>
      <w:r w:rsidRPr="00652B54">
        <w:rPr>
          <w:rFonts w:ascii="Trebuchet MS" w:hAnsi="Trebuchet MS"/>
          <w:sz w:val="22"/>
          <w:u w:val="single"/>
        </w:rPr>
        <w:t>Quantitative results:</w:t>
      </w:r>
      <w:r w:rsidRPr="00652B54">
        <w:rPr>
          <w:rFonts w:ascii="Trebuchet MS" w:hAnsi="Trebuchet MS"/>
          <w:sz w:val="22"/>
        </w:rPr>
        <w:t xml:space="preserve"> At end of key stages / planned assessment points throughout the year. Strong </w:t>
      </w:r>
      <w:r w:rsidRPr="00652B54">
        <w:rPr>
          <w:rFonts w:ascii="Trebuchet MS" w:hAnsi="Trebuchet MS"/>
          <w:sz w:val="22"/>
        </w:rPr>
        <w:lastRenderedPageBreak/>
        <w:t xml:space="preserve">academic attainment and progress will be a natural by-product of the broad and rich curriculum that we provide, where a consistent approach is adopted and gaps in provision are closed. </w:t>
      </w:r>
    </w:p>
    <w:p w14:paraId="098E33D9" w14:textId="77777777" w:rsidR="004407BD" w:rsidRPr="00652B54" w:rsidRDefault="004407BD" w:rsidP="00C55B7C">
      <w:pPr>
        <w:rPr>
          <w:rFonts w:ascii="Trebuchet MS" w:hAnsi="Trebuchet MS"/>
          <w:sz w:val="22"/>
        </w:rPr>
      </w:pPr>
    </w:p>
    <w:p w14:paraId="2F67B6B1" w14:textId="77777777" w:rsidR="004407BD" w:rsidRPr="00652B54" w:rsidRDefault="004407BD" w:rsidP="00C55B7C">
      <w:pPr>
        <w:rPr>
          <w:rFonts w:ascii="Trebuchet MS" w:hAnsi="Trebuchet MS"/>
          <w:sz w:val="22"/>
        </w:rPr>
      </w:pPr>
      <w:r w:rsidRPr="00652B54">
        <w:rPr>
          <w:rFonts w:ascii="Trebuchet MS" w:hAnsi="Trebuchet MS"/>
          <w:sz w:val="22"/>
          <w:u w:val="single"/>
        </w:rPr>
        <w:t>Qualitative results</w:t>
      </w:r>
      <w:r w:rsidRPr="00652B54">
        <w:rPr>
          <w:rFonts w:ascii="Trebuchet MS" w:hAnsi="Trebuchet MS"/>
          <w:sz w:val="22"/>
        </w:rPr>
        <w:t>: A planned cycle of surveys and reflective opportunities for pupils, parents and teachers will highlight successes in the curriculum and identify areas of development and refinement. Any challenges that arise will be addressed in order to strengthen the curriculum offer and implementation.</w:t>
      </w:r>
    </w:p>
    <w:p w14:paraId="38D87A3F" w14:textId="77777777" w:rsidR="00436D0B" w:rsidRPr="00652B54" w:rsidRDefault="00436D0B" w:rsidP="004407BD">
      <w:pPr>
        <w:pStyle w:val="Heading1"/>
        <w:rPr>
          <w:rFonts w:ascii="Trebuchet MS" w:hAnsi="Trebuchet MS"/>
          <w:sz w:val="24"/>
        </w:rPr>
      </w:pPr>
    </w:p>
    <w:p w14:paraId="63D68379" w14:textId="77777777" w:rsidR="004407BD" w:rsidRPr="00652B54" w:rsidRDefault="004407BD" w:rsidP="004407BD">
      <w:pPr>
        <w:pStyle w:val="Heading1"/>
        <w:rPr>
          <w:rFonts w:ascii="Trebuchet MS" w:hAnsi="Trebuchet MS"/>
          <w:sz w:val="24"/>
        </w:rPr>
      </w:pPr>
      <w:r w:rsidRPr="00652B54">
        <w:rPr>
          <w:rFonts w:ascii="Trebuchet MS" w:hAnsi="Trebuchet MS"/>
          <w:sz w:val="24"/>
        </w:rPr>
        <w:t>Roles and responsibilities</w:t>
      </w:r>
    </w:p>
    <w:p w14:paraId="377EA8D3" w14:textId="77777777" w:rsidR="004407BD" w:rsidRPr="00652B54" w:rsidRDefault="004407BD" w:rsidP="00467EC2">
      <w:pPr>
        <w:pStyle w:val="Heading1"/>
        <w:spacing w:line="276" w:lineRule="auto"/>
        <w:rPr>
          <w:rFonts w:ascii="Trebuchet MS" w:hAnsi="Trebuchet MS"/>
          <w:color w:val="000000" w:themeColor="text1"/>
          <w:sz w:val="16"/>
        </w:rPr>
      </w:pPr>
      <w:r w:rsidRPr="00652B54">
        <w:rPr>
          <w:rFonts w:ascii="Trebuchet MS" w:hAnsi="Trebuchet MS"/>
          <w:color w:val="000000" w:themeColor="text1"/>
          <w:sz w:val="22"/>
        </w:rPr>
        <w:t>The governing board</w:t>
      </w:r>
    </w:p>
    <w:p w14:paraId="111F87C3" w14:textId="77777777" w:rsidR="004407BD" w:rsidRPr="00652B54" w:rsidRDefault="004407BD" w:rsidP="00467EC2">
      <w:pPr>
        <w:rPr>
          <w:rFonts w:ascii="Trebuchet MS" w:hAnsi="Trebuchet MS"/>
          <w:sz w:val="22"/>
          <w:szCs w:val="22"/>
        </w:rPr>
      </w:pPr>
      <w:r w:rsidRPr="00652B54">
        <w:rPr>
          <w:rFonts w:ascii="Trebuchet MS" w:hAnsi="Trebuchet MS"/>
          <w:sz w:val="22"/>
          <w:szCs w:val="22"/>
        </w:rPr>
        <w:t>The governing board will monitor the effectiveness of this policy and hold the headteacher and leadership team to account for its implementation.</w:t>
      </w:r>
    </w:p>
    <w:p w14:paraId="01A806E8" w14:textId="77777777" w:rsidR="004407BD" w:rsidRPr="00652B54" w:rsidRDefault="004407BD" w:rsidP="00467EC2">
      <w:pPr>
        <w:rPr>
          <w:rFonts w:ascii="Trebuchet MS" w:hAnsi="Trebuchet MS"/>
          <w:sz w:val="22"/>
          <w:szCs w:val="22"/>
        </w:rPr>
      </w:pPr>
      <w:r w:rsidRPr="00652B54">
        <w:rPr>
          <w:rFonts w:ascii="Trebuchet MS" w:hAnsi="Trebuchet MS"/>
          <w:sz w:val="22"/>
          <w:szCs w:val="22"/>
        </w:rPr>
        <w:t>The governing board will also ensure that:</w:t>
      </w:r>
    </w:p>
    <w:p w14:paraId="261D9533" w14:textId="77777777" w:rsidR="004407BD" w:rsidRPr="00652B54" w:rsidRDefault="004407BD" w:rsidP="00467EC2">
      <w:pPr>
        <w:pStyle w:val="4Bulletedcopyblue"/>
        <w:numPr>
          <w:ilvl w:val="0"/>
          <w:numId w:val="5"/>
        </w:numPr>
        <w:spacing w:after="0" w:line="276" w:lineRule="auto"/>
        <w:rPr>
          <w:rFonts w:ascii="Trebuchet MS" w:hAnsi="Trebuchet MS"/>
          <w:sz w:val="22"/>
          <w:szCs w:val="22"/>
          <w:lang w:val="en-GB"/>
        </w:rPr>
      </w:pPr>
      <w:r w:rsidRPr="00652B54">
        <w:rPr>
          <w:rFonts w:ascii="Trebuchet MS" w:hAnsi="Trebuchet MS"/>
          <w:sz w:val="22"/>
          <w:szCs w:val="22"/>
          <w:lang w:val="en-GB"/>
        </w:rPr>
        <w:t>A robust framework is in place for setting curriculum priorities and aspirational targets</w:t>
      </w:r>
    </w:p>
    <w:p w14:paraId="57F191BB" w14:textId="77777777" w:rsidR="004407BD" w:rsidRPr="00652B54" w:rsidRDefault="004407BD" w:rsidP="00467EC2">
      <w:pPr>
        <w:pStyle w:val="4Bulletedcopyblue"/>
        <w:numPr>
          <w:ilvl w:val="0"/>
          <w:numId w:val="5"/>
        </w:numPr>
        <w:spacing w:after="0" w:line="276" w:lineRule="auto"/>
        <w:rPr>
          <w:rFonts w:ascii="Trebuchet MS" w:hAnsi="Trebuchet MS"/>
          <w:sz w:val="22"/>
          <w:szCs w:val="22"/>
          <w:lang w:val="en-GB"/>
        </w:rPr>
      </w:pPr>
      <w:r w:rsidRPr="00652B54">
        <w:rPr>
          <w:rFonts w:ascii="Trebuchet MS" w:hAnsi="Trebuchet MS"/>
          <w:sz w:val="22"/>
          <w:szCs w:val="22"/>
          <w:lang w:val="en-GB"/>
        </w:rPr>
        <w:t>Enough teaching time is provided for pupils to cover the National Curriculum and other statutory requirements</w:t>
      </w:r>
    </w:p>
    <w:p w14:paraId="69708DDB" w14:textId="77777777" w:rsidR="004407BD" w:rsidRPr="00652B54" w:rsidRDefault="004407BD" w:rsidP="00467EC2">
      <w:pPr>
        <w:pStyle w:val="4Bulletedcopyblue"/>
        <w:numPr>
          <w:ilvl w:val="0"/>
          <w:numId w:val="5"/>
        </w:numPr>
        <w:spacing w:after="0" w:line="276" w:lineRule="auto"/>
        <w:rPr>
          <w:rFonts w:ascii="Trebuchet MS" w:hAnsi="Trebuchet MS"/>
          <w:sz w:val="22"/>
          <w:szCs w:val="22"/>
          <w:lang w:val="en-GB"/>
        </w:rPr>
      </w:pPr>
      <w:r w:rsidRPr="00652B54">
        <w:rPr>
          <w:rFonts w:ascii="Trebuchet MS" w:hAnsi="Trebuchet MS"/>
          <w:sz w:val="22"/>
          <w:szCs w:val="22"/>
          <w:lang w:val="en-GB"/>
        </w:rPr>
        <w:t>Proper provision is made for pupils with different abilities and needs, including children with special educational needs (SEN)</w:t>
      </w:r>
    </w:p>
    <w:p w14:paraId="1DFF07B1" w14:textId="77777777" w:rsidR="004407BD" w:rsidRPr="00652B54" w:rsidRDefault="004407BD" w:rsidP="00467EC2">
      <w:pPr>
        <w:pStyle w:val="4Bulletedcopyblue"/>
        <w:numPr>
          <w:ilvl w:val="0"/>
          <w:numId w:val="5"/>
        </w:numPr>
        <w:spacing w:after="0" w:line="276" w:lineRule="auto"/>
        <w:rPr>
          <w:rFonts w:ascii="Trebuchet MS" w:hAnsi="Trebuchet MS"/>
          <w:sz w:val="22"/>
          <w:szCs w:val="22"/>
          <w:lang w:val="en-GB"/>
        </w:rPr>
      </w:pPr>
      <w:r w:rsidRPr="00652B54">
        <w:rPr>
          <w:rFonts w:ascii="Trebuchet MS" w:hAnsi="Trebuchet MS"/>
          <w:sz w:val="22"/>
          <w:szCs w:val="22"/>
          <w:lang w:val="en-GB"/>
        </w:rPr>
        <w:t>The school implements the relevant statutory assessment arrangements</w:t>
      </w:r>
    </w:p>
    <w:p w14:paraId="5BD6D1D0" w14:textId="77777777" w:rsidR="004407BD" w:rsidRPr="00652B54" w:rsidRDefault="004407BD" w:rsidP="00467EC2">
      <w:pPr>
        <w:pStyle w:val="4Bulletedcopyblue"/>
        <w:numPr>
          <w:ilvl w:val="0"/>
          <w:numId w:val="5"/>
        </w:numPr>
        <w:spacing w:after="0" w:line="276" w:lineRule="auto"/>
        <w:rPr>
          <w:rFonts w:ascii="Trebuchet MS" w:hAnsi="Trebuchet MS"/>
          <w:sz w:val="22"/>
          <w:szCs w:val="22"/>
          <w:lang w:val="en-GB"/>
        </w:rPr>
      </w:pPr>
      <w:r w:rsidRPr="00652B54">
        <w:rPr>
          <w:rFonts w:ascii="Trebuchet MS" w:hAnsi="Trebuchet MS"/>
          <w:sz w:val="22"/>
          <w:szCs w:val="22"/>
          <w:lang w:val="en-GB"/>
        </w:rPr>
        <w:t>It participates actively in decision-making about the breadth and balance of the curriculum</w:t>
      </w:r>
    </w:p>
    <w:p w14:paraId="5B3C0176" w14:textId="77777777" w:rsidR="004407BD" w:rsidRPr="00652B54" w:rsidRDefault="004407BD" w:rsidP="00467EC2">
      <w:pPr>
        <w:pStyle w:val="4Bulletedcopyblue"/>
        <w:numPr>
          <w:ilvl w:val="0"/>
          <w:numId w:val="5"/>
        </w:numPr>
        <w:spacing w:line="276" w:lineRule="auto"/>
        <w:rPr>
          <w:rFonts w:ascii="Trebuchet MS" w:hAnsi="Trebuchet MS"/>
          <w:sz w:val="22"/>
          <w:szCs w:val="22"/>
          <w:lang w:val="en-GB"/>
        </w:rPr>
      </w:pPr>
      <w:r w:rsidRPr="00652B54">
        <w:rPr>
          <w:rFonts w:ascii="Trebuchet MS" w:hAnsi="Trebuchet MS"/>
          <w:sz w:val="22"/>
          <w:szCs w:val="22"/>
          <w:lang w:val="en-GB"/>
        </w:rPr>
        <w:t>It fulfils its role in processes to disapply pupils from all or part of the National Curriculum, where appropriate, and in any subsequent appeals</w:t>
      </w:r>
    </w:p>
    <w:p w14:paraId="2810F119" w14:textId="77777777" w:rsidR="004407BD" w:rsidRPr="00652B54" w:rsidRDefault="004407BD" w:rsidP="00467EC2">
      <w:pPr>
        <w:pStyle w:val="Subhead2"/>
        <w:spacing w:after="0" w:line="276" w:lineRule="auto"/>
        <w:rPr>
          <w:rFonts w:ascii="Trebuchet MS" w:hAnsi="Trebuchet MS"/>
          <w:color w:val="000000" w:themeColor="text1"/>
          <w:sz w:val="22"/>
          <w:szCs w:val="22"/>
          <w:lang w:val="en-GB"/>
        </w:rPr>
      </w:pPr>
      <w:r w:rsidRPr="00652B54">
        <w:rPr>
          <w:rFonts w:ascii="Trebuchet MS" w:hAnsi="Trebuchet MS"/>
          <w:color w:val="000000" w:themeColor="text1"/>
          <w:sz w:val="22"/>
          <w:szCs w:val="22"/>
          <w:lang w:val="en-GB"/>
        </w:rPr>
        <w:t>Headteacher</w:t>
      </w:r>
    </w:p>
    <w:p w14:paraId="2CFE0EC5" w14:textId="77777777" w:rsidR="004407BD" w:rsidRPr="00652B54" w:rsidRDefault="004407BD" w:rsidP="00467EC2">
      <w:pPr>
        <w:pStyle w:val="1bodycopy10pt"/>
        <w:spacing w:after="0" w:line="276" w:lineRule="auto"/>
        <w:rPr>
          <w:rFonts w:ascii="Trebuchet MS" w:hAnsi="Trebuchet MS"/>
          <w:sz w:val="22"/>
          <w:szCs w:val="22"/>
          <w:lang w:val="en-GB"/>
        </w:rPr>
      </w:pPr>
      <w:r w:rsidRPr="00652B54">
        <w:rPr>
          <w:rFonts w:ascii="Trebuchet MS" w:hAnsi="Trebuchet MS"/>
          <w:sz w:val="22"/>
          <w:szCs w:val="22"/>
          <w:lang w:val="en-GB"/>
        </w:rPr>
        <w:t>The headteacher is responsible for ensuring that this policy is adhered to, and that:</w:t>
      </w:r>
    </w:p>
    <w:p w14:paraId="2989685F"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All required elements of the curriculum, and those subjects which the school chooses to offer, have aims and objectives which reflect the aims of the school and indicate how the needs of individual pupils will be met</w:t>
      </w:r>
    </w:p>
    <w:p w14:paraId="1775BEF5"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The amount of time provided for teaching the required elements of the curriculum is adequate and is reviewed by the governing board</w:t>
      </w:r>
    </w:p>
    <w:p w14:paraId="1B2B8A8F"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Where appropriate, the individual needs of some pupils are met by permanent or temporary disapplication from all or part of the National Curriculum</w:t>
      </w:r>
    </w:p>
    <w:p w14:paraId="706F4359"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They manage requests to withdraw children from curriculum subjects, where appropriate</w:t>
      </w:r>
    </w:p>
    <w:p w14:paraId="77779E65"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The school’s procedures for assessment meet all legal requirements</w:t>
      </w:r>
    </w:p>
    <w:p w14:paraId="43048CA4"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The governing board is fully involved in decision-making processes that relate to the breadth and balance of the curriculum</w:t>
      </w:r>
    </w:p>
    <w:p w14:paraId="20944479" w14:textId="77777777" w:rsidR="004407BD" w:rsidRPr="00652B54" w:rsidRDefault="004407BD" w:rsidP="00467EC2">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The governing board is advised on whole-school targets in order to make informed decisions</w:t>
      </w:r>
    </w:p>
    <w:p w14:paraId="7313A813" w14:textId="77777777" w:rsidR="00E23F57" w:rsidRPr="00716873" w:rsidRDefault="004407BD" w:rsidP="004407BD">
      <w:pPr>
        <w:pStyle w:val="4Bulletedcopyblue"/>
        <w:numPr>
          <w:ilvl w:val="0"/>
          <w:numId w:val="6"/>
        </w:numPr>
        <w:spacing w:after="0" w:line="276" w:lineRule="auto"/>
        <w:rPr>
          <w:rFonts w:ascii="Trebuchet MS" w:hAnsi="Trebuchet MS"/>
          <w:sz w:val="22"/>
          <w:szCs w:val="22"/>
          <w:lang w:val="en-GB"/>
        </w:rPr>
      </w:pPr>
      <w:r w:rsidRPr="00652B54">
        <w:rPr>
          <w:rFonts w:ascii="Trebuchet MS" w:hAnsi="Trebuchet MS"/>
          <w:sz w:val="22"/>
          <w:szCs w:val="22"/>
          <w:lang w:val="en-GB"/>
        </w:rPr>
        <w:t>Proper provision is in place for pupils with different abilities and needs, including children with SEN</w:t>
      </w:r>
    </w:p>
    <w:p w14:paraId="5423E41A" w14:textId="77777777" w:rsidR="004407BD" w:rsidRDefault="00716873" w:rsidP="004407BD">
      <w:pPr>
        <w:pStyle w:val="Subhead2"/>
        <w:rPr>
          <w:rFonts w:ascii="Trebuchet MS" w:hAnsi="Trebuchet MS"/>
          <w:color w:val="000000" w:themeColor="text1"/>
          <w:sz w:val="22"/>
          <w:szCs w:val="22"/>
          <w:lang w:val="en-GB"/>
        </w:rPr>
      </w:pPr>
      <w:r>
        <w:rPr>
          <w:rFonts w:ascii="Trebuchet MS" w:hAnsi="Trebuchet MS"/>
          <w:color w:val="000000" w:themeColor="text1"/>
          <w:sz w:val="22"/>
          <w:szCs w:val="22"/>
          <w:lang w:val="en-GB"/>
        </w:rPr>
        <w:t>Curriculum lead</w:t>
      </w:r>
    </w:p>
    <w:p w14:paraId="7FF29561" w14:textId="77777777" w:rsidR="00716873" w:rsidRDefault="00716873" w:rsidP="00716873">
      <w:pPr>
        <w:pStyle w:val="1bodycopy10pt"/>
        <w:rPr>
          <w:rFonts w:ascii="Trebuchet MS" w:hAnsi="Trebuchet MS"/>
          <w:sz w:val="22"/>
          <w:szCs w:val="22"/>
          <w:lang w:val="en-GB"/>
        </w:rPr>
      </w:pPr>
      <w:r w:rsidRPr="00716873">
        <w:rPr>
          <w:rFonts w:ascii="Trebuchet MS" w:hAnsi="Trebuchet MS"/>
          <w:sz w:val="22"/>
          <w:szCs w:val="22"/>
          <w:lang w:val="en-GB"/>
        </w:rPr>
        <w:t>The curriculum lead wi</w:t>
      </w:r>
      <w:r>
        <w:rPr>
          <w:rFonts w:ascii="Trebuchet MS" w:hAnsi="Trebuchet MS"/>
          <w:sz w:val="22"/>
          <w:szCs w:val="22"/>
          <w:lang w:val="en-GB"/>
        </w:rPr>
        <w:t>ll ensure that:</w:t>
      </w:r>
    </w:p>
    <w:p w14:paraId="1859A593" w14:textId="77777777" w:rsidR="00716873" w:rsidRDefault="00716873" w:rsidP="00716873">
      <w:pPr>
        <w:pStyle w:val="1bodycopy10pt"/>
        <w:numPr>
          <w:ilvl w:val="0"/>
          <w:numId w:val="13"/>
        </w:numPr>
        <w:spacing w:after="0" w:line="276" w:lineRule="auto"/>
        <w:rPr>
          <w:rFonts w:ascii="Trebuchet MS" w:hAnsi="Trebuchet MS"/>
          <w:sz w:val="22"/>
          <w:szCs w:val="22"/>
          <w:lang w:val="en-GB"/>
        </w:rPr>
      </w:pPr>
      <w:r>
        <w:rPr>
          <w:rFonts w:ascii="Trebuchet MS" w:hAnsi="Trebuchet MS"/>
          <w:sz w:val="22"/>
          <w:szCs w:val="22"/>
          <w:lang w:val="en-GB"/>
        </w:rPr>
        <w:t>The curriculum is well sequenced and coherent and support colleagues with their curriculum delivery</w:t>
      </w:r>
    </w:p>
    <w:p w14:paraId="4231AB47" w14:textId="77777777" w:rsidR="00716873" w:rsidRDefault="00716873" w:rsidP="00716873">
      <w:pPr>
        <w:pStyle w:val="1bodycopy10pt"/>
        <w:numPr>
          <w:ilvl w:val="0"/>
          <w:numId w:val="13"/>
        </w:numPr>
        <w:spacing w:after="0" w:line="276" w:lineRule="auto"/>
        <w:rPr>
          <w:rFonts w:ascii="Trebuchet MS" w:hAnsi="Trebuchet MS"/>
          <w:sz w:val="22"/>
          <w:szCs w:val="22"/>
          <w:lang w:val="en-GB"/>
        </w:rPr>
      </w:pPr>
      <w:r>
        <w:rPr>
          <w:rFonts w:ascii="Trebuchet MS" w:hAnsi="Trebuchet MS"/>
          <w:sz w:val="22"/>
          <w:szCs w:val="22"/>
          <w:lang w:val="en-GB"/>
        </w:rPr>
        <w:t>The intended curriculum is delivered according to the curriculum policy</w:t>
      </w:r>
    </w:p>
    <w:p w14:paraId="0684A973" w14:textId="77777777" w:rsidR="00716873" w:rsidRDefault="00716873" w:rsidP="00716873">
      <w:pPr>
        <w:pStyle w:val="1bodycopy10pt"/>
        <w:numPr>
          <w:ilvl w:val="0"/>
          <w:numId w:val="13"/>
        </w:numPr>
        <w:spacing w:after="0" w:line="276" w:lineRule="auto"/>
        <w:rPr>
          <w:rFonts w:ascii="Trebuchet MS" w:hAnsi="Trebuchet MS"/>
          <w:sz w:val="22"/>
          <w:szCs w:val="22"/>
          <w:lang w:val="en-GB"/>
        </w:rPr>
      </w:pPr>
      <w:r>
        <w:rPr>
          <w:rFonts w:ascii="Trebuchet MS" w:hAnsi="Trebuchet MS"/>
          <w:sz w:val="22"/>
          <w:szCs w:val="22"/>
          <w:lang w:val="en-GB"/>
        </w:rPr>
        <w:t>Each subject is well sequenced with clear progression documents indicating progress in substantive and disciplinary knowledge</w:t>
      </w:r>
    </w:p>
    <w:p w14:paraId="2A654E69" w14:textId="77777777" w:rsidR="00716873" w:rsidRDefault="00716873" w:rsidP="00716873">
      <w:pPr>
        <w:pStyle w:val="1bodycopy10pt"/>
        <w:numPr>
          <w:ilvl w:val="0"/>
          <w:numId w:val="13"/>
        </w:numPr>
        <w:spacing w:after="0" w:line="276" w:lineRule="auto"/>
        <w:rPr>
          <w:rFonts w:ascii="Trebuchet MS" w:hAnsi="Trebuchet MS"/>
          <w:sz w:val="22"/>
          <w:szCs w:val="22"/>
          <w:lang w:val="en-GB"/>
        </w:rPr>
      </w:pPr>
      <w:r>
        <w:rPr>
          <w:rFonts w:ascii="Trebuchet MS" w:hAnsi="Trebuchet MS"/>
          <w:sz w:val="22"/>
          <w:szCs w:val="22"/>
          <w:lang w:val="en-GB"/>
        </w:rPr>
        <w:lastRenderedPageBreak/>
        <w:t>Subject leads are clear about their role and have the necessary skills to be able to effectively lead their subjects</w:t>
      </w:r>
    </w:p>
    <w:p w14:paraId="0B7DDD60" w14:textId="77777777" w:rsidR="005D3BAC" w:rsidRDefault="005D3BAC" w:rsidP="00716873">
      <w:pPr>
        <w:pStyle w:val="1bodycopy10pt"/>
        <w:numPr>
          <w:ilvl w:val="0"/>
          <w:numId w:val="13"/>
        </w:numPr>
        <w:spacing w:after="0" w:line="276" w:lineRule="auto"/>
        <w:rPr>
          <w:rFonts w:ascii="Trebuchet MS" w:hAnsi="Trebuchet MS"/>
          <w:sz w:val="22"/>
          <w:szCs w:val="22"/>
          <w:lang w:val="en-GB"/>
        </w:rPr>
      </w:pPr>
      <w:r>
        <w:rPr>
          <w:rFonts w:ascii="Trebuchet MS" w:hAnsi="Trebuchet MS"/>
          <w:sz w:val="22"/>
          <w:szCs w:val="22"/>
          <w:lang w:val="en-GB"/>
        </w:rPr>
        <w:t xml:space="preserve">Children are ‘knowing more and remembering more’ through the use of Quality Assurance strategies such as Pupil Book Study. </w:t>
      </w:r>
    </w:p>
    <w:p w14:paraId="76A26D6F" w14:textId="77777777" w:rsidR="000B09EF" w:rsidRDefault="000B09EF" w:rsidP="00716873">
      <w:pPr>
        <w:pStyle w:val="Subhead2"/>
        <w:rPr>
          <w:rFonts w:ascii="Trebuchet MS" w:hAnsi="Trebuchet MS"/>
          <w:color w:val="000000" w:themeColor="text1"/>
          <w:sz w:val="22"/>
          <w:szCs w:val="22"/>
          <w:lang w:val="en-GB"/>
        </w:rPr>
      </w:pPr>
      <w:bookmarkStart w:id="2" w:name="_Toc495931638"/>
    </w:p>
    <w:p w14:paraId="504D390E" w14:textId="77777777" w:rsidR="00716873" w:rsidRDefault="00716873" w:rsidP="00716873">
      <w:pPr>
        <w:pStyle w:val="Subhead2"/>
        <w:rPr>
          <w:rFonts w:ascii="Trebuchet MS" w:hAnsi="Trebuchet MS"/>
          <w:color w:val="000000" w:themeColor="text1"/>
          <w:sz w:val="22"/>
          <w:szCs w:val="22"/>
          <w:lang w:val="en-GB"/>
        </w:rPr>
      </w:pPr>
      <w:r>
        <w:rPr>
          <w:rFonts w:ascii="Trebuchet MS" w:hAnsi="Trebuchet MS"/>
          <w:color w:val="000000" w:themeColor="text1"/>
          <w:sz w:val="22"/>
          <w:szCs w:val="22"/>
          <w:lang w:val="en-GB"/>
        </w:rPr>
        <w:t>Subject leads</w:t>
      </w:r>
    </w:p>
    <w:p w14:paraId="3D92A022" w14:textId="77777777" w:rsidR="004407BD" w:rsidRDefault="00716873" w:rsidP="004407BD">
      <w:pPr>
        <w:pStyle w:val="Caption1"/>
        <w:rPr>
          <w:rFonts w:ascii="Trebuchet MS" w:hAnsi="Trebuchet MS"/>
          <w:i w:val="0"/>
          <w:color w:val="auto"/>
          <w:sz w:val="22"/>
          <w:szCs w:val="22"/>
          <w:lang w:val="en-GB"/>
        </w:rPr>
      </w:pPr>
      <w:r>
        <w:rPr>
          <w:rFonts w:ascii="Trebuchet MS" w:hAnsi="Trebuchet MS"/>
          <w:i w:val="0"/>
          <w:color w:val="auto"/>
          <w:sz w:val="22"/>
          <w:szCs w:val="22"/>
          <w:lang w:val="en-GB"/>
        </w:rPr>
        <w:t>Subject leads will ensure that:</w:t>
      </w:r>
    </w:p>
    <w:p w14:paraId="3D160E38" w14:textId="77777777" w:rsidR="00716873" w:rsidRDefault="00716873" w:rsidP="009B0EFC">
      <w:pPr>
        <w:pStyle w:val="Caption1"/>
        <w:numPr>
          <w:ilvl w:val="0"/>
          <w:numId w:val="14"/>
        </w:numPr>
        <w:spacing w:before="0" w:after="0" w:line="276" w:lineRule="auto"/>
        <w:rPr>
          <w:rFonts w:ascii="Trebuchet MS" w:hAnsi="Trebuchet MS"/>
          <w:i w:val="0"/>
          <w:color w:val="auto"/>
          <w:sz w:val="22"/>
          <w:szCs w:val="22"/>
          <w:lang w:val="en-GB"/>
        </w:rPr>
      </w:pPr>
      <w:r>
        <w:rPr>
          <w:rFonts w:ascii="Trebuchet MS" w:hAnsi="Trebuchet MS"/>
          <w:i w:val="0"/>
          <w:color w:val="auto"/>
          <w:sz w:val="22"/>
          <w:szCs w:val="22"/>
          <w:lang w:val="en-GB"/>
        </w:rPr>
        <w:t>Their curriculum is well sequenced and coherent and be able to answer key questions such as ‘Why this?’ and ‘Why now?’</w:t>
      </w:r>
    </w:p>
    <w:p w14:paraId="122C5A54" w14:textId="77777777" w:rsidR="009B0EFC" w:rsidRDefault="009B0EFC" w:rsidP="009B0EFC">
      <w:pPr>
        <w:pStyle w:val="Caption1"/>
        <w:numPr>
          <w:ilvl w:val="0"/>
          <w:numId w:val="14"/>
        </w:numPr>
        <w:spacing w:before="0" w:after="0" w:line="276" w:lineRule="auto"/>
        <w:rPr>
          <w:rFonts w:ascii="Trebuchet MS" w:hAnsi="Trebuchet MS"/>
          <w:i w:val="0"/>
          <w:color w:val="auto"/>
          <w:sz w:val="22"/>
          <w:szCs w:val="22"/>
          <w:lang w:val="en-GB"/>
        </w:rPr>
      </w:pPr>
      <w:r>
        <w:rPr>
          <w:rFonts w:ascii="Trebuchet MS" w:hAnsi="Trebuchet MS"/>
          <w:i w:val="0"/>
          <w:color w:val="auto"/>
          <w:sz w:val="22"/>
          <w:szCs w:val="22"/>
          <w:lang w:val="en-GB"/>
        </w:rPr>
        <w:t>Their subject meets the aims of the whole school curriculum</w:t>
      </w:r>
    </w:p>
    <w:p w14:paraId="4A921624" w14:textId="77777777" w:rsidR="00716873" w:rsidRDefault="00716873" w:rsidP="009B0EFC">
      <w:pPr>
        <w:pStyle w:val="Caption1"/>
        <w:numPr>
          <w:ilvl w:val="0"/>
          <w:numId w:val="14"/>
        </w:numPr>
        <w:spacing w:before="0" w:after="0" w:line="276" w:lineRule="auto"/>
        <w:rPr>
          <w:rFonts w:ascii="Trebuchet MS" w:hAnsi="Trebuchet MS"/>
          <w:i w:val="0"/>
          <w:color w:val="auto"/>
          <w:sz w:val="22"/>
          <w:szCs w:val="22"/>
          <w:lang w:val="en-GB"/>
        </w:rPr>
      </w:pPr>
      <w:r>
        <w:rPr>
          <w:rFonts w:ascii="Trebuchet MS" w:hAnsi="Trebuchet MS"/>
          <w:i w:val="0"/>
          <w:color w:val="auto"/>
          <w:sz w:val="22"/>
          <w:szCs w:val="22"/>
          <w:lang w:val="en-GB"/>
        </w:rPr>
        <w:t>There is a clear vision and intent for their subject</w:t>
      </w:r>
    </w:p>
    <w:p w14:paraId="616843CF" w14:textId="77777777" w:rsidR="00716873" w:rsidRDefault="00716873" w:rsidP="009B0EFC">
      <w:pPr>
        <w:pStyle w:val="Caption1"/>
        <w:numPr>
          <w:ilvl w:val="0"/>
          <w:numId w:val="14"/>
        </w:numPr>
        <w:spacing w:before="0" w:after="0" w:line="276" w:lineRule="auto"/>
        <w:rPr>
          <w:rFonts w:ascii="Trebuchet MS" w:hAnsi="Trebuchet MS"/>
          <w:i w:val="0"/>
          <w:color w:val="auto"/>
          <w:sz w:val="22"/>
          <w:szCs w:val="22"/>
          <w:lang w:val="en-GB"/>
        </w:rPr>
      </w:pPr>
      <w:r>
        <w:rPr>
          <w:rFonts w:ascii="Trebuchet MS" w:hAnsi="Trebuchet MS"/>
          <w:i w:val="0"/>
          <w:color w:val="auto"/>
          <w:sz w:val="22"/>
          <w:szCs w:val="22"/>
          <w:lang w:val="en-GB"/>
        </w:rPr>
        <w:t>Su</w:t>
      </w:r>
      <w:r w:rsidR="009B0EFC">
        <w:rPr>
          <w:rFonts w:ascii="Trebuchet MS" w:hAnsi="Trebuchet MS"/>
          <w:i w:val="0"/>
          <w:color w:val="auto"/>
          <w:sz w:val="22"/>
          <w:szCs w:val="22"/>
          <w:lang w:val="en-GB"/>
        </w:rPr>
        <w:t>pport</w:t>
      </w:r>
      <w:r>
        <w:rPr>
          <w:rFonts w:ascii="Trebuchet MS" w:hAnsi="Trebuchet MS"/>
          <w:i w:val="0"/>
          <w:color w:val="auto"/>
          <w:sz w:val="22"/>
          <w:szCs w:val="22"/>
          <w:lang w:val="en-GB"/>
        </w:rPr>
        <w:t xml:space="preserve"> colleagues with the subject knowledge and delivery of their subject</w:t>
      </w:r>
    </w:p>
    <w:p w14:paraId="77FE4924" w14:textId="3B303363" w:rsidR="009B0EFC" w:rsidRDefault="009B0EFC" w:rsidP="009B0EFC">
      <w:pPr>
        <w:pStyle w:val="1bodycopy10pt"/>
        <w:numPr>
          <w:ilvl w:val="0"/>
          <w:numId w:val="13"/>
        </w:numPr>
        <w:spacing w:after="0" w:line="276" w:lineRule="auto"/>
        <w:rPr>
          <w:rFonts w:ascii="Trebuchet MS" w:hAnsi="Trebuchet MS"/>
          <w:sz w:val="22"/>
          <w:szCs w:val="22"/>
          <w:lang w:val="en-GB"/>
        </w:rPr>
      </w:pPr>
      <w:r w:rsidRPr="009B0EFC">
        <w:rPr>
          <w:rFonts w:ascii="Trebuchet MS" w:hAnsi="Trebuchet MS"/>
          <w:sz w:val="22"/>
          <w:szCs w:val="22"/>
          <w:lang w:val="en-GB"/>
        </w:rPr>
        <w:t>Their subject</w:t>
      </w:r>
      <w:r>
        <w:rPr>
          <w:rFonts w:ascii="Trebuchet MS" w:hAnsi="Trebuchet MS"/>
          <w:i/>
          <w:sz w:val="22"/>
          <w:szCs w:val="22"/>
          <w:lang w:val="en-GB"/>
        </w:rPr>
        <w:t xml:space="preserve"> </w:t>
      </w:r>
      <w:r>
        <w:rPr>
          <w:rFonts w:ascii="Trebuchet MS" w:hAnsi="Trebuchet MS"/>
          <w:sz w:val="22"/>
          <w:szCs w:val="22"/>
          <w:lang w:val="en-GB"/>
        </w:rPr>
        <w:t>has a clear progression document which indicate progress in substantive and disciplinary knowledge</w:t>
      </w:r>
    </w:p>
    <w:p w14:paraId="1BBD3C7D" w14:textId="77777777" w:rsidR="0004227F" w:rsidRPr="0004227F" w:rsidRDefault="0004227F" w:rsidP="009B0EFC">
      <w:pPr>
        <w:pStyle w:val="Caption1"/>
        <w:numPr>
          <w:ilvl w:val="0"/>
          <w:numId w:val="14"/>
        </w:numPr>
        <w:spacing w:before="0" w:after="0" w:line="276" w:lineRule="auto"/>
        <w:rPr>
          <w:rFonts w:ascii="Trebuchet MS" w:hAnsi="Trebuchet MS"/>
          <w:i w:val="0"/>
          <w:color w:val="auto"/>
          <w:sz w:val="22"/>
          <w:szCs w:val="22"/>
          <w:lang w:val="en-GB"/>
        </w:rPr>
      </w:pPr>
      <w:r w:rsidRPr="0004227F">
        <w:rPr>
          <w:rFonts w:ascii="Trebuchet MS" w:hAnsi="Trebuchet MS"/>
          <w:i w:val="0"/>
          <w:color w:val="auto"/>
          <w:sz w:val="22"/>
          <w:szCs w:val="22"/>
          <w:highlight w:val="yellow"/>
          <w:lang w:val="en-GB"/>
        </w:rPr>
        <w:t>Subject-specific vocabulary for each topic is identified and follows a clear progression. Teachers explicitly teach this vocabulary, and its effectiveness is evident through picture-building activities.</w:t>
      </w:r>
    </w:p>
    <w:p w14:paraId="7148EE53" w14:textId="2539213F" w:rsidR="009B0EFC" w:rsidRDefault="009B0EFC" w:rsidP="009B0EFC">
      <w:pPr>
        <w:pStyle w:val="Caption1"/>
        <w:numPr>
          <w:ilvl w:val="0"/>
          <w:numId w:val="14"/>
        </w:numPr>
        <w:spacing w:before="0" w:after="0" w:line="276" w:lineRule="auto"/>
        <w:rPr>
          <w:rFonts w:ascii="Trebuchet MS" w:hAnsi="Trebuchet MS"/>
          <w:i w:val="0"/>
          <w:color w:val="auto"/>
          <w:sz w:val="22"/>
          <w:szCs w:val="22"/>
          <w:lang w:val="en-GB"/>
        </w:rPr>
      </w:pPr>
      <w:r>
        <w:rPr>
          <w:rFonts w:ascii="Trebuchet MS" w:hAnsi="Trebuchet MS"/>
          <w:i w:val="0"/>
          <w:color w:val="auto"/>
          <w:sz w:val="22"/>
          <w:szCs w:val="22"/>
          <w:lang w:val="en-GB"/>
        </w:rPr>
        <w:t xml:space="preserve">Regularly check-in with their subject to </w:t>
      </w:r>
      <w:r w:rsidR="000B09EF">
        <w:rPr>
          <w:rFonts w:ascii="Trebuchet MS" w:hAnsi="Trebuchet MS"/>
          <w:i w:val="0"/>
          <w:color w:val="auto"/>
          <w:sz w:val="22"/>
          <w:szCs w:val="22"/>
          <w:lang w:val="en-GB"/>
        </w:rPr>
        <w:t>build a picture</w:t>
      </w:r>
      <w:r>
        <w:rPr>
          <w:rFonts w:ascii="Trebuchet MS" w:hAnsi="Trebuchet MS"/>
          <w:i w:val="0"/>
          <w:color w:val="auto"/>
          <w:sz w:val="22"/>
          <w:szCs w:val="22"/>
          <w:lang w:val="en-GB"/>
        </w:rPr>
        <w:t xml:space="preserve"> </w:t>
      </w:r>
      <w:r w:rsidR="000B09EF">
        <w:rPr>
          <w:rFonts w:ascii="Trebuchet MS" w:hAnsi="Trebuchet MS"/>
          <w:i w:val="0"/>
          <w:color w:val="auto"/>
          <w:sz w:val="22"/>
          <w:szCs w:val="22"/>
          <w:lang w:val="en-GB"/>
        </w:rPr>
        <w:t xml:space="preserve">around </w:t>
      </w:r>
      <w:r>
        <w:rPr>
          <w:rFonts w:ascii="Trebuchet MS" w:hAnsi="Trebuchet MS"/>
          <w:i w:val="0"/>
          <w:color w:val="auto"/>
          <w:sz w:val="22"/>
          <w:szCs w:val="22"/>
          <w:lang w:val="en-GB"/>
        </w:rPr>
        <w:t>curriculum implementation</w:t>
      </w:r>
    </w:p>
    <w:p w14:paraId="15EBD6EC" w14:textId="77777777" w:rsidR="00716873" w:rsidRDefault="009B0EFC" w:rsidP="004407BD">
      <w:pPr>
        <w:pStyle w:val="Caption1"/>
        <w:numPr>
          <w:ilvl w:val="0"/>
          <w:numId w:val="14"/>
        </w:numPr>
        <w:spacing w:before="0" w:after="0" w:line="276" w:lineRule="auto"/>
        <w:rPr>
          <w:rFonts w:ascii="Trebuchet MS" w:hAnsi="Trebuchet MS"/>
          <w:i w:val="0"/>
          <w:color w:val="auto"/>
          <w:sz w:val="22"/>
          <w:szCs w:val="22"/>
          <w:lang w:val="en-GB"/>
        </w:rPr>
      </w:pPr>
      <w:r>
        <w:rPr>
          <w:rFonts w:ascii="Trebuchet MS" w:hAnsi="Trebuchet MS"/>
          <w:i w:val="0"/>
          <w:color w:val="auto"/>
          <w:sz w:val="22"/>
          <w:szCs w:val="22"/>
          <w:lang w:val="en-GB"/>
        </w:rPr>
        <w:t>Children, including those with SEN, keep up with the challenging curriculum design</w:t>
      </w:r>
    </w:p>
    <w:p w14:paraId="13A0DD73" w14:textId="77777777" w:rsidR="000B09EF" w:rsidRPr="000B09EF" w:rsidRDefault="000B09EF" w:rsidP="000B09EF">
      <w:pPr>
        <w:pStyle w:val="Caption1"/>
        <w:spacing w:before="0" w:after="0" w:line="276" w:lineRule="auto"/>
        <w:ind w:left="720"/>
        <w:rPr>
          <w:rFonts w:ascii="Trebuchet MS" w:hAnsi="Trebuchet MS"/>
          <w:i w:val="0"/>
          <w:color w:val="auto"/>
          <w:sz w:val="22"/>
          <w:szCs w:val="22"/>
          <w:lang w:val="en-GB"/>
        </w:rPr>
      </w:pPr>
    </w:p>
    <w:p w14:paraId="1D5C43B8" w14:textId="77777777" w:rsidR="004407BD" w:rsidRPr="00652B54" w:rsidRDefault="004407BD" w:rsidP="004407BD">
      <w:pPr>
        <w:pStyle w:val="Heading1"/>
        <w:rPr>
          <w:rFonts w:ascii="Trebuchet MS" w:hAnsi="Trebuchet MS"/>
          <w:sz w:val="24"/>
        </w:rPr>
      </w:pPr>
      <w:r w:rsidRPr="00652B54">
        <w:rPr>
          <w:rFonts w:ascii="Trebuchet MS" w:hAnsi="Trebuchet MS"/>
          <w:sz w:val="24"/>
        </w:rPr>
        <w:t>Inclusion</w:t>
      </w:r>
      <w:r w:rsidRPr="00652B54">
        <w:rPr>
          <w:rFonts w:ascii="Trebuchet MS" w:hAnsi="Trebuchet MS"/>
          <w:i/>
        </w:rPr>
        <w:tab/>
      </w:r>
    </w:p>
    <w:bookmarkEnd w:id="2"/>
    <w:p w14:paraId="779EB37F" w14:textId="77777777" w:rsidR="004407BD" w:rsidRPr="00652B54" w:rsidRDefault="004407BD" w:rsidP="004407BD">
      <w:pPr>
        <w:rPr>
          <w:rFonts w:ascii="Trebuchet MS" w:hAnsi="Trebuchet MS"/>
          <w:sz w:val="22"/>
        </w:rPr>
      </w:pPr>
      <w:r w:rsidRPr="00652B54">
        <w:rPr>
          <w:rFonts w:ascii="Trebuchet MS" w:hAnsi="Trebuchet MS"/>
          <w:sz w:val="22"/>
        </w:rPr>
        <w:t>Teachers set high expectations for all pupils. They will use appropriate assessment to set ambitious targets and plan challenging work for all groups, including:</w:t>
      </w:r>
    </w:p>
    <w:p w14:paraId="1E58FE2F" w14:textId="77777777" w:rsidR="004407BD" w:rsidRPr="00652B54" w:rsidRDefault="002D7F8C" w:rsidP="00A519BE">
      <w:pPr>
        <w:pStyle w:val="ListParagraph"/>
        <w:numPr>
          <w:ilvl w:val="0"/>
          <w:numId w:val="7"/>
        </w:numPr>
        <w:rPr>
          <w:rFonts w:ascii="Trebuchet MS" w:hAnsi="Trebuchet MS"/>
          <w:sz w:val="22"/>
        </w:rPr>
      </w:pPr>
      <w:r>
        <w:rPr>
          <w:rFonts w:ascii="Trebuchet MS" w:hAnsi="Trebuchet MS"/>
          <w:sz w:val="22"/>
        </w:rPr>
        <w:t>Pupils</w:t>
      </w:r>
      <w:r w:rsidR="004407BD" w:rsidRPr="00652B54">
        <w:rPr>
          <w:rFonts w:ascii="Trebuchet MS" w:hAnsi="Trebuchet MS"/>
          <w:sz w:val="22"/>
        </w:rPr>
        <w:t xml:space="preserve"> </w:t>
      </w:r>
      <w:r w:rsidR="00A519BE" w:rsidRPr="00652B54">
        <w:rPr>
          <w:rFonts w:ascii="Trebuchet MS" w:hAnsi="Trebuchet MS"/>
          <w:sz w:val="22"/>
        </w:rPr>
        <w:t>with high prior attainment</w:t>
      </w:r>
    </w:p>
    <w:p w14:paraId="571C0C0B" w14:textId="77777777" w:rsidR="004407BD" w:rsidRPr="00652B54" w:rsidRDefault="004407BD" w:rsidP="00A519BE">
      <w:pPr>
        <w:pStyle w:val="ListParagraph"/>
        <w:numPr>
          <w:ilvl w:val="0"/>
          <w:numId w:val="7"/>
        </w:numPr>
        <w:rPr>
          <w:rFonts w:ascii="Trebuchet MS" w:hAnsi="Trebuchet MS"/>
          <w:sz w:val="22"/>
        </w:rPr>
      </w:pPr>
      <w:r w:rsidRPr="00652B54">
        <w:rPr>
          <w:rFonts w:ascii="Trebuchet MS" w:hAnsi="Trebuchet MS"/>
          <w:sz w:val="22"/>
        </w:rPr>
        <w:t>Pupils with low prior attainment</w:t>
      </w:r>
    </w:p>
    <w:p w14:paraId="6A06D9F6" w14:textId="77777777" w:rsidR="00A519BE" w:rsidRPr="00652B54" w:rsidRDefault="004407BD" w:rsidP="00A519BE">
      <w:pPr>
        <w:pStyle w:val="ListParagraph"/>
        <w:numPr>
          <w:ilvl w:val="0"/>
          <w:numId w:val="7"/>
        </w:numPr>
        <w:rPr>
          <w:rFonts w:ascii="Trebuchet MS" w:hAnsi="Trebuchet MS"/>
          <w:sz w:val="22"/>
        </w:rPr>
      </w:pPr>
      <w:r w:rsidRPr="00652B54">
        <w:rPr>
          <w:rFonts w:ascii="Trebuchet MS" w:hAnsi="Trebuchet MS"/>
          <w:sz w:val="22"/>
        </w:rPr>
        <w:t>Pupils from disadvantaged backgrounds</w:t>
      </w:r>
    </w:p>
    <w:p w14:paraId="23E495A6" w14:textId="77777777" w:rsidR="00A519BE" w:rsidRPr="00652B54" w:rsidRDefault="004407BD" w:rsidP="00A519BE">
      <w:pPr>
        <w:pStyle w:val="ListParagraph"/>
        <w:numPr>
          <w:ilvl w:val="0"/>
          <w:numId w:val="7"/>
        </w:numPr>
        <w:rPr>
          <w:rFonts w:ascii="Trebuchet MS" w:hAnsi="Trebuchet MS"/>
          <w:sz w:val="22"/>
        </w:rPr>
      </w:pPr>
      <w:r w:rsidRPr="00652B54">
        <w:rPr>
          <w:rFonts w:ascii="Trebuchet MS" w:hAnsi="Trebuchet MS"/>
          <w:sz w:val="22"/>
        </w:rPr>
        <w:t>Pupils with SEN</w:t>
      </w:r>
      <w:r w:rsidR="00333844">
        <w:rPr>
          <w:rFonts w:ascii="Trebuchet MS" w:hAnsi="Trebuchet MS"/>
          <w:sz w:val="22"/>
        </w:rPr>
        <w:t>D</w:t>
      </w:r>
    </w:p>
    <w:p w14:paraId="134DCEA2" w14:textId="77777777" w:rsidR="00A519BE" w:rsidRPr="00652B54" w:rsidRDefault="004407BD" w:rsidP="00A519BE">
      <w:pPr>
        <w:pStyle w:val="ListParagraph"/>
        <w:numPr>
          <w:ilvl w:val="0"/>
          <w:numId w:val="7"/>
        </w:numPr>
        <w:rPr>
          <w:rFonts w:ascii="Trebuchet MS" w:hAnsi="Trebuchet MS"/>
          <w:sz w:val="22"/>
        </w:rPr>
      </w:pPr>
      <w:r w:rsidRPr="00652B54">
        <w:rPr>
          <w:rFonts w:ascii="Trebuchet MS" w:hAnsi="Trebuchet MS"/>
          <w:sz w:val="22"/>
        </w:rPr>
        <w:t>Pupils with English as an additional language (EAL)</w:t>
      </w:r>
    </w:p>
    <w:p w14:paraId="2AFCE1B6" w14:textId="77777777" w:rsidR="004407BD" w:rsidRPr="00652B54" w:rsidRDefault="004407BD" w:rsidP="00A519BE">
      <w:pPr>
        <w:rPr>
          <w:rFonts w:ascii="Trebuchet MS" w:hAnsi="Trebuchet MS"/>
          <w:sz w:val="22"/>
        </w:rPr>
      </w:pPr>
      <w:r w:rsidRPr="00652B54">
        <w:rPr>
          <w:rFonts w:ascii="Trebuchet MS" w:hAnsi="Trebuchet MS"/>
          <w:sz w:val="22"/>
        </w:rPr>
        <w:t>Teachers will plan lessons so that pupils with SEN and/or disabilities can study every National Curriculum subject, wherever possible, and ensure that there are no barriers to every pupil achieving.</w:t>
      </w:r>
    </w:p>
    <w:p w14:paraId="426BDA2F" w14:textId="77777777" w:rsidR="004407BD" w:rsidRPr="00652B54" w:rsidRDefault="004407BD" w:rsidP="004407BD">
      <w:pPr>
        <w:rPr>
          <w:rFonts w:ascii="Trebuchet MS" w:hAnsi="Trebuchet MS"/>
          <w:sz w:val="22"/>
        </w:rPr>
      </w:pPr>
      <w:r w:rsidRPr="00652B54">
        <w:rPr>
          <w:rFonts w:ascii="Trebuchet MS" w:hAnsi="Trebuchet MS"/>
          <w:sz w:val="22"/>
        </w:rPr>
        <w:t>Teachers will also take account of the needs of pupils whose first language is not English. Lessons will be planned so that teaching opportunities help pupils to develop their English, and to support pupils to take part in all subjects.</w:t>
      </w:r>
    </w:p>
    <w:p w14:paraId="3E9E1976" w14:textId="77777777" w:rsidR="00A519BE" w:rsidRPr="00652B54" w:rsidRDefault="004407BD" w:rsidP="00C55B7C">
      <w:pPr>
        <w:rPr>
          <w:rFonts w:ascii="Trebuchet MS" w:hAnsi="Trebuchet MS"/>
          <w:sz w:val="22"/>
        </w:rPr>
      </w:pPr>
      <w:r w:rsidRPr="00652B54">
        <w:rPr>
          <w:rFonts w:ascii="Trebuchet MS" w:hAnsi="Trebuchet MS"/>
          <w:sz w:val="22"/>
        </w:rPr>
        <w:t>Further information can be found in our statement of equality information and objectives, and in our SEN policy and information report.</w:t>
      </w:r>
    </w:p>
    <w:p w14:paraId="52439C48" w14:textId="77777777" w:rsidR="00682D96" w:rsidRPr="00652B54" w:rsidRDefault="00682D96" w:rsidP="00C55B7C">
      <w:pPr>
        <w:rPr>
          <w:rFonts w:ascii="Trebuchet MS" w:hAnsi="Trebuchet MS"/>
          <w:sz w:val="22"/>
        </w:rPr>
      </w:pPr>
    </w:p>
    <w:p w14:paraId="06CF5CE3" w14:textId="77777777" w:rsidR="00682D96" w:rsidRPr="00652B54" w:rsidRDefault="00682D96" w:rsidP="00C55B7C">
      <w:pPr>
        <w:rPr>
          <w:rFonts w:ascii="Trebuchet MS" w:hAnsi="Trebuchet MS"/>
          <w:sz w:val="22"/>
        </w:rPr>
      </w:pPr>
      <w:r w:rsidRPr="00652B54">
        <w:rPr>
          <w:rFonts w:ascii="Trebuchet MS" w:hAnsi="Trebuchet MS"/>
          <w:b/>
          <w:sz w:val="22"/>
        </w:rPr>
        <w:t>Links with other policies:</w:t>
      </w:r>
      <w:r w:rsidRPr="00652B54">
        <w:rPr>
          <w:rFonts w:ascii="Trebuchet MS" w:hAnsi="Trebuchet MS"/>
          <w:sz w:val="22"/>
        </w:rPr>
        <w:t xml:space="preserve"> Teaching and Learning policy, Assessment policy, EYFS policy, SEND policy and information report, Equality information and objectives</w:t>
      </w:r>
    </w:p>
    <w:sectPr w:rsidR="00682D96" w:rsidRPr="00652B54" w:rsidSect="00811C18">
      <w:headerReference w:type="default" r:id="rId10"/>
      <w:footerReference w:type="default" r:id="rId11"/>
      <w:pgSz w:w="11906" w:h="16838"/>
      <w:pgMar w:top="720" w:right="720" w:bottom="720" w:left="720" w:header="283"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2CE5C" w14:textId="77777777" w:rsidR="00E33E47" w:rsidRDefault="00E33E47">
      <w:pPr>
        <w:spacing w:line="240" w:lineRule="auto"/>
      </w:pPr>
      <w:r>
        <w:separator/>
      </w:r>
    </w:p>
  </w:endnote>
  <w:endnote w:type="continuationSeparator" w:id="0">
    <w:p w14:paraId="185988AB" w14:textId="77777777" w:rsidR="00E33E47" w:rsidRDefault="00E33E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Lora">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ofia">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ewCenturySchlbk LT Std">
    <w:altName w:val="NewCenturySchlbk LT Std"/>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9E931" w14:textId="77777777" w:rsidR="00E33E47" w:rsidRDefault="00E33E47">
    <w:pPr>
      <w:tabs>
        <w:tab w:val="center" w:pos="4153"/>
        <w:tab w:val="right" w:pos="8306"/>
      </w:tabs>
      <w:spacing w:after="720"/>
      <w:ind w:firstLine="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F3BFD" w14:textId="77777777" w:rsidR="00E33E47" w:rsidRDefault="00E33E47">
      <w:pPr>
        <w:spacing w:line="240" w:lineRule="auto"/>
      </w:pPr>
      <w:r>
        <w:separator/>
      </w:r>
    </w:p>
  </w:footnote>
  <w:footnote w:type="continuationSeparator" w:id="0">
    <w:p w14:paraId="27AF5CD7" w14:textId="77777777" w:rsidR="00E33E47" w:rsidRDefault="00E33E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9CD59" w14:textId="77777777" w:rsidR="00E33E47" w:rsidRDefault="00E33E47" w:rsidP="00386299">
    <w:pPr>
      <w:tabs>
        <w:tab w:val="center" w:pos="4515"/>
        <w:tab w:val="right" w:pos="8306"/>
      </w:tabs>
      <w:rPr>
        <w:noProof/>
      </w:rPr>
    </w:pPr>
  </w:p>
  <w:p w14:paraId="56B7B23C" w14:textId="77777777" w:rsidR="00E33E47" w:rsidRDefault="00E33E47">
    <w:pPr>
      <w:tabs>
        <w:tab w:val="center" w:pos="4515"/>
        <w:tab w:val="right" w:pos="8306"/>
      </w:tabs>
      <w:ind w:firstLine="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1pt;height:330.25pt" o:bullet="t">
        <v:imagedata r:id="rId1" o:title="TK_LOGO_POINTER_RGB_bullet_blue"/>
      </v:shape>
    </w:pict>
  </w:numPicBullet>
  <w:abstractNum w:abstractNumId="0" w15:restartNumberingAfterBreak="0">
    <w:nsid w:val="00C5346D"/>
    <w:multiLevelType w:val="hybridMultilevel"/>
    <w:tmpl w:val="069CE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105CE"/>
    <w:multiLevelType w:val="hybridMultilevel"/>
    <w:tmpl w:val="A6CA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34F40"/>
    <w:multiLevelType w:val="hybridMultilevel"/>
    <w:tmpl w:val="AF2A5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94A1A"/>
    <w:multiLevelType w:val="hybridMultilevel"/>
    <w:tmpl w:val="3C82BB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C221CAD"/>
    <w:multiLevelType w:val="hybridMultilevel"/>
    <w:tmpl w:val="9A7E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B10E3"/>
    <w:multiLevelType w:val="hybridMultilevel"/>
    <w:tmpl w:val="34A02CD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6" w15:restartNumberingAfterBreak="0">
    <w:nsid w:val="504073F8"/>
    <w:multiLevelType w:val="hybridMultilevel"/>
    <w:tmpl w:val="82B03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9939BA"/>
    <w:multiLevelType w:val="hybridMultilevel"/>
    <w:tmpl w:val="E46E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EA60D4"/>
    <w:multiLevelType w:val="hybridMultilevel"/>
    <w:tmpl w:val="E2265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CC2B5A"/>
    <w:multiLevelType w:val="hybridMultilevel"/>
    <w:tmpl w:val="AD4E3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D36194"/>
    <w:multiLevelType w:val="hybridMultilevel"/>
    <w:tmpl w:val="8578E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8E591A"/>
    <w:multiLevelType w:val="hybridMultilevel"/>
    <w:tmpl w:val="2072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7F734586"/>
    <w:multiLevelType w:val="hybridMultilevel"/>
    <w:tmpl w:val="F0D2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1"/>
  </w:num>
  <w:num w:numId="4">
    <w:abstractNumId w:val="12"/>
  </w:num>
  <w:num w:numId="5">
    <w:abstractNumId w:val="7"/>
  </w:num>
  <w:num w:numId="6">
    <w:abstractNumId w:val="5"/>
  </w:num>
  <w:num w:numId="7">
    <w:abstractNumId w:val="6"/>
  </w:num>
  <w:num w:numId="8">
    <w:abstractNumId w:val="1"/>
  </w:num>
  <w:num w:numId="9">
    <w:abstractNumId w:val="8"/>
  </w:num>
  <w:num w:numId="10">
    <w:abstractNumId w:val="4"/>
  </w:num>
  <w:num w:numId="11">
    <w:abstractNumId w:val="3"/>
  </w:num>
  <w:num w:numId="12">
    <w:abstractNumId w:val="2"/>
  </w:num>
  <w:num w:numId="13">
    <w:abstractNumId w:val="10"/>
  </w:num>
  <w:num w:numId="1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04"/>
    <w:rsid w:val="00004386"/>
    <w:rsid w:val="000063AA"/>
    <w:rsid w:val="00021C0A"/>
    <w:rsid w:val="00031857"/>
    <w:rsid w:val="0004227F"/>
    <w:rsid w:val="000665F3"/>
    <w:rsid w:val="00081A9D"/>
    <w:rsid w:val="00097EF0"/>
    <w:rsid w:val="000A1866"/>
    <w:rsid w:val="000A4A94"/>
    <w:rsid w:val="000A6EEC"/>
    <w:rsid w:val="000B09EF"/>
    <w:rsid w:val="000D0D74"/>
    <w:rsid w:val="000D2055"/>
    <w:rsid w:val="000E1A2E"/>
    <w:rsid w:val="000E66E5"/>
    <w:rsid w:val="000F37F4"/>
    <w:rsid w:val="000F3FBE"/>
    <w:rsid w:val="00101107"/>
    <w:rsid w:val="00105A33"/>
    <w:rsid w:val="00113431"/>
    <w:rsid w:val="001161A0"/>
    <w:rsid w:val="00136F50"/>
    <w:rsid w:val="0014650E"/>
    <w:rsid w:val="001519AF"/>
    <w:rsid w:val="0015214A"/>
    <w:rsid w:val="00156FDF"/>
    <w:rsid w:val="00160E24"/>
    <w:rsid w:val="00165F47"/>
    <w:rsid w:val="0016715B"/>
    <w:rsid w:val="00175624"/>
    <w:rsid w:val="00182CD6"/>
    <w:rsid w:val="001915EB"/>
    <w:rsid w:val="001C422A"/>
    <w:rsid w:val="001C54C7"/>
    <w:rsid w:val="001F1CC9"/>
    <w:rsid w:val="001F2FBB"/>
    <w:rsid w:val="001F3E1C"/>
    <w:rsid w:val="001F4497"/>
    <w:rsid w:val="001F4DD3"/>
    <w:rsid w:val="00202FBB"/>
    <w:rsid w:val="002071E9"/>
    <w:rsid w:val="00220E21"/>
    <w:rsid w:val="002334CC"/>
    <w:rsid w:val="00241093"/>
    <w:rsid w:val="00254198"/>
    <w:rsid w:val="002646D2"/>
    <w:rsid w:val="00267C2E"/>
    <w:rsid w:val="00273F6B"/>
    <w:rsid w:val="002952EF"/>
    <w:rsid w:val="00297969"/>
    <w:rsid w:val="00297BC4"/>
    <w:rsid w:val="002B627D"/>
    <w:rsid w:val="002B672D"/>
    <w:rsid w:val="002B724F"/>
    <w:rsid w:val="002C7DE1"/>
    <w:rsid w:val="002D4004"/>
    <w:rsid w:val="002D7F8C"/>
    <w:rsid w:val="002F2199"/>
    <w:rsid w:val="002F3562"/>
    <w:rsid w:val="0030389D"/>
    <w:rsid w:val="00303C7B"/>
    <w:rsid w:val="00315E70"/>
    <w:rsid w:val="0033277B"/>
    <w:rsid w:val="00333844"/>
    <w:rsid w:val="0033628E"/>
    <w:rsid w:val="00345467"/>
    <w:rsid w:val="00345AFC"/>
    <w:rsid w:val="00346197"/>
    <w:rsid w:val="00351D23"/>
    <w:rsid w:val="00383251"/>
    <w:rsid w:val="00386299"/>
    <w:rsid w:val="00395F80"/>
    <w:rsid w:val="00396B5C"/>
    <w:rsid w:val="003A65B4"/>
    <w:rsid w:val="003F1CEA"/>
    <w:rsid w:val="004071D6"/>
    <w:rsid w:val="00432CDD"/>
    <w:rsid w:val="00436D0B"/>
    <w:rsid w:val="00437ED3"/>
    <w:rsid w:val="004407BD"/>
    <w:rsid w:val="00440851"/>
    <w:rsid w:val="004420B1"/>
    <w:rsid w:val="00463328"/>
    <w:rsid w:val="00465965"/>
    <w:rsid w:val="00466FCD"/>
    <w:rsid w:val="00467EC2"/>
    <w:rsid w:val="00474439"/>
    <w:rsid w:val="004807F6"/>
    <w:rsid w:val="00482A3A"/>
    <w:rsid w:val="00495B82"/>
    <w:rsid w:val="004964FE"/>
    <w:rsid w:val="004A1A7C"/>
    <w:rsid w:val="004A4861"/>
    <w:rsid w:val="004C18FA"/>
    <w:rsid w:val="004D6A3B"/>
    <w:rsid w:val="004E36C0"/>
    <w:rsid w:val="004E6D28"/>
    <w:rsid w:val="004F5814"/>
    <w:rsid w:val="004F6501"/>
    <w:rsid w:val="00502F02"/>
    <w:rsid w:val="005072A8"/>
    <w:rsid w:val="005101A0"/>
    <w:rsid w:val="00510E40"/>
    <w:rsid w:val="00525F7A"/>
    <w:rsid w:val="005458B5"/>
    <w:rsid w:val="005819FC"/>
    <w:rsid w:val="00596F1C"/>
    <w:rsid w:val="005B5642"/>
    <w:rsid w:val="005C5656"/>
    <w:rsid w:val="005D3BAC"/>
    <w:rsid w:val="005D5794"/>
    <w:rsid w:val="005E44EE"/>
    <w:rsid w:val="005E6E73"/>
    <w:rsid w:val="005F117A"/>
    <w:rsid w:val="006032F5"/>
    <w:rsid w:val="00605117"/>
    <w:rsid w:val="00610AFB"/>
    <w:rsid w:val="00616BB4"/>
    <w:rsid w:val="006434E9"/>
    <w:rsid w:val="00652B54"/>
    <w:rsid w:val="00652B89"/>
    <w:rsid w:val="00661B07"/>
    <w:rsid w:val="00671331"/>
    <w:rsid w:val="00672034"/>
    <w:rsid w:val="006722F4"/>
    <w:rsid w:val="00682D96"/>
    <w:rsid w:val="00683743"/>
    <w:rsid w:val="00691073"/>
    <w:rsid w:val="00693916"/>
    <w:rsid w:val="0069596C"/>
    <w:rsid w:val="006A5CA1"/>
    <w:rsid w:val="006B1C33"/>
    <w:rsid w:val="006E7C0C"/>
    <w:rsid w:val="006E7EB2"/>
    <w:rsid w:val="006E7FB3"/>
    <w:rsid w:val="007100F7"/>
    <w:rsid w:val="00716873"/>
    <w:rsid w:val="00716B6E"/>
    <w:rsid w:val="0074279A"/>
    <w:rsid w:val="0075177D"/>
    <w:rsid w:val="00753160"/>
    <w:rsid w:val="0077311D"/>
    <w:rsid w:val="00777355"/>
    <w:rsid w:val="00780B81"/>
    <w:rsid w:val="00781243"/>
    <w:rsid w:val="00781D14"/>
    <w:rsid w:val="00782893"/>
    <w:rsid w:val="007A411D"/>
    <w:rsid w:val="007B7DFF"/>
    <w:rsid w:val="007C78C7"/>
    <w:rsid w:val="007D06B4"/>
    <w:rsid w:val="007D3FAE"/>
    <w:rsid w:val="007D6FC8"/>
    <w:rsid w:val="007F3072"/>
    <w:rsid w:val="007F580F"/>
    <w:rsid w:val="0080138D"/>
    <w:rsid w:val="00805BE5"/>
    <w:rsid w:val="00811C18"/>
    <w:rsid w:val="00826457"/>
    <w:rsid w:val="008312EE"/>
    <w:rsid w:val="00860CD0"/>
    <w:rsid w:val="0087016B"/>
    <w:rsid w:val="00870A5C"/>
    <w:rsid w:val="00875D94"/>
    <w:rsid w:val="008907EC"/>
    <w:rsid w:val="00891C6E"/>
    <w:rsid w:val="008944CD"/>
    <w:rsid w:val="00895020"/>
    <w:rsid w:val="008B4790"/>
    <w:rsid w:val="008C2F83"/>
    <w:rsid w:val="008C4A7B"/>
    <w:rsid w:val="008D235D"/>
    <w:rsid w:val="008E153A"/>
    <w:rsid w:val="00915EF6"/>
    <w:rsid w:val="00924478"/>
    <w:rsid w:val="009253F4"/>
    <w:rsid w:val="00927B8B"/>
    <w:rsid w:val="009429C4"/>
    <w:rsid w:val="00954477"/>
    <w:rsid w:val="00976F61"/>
    <w:rsid w:val="00991C6A"/>
    <w:rsid w:val="009B0EFC"/>
    <w:rsid w:val="009B63D8"/>
    <w:rsid w:val="009B789A"/>
    <w:rsid w:val="009D33B9"/>
    <w:rsid w:val="009E68A1"/>
    <w:rsid w:val="009F4140"/>
    <w:rsid w:val="00A00B17"/>
    <w:rsid w:val="00A05888"/>
    <w:rsid w:val="00A37254"/>
    <w:rsid w:val="00A519BE"/>
    <w:rsid w:val="00A55C55"/>
    <w:rsid w:val="00A57BD7"/>
    <w:rsid w:val="00A66CB7"/>
    <w:rsid w:val="00A814E4"/>
    <w:rsid w:val="00A82966"/>
    <w:rsid w:val="00A82AE0"/>
    <w:rsid w:val="00A83172"/>
    <w:rsid w:val="00A83F8B"/>
    <w:rsid w:val="00A861D5"/>
    <w:rsid w:val="00A9052B"/>
    <w:rsid w:val="00A95E1E"/>
    <w:rsid w:val="00A97084"/>
    <w:rsid w:val="00AA490B"/>
    <w:rsid w:val="00AB130D"/>
    <w:rsid w:val="00AB1FBB"/>
    <w:rsid w:val="00AB2729"/>
    <w:rsid w:val="00AB59D1"/>
    <w:rsid w:val="00AC3C16"/>
    <w:rsid w:val="00AC5857"/>
    <w:rsid w:val="00AE2252"/>
    <w:rsid w:val="00AE4370"/>
    <w:rsid w:val="00AE4525"/>
    <w:rsid w:val="00B20F43"/>
    <w:rsid w:val="00B53B82"/>
    <w:rsid w:val="00B57B6A"/>
    <w:rsid w:val="00B62DAD"/>
    <w:rsid w:val="00B85C23"/>
    <w:rsid w:val="00BA5363"/>
    <w:rsid w:val="00BB7D22"/>
    <w:rsid w:val="00BC2441"/>
    <w:rsid w:val="00BE0C1A"/>
    <w:rsid w:val="00BE16DF"/>
    <w:rsid w:val="00BF6801"/>
    <w:rsid w:val="00C13C51"/>
    <w:rsid w:val="00C21E99"/>
    <w:rsid w:val="00C43A25"/>
    <w:rsid w:val="00C47EED"/>
    <w:rsid w:val="00C51DAF"/>
    <w:rsid w:val="00C55B7C"/>
    <w:rsid w:val="00C73ED5"/>
    <w:rsid w:val="00C932BB"/>
    <w:rsid w:val="00C94B74"/>
    <w:rsid w:val="00CA2341"/>
    <w:rsid w:val="00CB28A3"/>
    <w:rsid w:val="00CB6E46"/>
    <w:rsid w:val="00CC236A"/>
    <w:rsid w:val="00CC7C07"/>
    <w:rsid w:val="00CD0DDE"/>
    <w:rsid w:val="00CE355C"/>
    <w:rsid w:val="00D03B79"/>
    <w:rsid w:val="00D0706D"/>
    <w:rsid w:val="00D13FD0"/>
    <w:rsid w:val="00D27A32"/>
    <w:rsid w:val="00D3791F"/>
    <w:rsid w:val="00D42CB4"/>
    <w:rsid w:val="00D463B2"/>
    <w:rsid w:val="00D47460"/>
    <w:rsid w:val="00D520E8"/>
    <w:rsid w:val="00D633C5"/>
    <w:rsid w:val="00D90121"/>
    <w:rsid w:val="00D93CD0"/>
    <w:rsid w:val="00DA1C23"/>
    <w:rsid w:val="00DA2F52"/>
    <w:rsid w:val="00DB1649"/>
    <w:rsid w:val="00DC54DD"/>
    <w:rsid w:val="00DC661E"/>
    <w:rsid w:val="00DC6A4D"/>
    <w:rsid w:val="00DD1258"/>
    <w:rsid w:val="00DD3F80"/>
    <w:rsid w:val="00DD55B0"/>
    <w:rsid w:val="00E0430F"/>
    <w:rsid w:val="00E16C35"/>
    <w:rsid w:val="00E179F3"/>
    <w:rsid w:val="00E23F57"/>
    <w:rsid w:val="00E30D1B"/>
    <w:rsid w:val="00E33E47"/>
    <w:rsid w:val="00E365BD"/>
    <w:rsid w:val="00E443EE"/>
    <w:rsid w:val="00E51759"/>
    <w:rsid w:val="00E57639"/>
    <w:rsid w:val="00E579CA"/>
    <w:rsid w:val="00E63A93"/>
    <w:rsid w:val="00E65283"/>
    <w:rsid w:val="00E83278"/>
    <w:rsid w:val="00EA05C3"/>
    <w:rsid w:val="00EB6A17"/>
    <w:rsid w:val="00EC0DD6"/>
    <w:rsid w:val="00EC23AB"/>
    <w:rsid w:val="00EC72F0"/>
    <w:rsid w:val="00ED0736"/>
    <w:rsid w:val="00ED4821"/>
    <w:rsid w:val="00EF0D70"/>
    <w:rsid w:val="00EF4D28"/>
    <w:rsid w:val="00EF5C50"/>
    <w:rsid w:val="00EF7EE6"/>
    <w:rsid w:val="00F16191"/>
    <w:rsid w:val="00F17E12"/>
    <w:rsid w:val="00F270FA"/>
    <w:rsid w:val="00F3351D"/>
    <w:rsid w:val="00F33869"/>
    <w:rsid w:val="00F545DB"/>
    <w:rsid w:val="00F55B18"/>
    <w:rsid w:val="00F577FC"/>
    <w:rsid w:val="00F821B6"/>
    <w:rsid w:val="00FB6E9F"/>
    <w:rsid w:val="00FB7A8F"/>
    <w:rsid w:val="00FC1EE9"/>
    <w:rsid w:val="00FC43AA"/>
    <w:rsid w:val="00FF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E1203A"/>
  <w15:docId w15:val="{5E0C8660-E998-4A71-9FF2-60D4415E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color w:val="000000"/>
        <w:sz w:val="24"/>
        <w:szCs w:val="24"/>
        <w:lang w:val="en-GB" w:eastAsia="en-GB" w:bidi="ar-SA"/>
      </w:rPr>
    </w:rPrDefault>
    <w:pPrDefault>
      <w:pPr>
        <w:widowControl w:val="0"/>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line="240" w:lineRule="auto"/>
      <w:outlineLvl w:val="0"/>
    </w:pPr>
    <w:rPr>
      <w:rFonts w:ascii="Lora" w:eastAsia="Lora" w:hAnsi="Lora" w:cs="Lora"/>
      <w:b/>
      <w:color w:val="004080"/>
      <w:sz w:val="36"/>
      <w:szCs w:val="36"/>
    </w:rPr>
  </w:style>
  <w:style w:type="paragraph" w:styleId="Heading2">
    <w:name w:val="heading 2"/>
    <w:basedOn w:val="Normal"/>
    <w:next w:val="Normal"/>
    <w:pPr>
      <w:keepNext/>
      <w:keepLines/>
      <w:widowControl/>
      <w:spacing w:before="400" w:after="100"/>
      <w:contextualSpacing/>
      <w:outlineLvl w:val="1"/>
    </w:pPr>
    <w:rPr>
      <w:rFonts w:ascii="Lora" w:eastAsia="Lora" w:hAnsi="Lora" w:cs="Lora"/>
      <w:b/>
      <w:color w:val="004080"/>
      <w:sz w:val="28"/>
      <w:szCs w:val="28"/>
    </w:rPr>
  </w:style>
  <w:style w:type="paragraph" w:styleId="Heading3">
    <w:name w:val="heading 3"/>
    <w:basedOn w:val="Normal"/>
    <w:next w:val="Normal"/>
    <w:pPr>
      <w:keepNext/>
      <w:keepLines/>
      <w:spacing w:before="280" w:after="80" w:line="240" w:lineRule="auto"/>
      <w:outlineLvl w:val="2"/>
    </w:pPr>
    <w:rPr>
      <w:rFonts w:ascii="Arial" w:eastAsia="Arial" w:hAnsi="Arial" w:cs="Arial"/>
      <w:b/>
      <w:sz w:val="28"/>
      <w:szCs w:val="28"/>
    </w:rPr>
  </w:style>
  <w:style w:type="paragraph" w:styleId="Heading4">
    <w:name w:val="heading 4"/>
    <w:basedOn w:val="Normal"/>
    <w:next w:val="Normal"/>
    <w:pPr>
      <w:keepNext/>
      <w:keepLines/>
      <w:spacing w:before="240" w:after="40" w:line="240" w:lineRule="auto"/>
      <w:outlineLvl w:val="3"/>
    </w:pPr>
    <w:rPr>
      <w:rFonts w:ascii="Arial" w:eastAsia="Arial" w:hAnsi="Arial" w:cs="Arial"/>
      <w:b/>
    </w:rPr>
  </w:style>
  <w:style w:type="paragraph" w:styleId="Heading5">
    <w:name w:val="heading 5"/>
    <w:basedOn w:val="Normal"/>
    <w:next w:val="Normal"/>
    <w:pPr>
      <w:keepNext/>
      <w:keepLines/>
      <w:spacing w:before="220" w:after="40" w:line="240" w:lineRule="auto"/>
      <w:outlineLvl w:val="4"/>
    </w:pPr>
    <w:rPr>
      <w:rFonts w:ascii="Arial" w:eastAsia="Arial" w:hAnsi="Arial" w:cs="Arial"/>
      <w:b/>
      <w:sz w:val="22"/>
      <w:szCs w:val="22"/>
    </w:rPr>
  </w:style>
  <w:style w:type="paragraph" w:styleId="Heading6">
    <w:name w:val="heading 6"/>
    <w:basedOn w:val="Normal"/>
    <w:next w:val="Normal"/>
    <w:pPr>
      <w:keepNext/>
      <w:keepLines/>
      <w:spacing w:before="200" w:after="40" w:line="240" w:lineRule="auto"/>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40" w:lineRule="auto"/>
    </w:pPr>
    <w:rPr>
      <w:rFonts w:ascii="Sofia" w:eastAsia="Sofia" w:hAnsi="Sofia" w:cs="Sofia"/>
      <w:color w:val="004080"/>
      <w:sz w:val="48"/>
      <w:szCs w:val="48"/>
    </w:rPr>
  </w:style>
  <w:style w:type="paragraph" w:styleId="Subtitle">
    <w:name w:val="Subtitle"/>
    <w:basedOn w:val="Normal"/>
    <w:next w:val="Normal"/>
    <w:pPr>
      <w:keepNext/>
      <w:keepLines/>
      <w:spacing w:after="80" w:line="240" w:lineRule="auto"/>
    </w:pPr>
    <w:rPr>
      <w:rFonts w:ascii="Lora" w:eastAsia="Lora" w:hAnsi="Lora" w:cs="Lora"/>
      <w:i/>
      <w:color w:val="666666"/>
      <w:sz w:val="36"/>
      <w:szCs w:val="3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widowControl/>
      <w:autoSpaceDE w:val="0"/>
      <w:autoSpaceDN w:val="0"/>
      <w:adjustRightInd w:val="0"/>
      <w:spacing w:line="240" w:lineRule="auto"/>
    </w:pPr>
    <w:rPr>
      <w:rFonts w:ascii="Arial" w:hAnsi="Arial" w:cs="Arial"/>
    </w:rPr>
  </w:style>
  <w:style w:type="paragraph" w:customStyle="1" w:styleId="TableParagraph">
    <w:name w:val="Table Paragraph"/>
    <w:basedOn w:val="Normal"/>
    <w:uiPriority w:val="1"/>
    <w:qFormat/>
    <w:rsid w:val="006434E9"/>
    <w:pPr>
      <w:spacing w:line="240" w:lineRule="auto"/>
    </w:pPr>
    <w:rPr>
      <w:rFonts w:asciiTheme="minorHAnsi" w:eastAsiaTheme="minorHAnsi" w:hAnsiTheme="minorHAnsi" w:cstheme="minorBidi"/>
      <w:color w:val="auto"/>
      <w:sz w:val="22"/>
      <w:szCs w:val="22"/>
      <w:lang w:val="en-US" w:eastAsia="en-US"/>
    </w:rPr>
  </w:style>
  <w:style w:type="character" w:styleId="Hyperlink">
    <w:name w:val="Hyperlink"/>
    <w:basedOn w:val="DefaultParagraphFont"/>
    <w:uiPriority w:val="99"/>
    <w:unhideWhenUsed/>
    <w:rsid w:val="00781D14"/>
    <w:rPr>
      <w:color w:val="0563C1" w:themeColor="hyperlink"/>
      <w:u w:val="single"/>
    </w:rPr>
  </w:style>
  <w:style w:type="paragraph" w:styleId="BodyText">
    <w:name w:val="Body Text"/>
    <w:basedOn w:val="Normal"/>
    <w:link w:val="BodyTextChar"/>
    <w:uiPriority w:val="1"/>
    <w:qFormat/>
    <w:rsid w:val="004420B1"/>
    <w:pPr>
      <w:spacing w:line="240" w:lineRule="auto"/>
      <w:ind w:left="137"/>
    </w:pPr>
    <w:rPr>
      <w:rFonts w:ascii="Calibri" w:eastAsia="Calibri" w:hAnsi="Calibri" w:cstheme="minorBidi"/>
      <w:color w:val="auto"/>
      <w:lang w:val="en-US" w:eastAsia="en-US"/>
    </w:rPr>
  </w:style>
  <w:style w:type="character" w:customStyle="1" w:styleId="BodyTextChar">
    <w:name w:val="Body Text Char"/>
    <w:basedOn w:val="DefaultParagraphFont"/>
    <w:link w:val="BodyText"/>
    <w:uiPriority w:val="1"/>
    <w:rsid w:val="004420B1"/>
    <w:rPr>
      <w:rFonts w:ascii="Calibri" w:eastAsia="Calibri" w:hAnsi="Calibri" w:cstheme="minorBidi"/>
      <w:color w:val="auto"/>
      <w:lang w:val="en-US" w:eastAsia="en-US"/>
    </w:rPr>
  </w:style>
  <w:style w:type="table" w:styleId="TableGrid">
    <w:name w:val="Table Grid"/>
    <w:basedOn w:val="TableNormal"/>
    <w:uiPriority w:val="39"/>
    <w:rsid w:val="00875D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9">
    <w:name w:val="A19"/>
    <w:uiPriority w:val="99"/>
    <w:rsid w:val="0075177D"/>
    <w:rPr>
      <w:rFonts w:cs="NewCenturySchlbk LT Std"/>
      <w:color w:val="221E1F"/>
      <w:sz w:val="14"/>
      <w:szCs w:val="14"/>
    </w:rPr>
  </w:style>
  <w:style w:type="paragraph" w:customStyle="1" w:styleId="Pa0">
    <w:name w:val="Pa0"/>
    <w:basedOn w:val="Default"/>
    <w:next w:val="Default"/>
    <w:uiPriority w:val="99"/>
    <w:rsid w:val="0087016B"/>
    <w:pPr>
      <w:spacing w:line="201" w:lineRule="atLeast"/>
    </w:pPr>
    <w:rPr>
      <w:rFonts w:ascii="Frutiger LT Std 45 Light" w:hAnsi="Frutiger LT Std 45 Light" w:cs="Times New Roman"/>
    </w:rPr>
  </w:style>
  <w:style w:type="paragraph" w:styleId="NormalWeb">
    <w:name w:val="Normal (Web)"/>
    <w:basedOn w:val="Normal"/>
    <w:uiPriority w:val="99"/>
    <w:semiHidden/>
    <w:unhideWhenUsed/>
    <w:rsid w:val="00EC0DD6"/>
    <w:rPr>
      <w:rFonts w:ascii="Times New Roman" w:hAnsi="Times New Roman" w:cs="Times New Roman"/>
    </w:rPr>
  </w:style>
  <w:style w:type="paragraph" w:customStyle="1" w:styleId="1bodycopy10pt">
    <w:name w:val="1 body copy 10pt"/>
    <w:basedOn w:val="Normal"/>
    <w:link w:val="1bodycopy10ptChar"/>
    <w:qFormat/>
    <w:rsid w:val="004407BD"/>
    <w:pPr>
      <w:widowControl/>
      <w:spacing w:after="120" w:line="240" w:lineRule="auto"/>
    </w:pPr>
    <w:rPr>
      <w:rFonts w:ascii="Arial" w:eastAsia="MS Mincho" w:hAnsi="Arial" w:cs="Times New Roman"/>
      <w:color w:val="auto"/>
      <w:sz w:val="20"/>
      <w:lang w:val="en-US" w:eastAsia="en-US"/>
    </w:rPr>
  </w:style>
  <w:style w:type="paragraph" w:customStyle="1" w:styleId="4Bulletedcopyblue">
    <w:name w:val="4 Bulleted copy blue"/>
    <w:basedOn w:val="Normal"/>
    <w:qFormat/>
    <w:rsid w:val="004407BD"/>
    <w:pPr>
      <w:widowControl/>
      <w:numPr>
        <w:numId w:val="4"/>
      </w:numPr>
      <w:spacing w:after="120" w:line="240" w:lineRule="auto"/>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4407BD"/>
    <w:rPr>
      <w:rFonts w:ascii="Arial" w:eastAsia="MS Mincho" w:hAnsi="Arial" w:cs="Times New Roman"/>
      <w:color w:val="auto"/>
      <w:sz w:val="20"/>
      <w:lang w:val="en-US" w:eastAsia="en-US"/>
    </w:rPr>
  </w:style>
  <w:style w:type="paragraph" w:customStyle="1" w:styleId="Caption1">
    <w:name w:val="Caption 1"/>
    <w:basedOn w:val="Normal"/>
    <w:rsid w:val="004407BD"/>
    <w:pPr>
      <w:widowControl/>
      <w:spacing w:before="120" w:after="120" w:line="240" w:lineRule="auto"/>
    </w:pPr>
    <w:rPr>
      <w:rFonts w:ascii="Arial" w:eastAsia="MS Mincho" w:hAnsi="Arial" w:cs="Times New Roman"/>
      <w:i/>
      <w:color w:val="F15F22"/>
      <w:sz w:val="20"/>
      <w:lang w:val="en-US" w:eastAsia="en-US"/>
    </w:rPr>
  </w:style>
  <w:style w:type="paragraph" w:customStyle="1" w:styleId="Subhead2">
    <w:name w:val="Subhead 2"/>
    <w:basedOn w:val="1bodycopy10pt"/>
    <w:next w:val="1bodycopy10pt"/>
    <w:link w:val="Subhead2Char"/>
    <w:qFormat/>
    <w:rsid w:val="004407BD"/>
    <w:pPr>
      <w:spacing w:before="240"/>
    </w:pPr>
    <w:rPr>
      <w:b/>
      <w:color w:val="12263F"/>
      <w:sz w:val="24"/>
    </w:rPr>
  </w:style>
  <w:style w:type="character" w:customStyle="1" w:styleId="Subhead2Char">
    <w:name w:val="Subhead 2 Char"/>
    <w:link w:val="Subhead2"/>
    <w:rsid w:val="004407BD"/>
    <w:rPr>
      <w:rFonts w:ascii="Arial" w:eastAsia="MS Mincho" w:hAnsi="Arial" w:cs="Times New Roman"/>
      <w:b/>
      <w:color w:val="12263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6275">
      <w:bodyDiv w:val="1"/>
      <w:marLeft w:val="0"/>
      <w:marRight w:val="0"/>
      <w:marTop w:val="0"/>
      <w:marBottom w:val="0"/>
      <w:divBdr>
        <w:top w:val="none" w:sz="0" w:space="0" w:color="auto"/>
        <w:left w:val="none" w:sz="0" w:space="0" w:color="auto"/>
        <w:bottom w:val="none" w:sz="0" w:space="0" w:color="auto"/>
        <w:right w:val="none" w:sz="0" w:space="0" w:color="auto"/>
      </w:divBdr>
    </w:div>
    <w:div w:id="144399126">
      <w:bodyDiv w:val="1"/>
      <w:marLeft w:val="0"/>
      <w:marRight w:val="0"/>
      <w:marTop w:val="0"/>
      <w:marBottom w:val="0"/>
      <w:divBdr>
        <w:top w:val="none" w:sz="0" w:space="0" w:color="auto"/>
        <w:left w:val="none" w:sz="0" w:space="0" w:color="auto"/>
        <w:bottom w:val="none" w:sz="0" w:space="0" w:color="auto"/>
        <w:right w:val="none" w:sz="0" w:space="0" w:color="auto"/>
      </w:divBdr>
    </w:div>
    <w:div w:id="209415931">
      <w:bodyDiv w:val="1"/>
      <w:marLeft w:val="0"/>
      <w:marRight w:val="0"/>
      <w:marTop w:val="0"/>
      <w:marBottom w:val="0"/>
      <w:divBdr>
        <w:top w:val="none" w:sz="0" w:space="0" w:color="auto"/>
        <w:left w:val="none" w:sz="0" w:space="0" w:color="auto"/>
        <w:bottom w:val="none" w:sz="0" w:space="0" w:color="auto"/>
        <w:right w:val="none" w:sz="0" w:space="0" w:color="auto"/>
      </w:divBdr>
    </w:div>
    <w:div w:id="235629225">
      <w:bodyDiv w:val="1"/>
      <w:marLeft w:val="0"/>
      <w:marRight w:val="0"/>
      <w:marTop w:val="0"/>
      <w:marBottom w:val="0"/>
      <w:divBdr>
        <w:top w:val="none" w:sz="0" w:space="0" w:color="auto"/>
        <w:left w:val="none" w:sz="0" w:space="0" w:color="auto"/>
        <w:bottom w:val="none" w:sz="0" w:space="0" w:color="auto"/>
        <w:right w:val="none" w:sz="0" w:space="0" w:color="auto"/>
      </w:divBdr>
    </w:div>
    <w:div w:id="360935576">
      <w:bodyDiv w:val="1"/>
      <w:marLeft w:val="0"/>
      <w:marRight w:val="0"/>
      <w:marTop w:val="0"/>
      <w:marBottom w:val="0"/>
      <w:divBdr>
        <w:top w:val="none" w:sz="0" w:space="0" w:color="auto"/>
        <w:left w:val="none" w:sz="0" w:space="0" w:color="auto"/>
        <w:bottom w:val="none" w:sz="0" w:space="0" w:color="auto"/>
        <w:right w:val="none" w:sz="0" w:space="0" w:color="auto"/>
      </w:divBdr>
    </w:div>
    <w:div w:id="444468663">
      <w:bodyDiv w:val="1"/>
      <w:marLeft w:val="0"/>
      <w:marRight w:val="0"/>
      <w:marTop w:val="0"/>
      <w:marBottom w:val="0"/>
      <w:divBdr>
        <w:top w:val="none" w:sz="0" w:space="0" w:color="auto"/>
        <w:left w:val="none" w:sz="0" w:space="0" w:color="auto"/>
        <w:bottom w:val="none" w:sz="0" w:space="0" w:color="auto"/>
        <w:right w:val="none" w:sz="0" w:space="0" w:color="auto"/>
      </w:divBdr>
    </w:div>
    <w:div w:id="643002861">
      <w:bodyDiv w:val="1"/>
      <w:marLeft w:val="0"/>
      <w:marRight w:val="0"/>
      <w:marTop w:val="0"/>
      <w:marBottom w:val="0"/>
      <w:divBdr>
        <w:top w:val="none" w:sz="0" w:space="0" w:color="auto"/>
        <w:left w:val="none" w:sz="0" w:space="0" w:color="auto"/>
        <w:bottom w:val="none" w:sz="0" w:space="0" w:color="auto"/>
        <w:right w:val="none" w:sz="0" w:space="0" w:color="auto"/>
      </w:divBdr>
    </w:div>
    <w:div w:id="694774313">
      <w:bodyDiv w:val="1"/>
      <w:marLeft w:val="0"/>
      <w:marRight w:val="0"/>
      <w:marTop w:val="0"/>
      <w:marBottom w:val="0"/>
      <w:divBdr>
        <w:top w:val="none" w:sz="0" w:space="0" w:color="auto"/>
        <w:left w:val="none" w:sz="0" w:space="0" w:color="auto"/>
        <w:bottom w:val="none" w:sz="0" w:space="0" w:color="auto"/>
        <w:right w:val="none" w:sz="0" w:space="0" w:color="auto"/>
      </w:divBdr>
    </w:div>
    <w:div w:id="934245207">
      <w:bodyDiv w:val="1"/>
      <w:marLeft w:val="0"/>
      <w:marRight w:val="0"/>
      <w:marTop w:val="0"/>
      <w:marBottom w:val="0"/>
      <w:divBdr>
        <w:top w:val="none" w:sz="0" w:space="0" w:color="auto"/>
        <w:left w:val="none" w:sz="0" w:space="0" w:color="auto"/>
        <w:bottom w:val="none" w:sz="0" w:space="0" w:color="auto"/>
        <w:right w:val="none" w:sz="0" w:space="0" w:color="auto"/>
      </w:divBdr>
    </w:div>
    <w:div w:id="1009064190">
      <w:bodyDiv w:val="1"/>
      <w:marLeft w:val="0"/>
      <w:marRight w:val="0"/>
      <w:marTop w:val="0"/>
      <w:marBottom w:val="0"/>
      <w:divBdr>
        <w:top w:val="none" w:sz="0" w:space="0" w:color="auto"/>
        <w:left w:val="none" w:sz="0" w:space="0" w:color="auto"/>
        <w:bottom w:val="none" w:sz="0" w:space="0" w:color="auto"/>
        <w:right w:val="none" w:sz="0" w:space="0" w:color="auto"/>
      </w:divBdr>
    </w:div>
    <w:div w:id="1028531057">
      <w:bodyDiv w:val="1"/>
      <w:marLeft w:val="0"/>
      <w:marRight w:val="0"/>
      <w:marTop w:val="0"/>
      <w:marBottom w:val="0"/>
      <w:divBdr>
        <w:top w:val="none" w:sz="0" w:space="0" w:color="auto"/>
        <w:left w:val="none" w:sz="0" w:space="0" w:color="auto"/>
        <w:bottom w:val="none" w:sz="0" w:space="0" w:color="auto"/>
        <w:right w:val="none" w:sz="0" w:space="0" w:color="auto"/>
      </w:divBdr>
    </w:div>
    <w:div w:id="1100568188">
      <w:bodyDiv w:val="1"/>
      <w:marLeft w:val="0"/>
      <w:marRight w:val="0"/>
      <w:marTop w:val="0"/>
      <w:marBottom w:val="0"/>
      <w:divBdr>
        <w:top w:val="none" w:sz="0" w:space="0" w:color="auto"/>
        <w:left w:val="none" w:sz="0" w:space="0" w:color="auto"/>
        <w:bottom w:val="none" w:sz="0" w:space="0" w:color="auto"/>
        <w:right w:val="none" w:sz="0" w:space="0" w:color="auto"/>
      </w:divBdr>
    </w:div>
    <w:div w:id="1103576606">
      <w:bodyDiv w:val="1"/>
      <w:marLeft w:val="0"/>
      <w:marRight w:val="0"/>
      <w:marTop w:val="0"/>
      <w:marBottom w:val="0"/>
      <w:divBdr>
        <w:top w:val="none" w:sz="0" w:space="0" w:color="auto"/>
        <w:left w:val="none" w:sz="0" w:space="0" w:color="auto"/>
        <w:bottom w:val="none" w:sz="0" w:space="0" w:color="auto"/>
        <w:right w:val="none" w:sz="0" w:space="0" w:color="auto"/>
      </w:divBdr>
    </w:div>
    <w:div w:id="1177964836">
      <w:bodyDiv w:val="1"/>
      <w:marLeft w:val="0"/>
      <w:marRight w:val="0"/>
      <w:marTop w:val="0"/>
      <w:marBottom w:val="0"/>
      <w:divBdr>
        <w:top w:val="none" w:sz="0" w:space="0" w:color="auto"/>
        <w:left w:val="none" w:sz="0" w:space="0" w:color="auto"/>
        <w:bottom w:val="none" w:sz="0" w:space="0" w:color="auto"/>
        <w:right w:val="none" w:sz="0" w:space="0" w:color="auto"/>
      </w:divBdr>
    </w:div>
    <w:div w:id="1180849195">
      <w:bodyDiv w:val="1"/>
      <w:marLeft w:val="0"/>
      <w:marRight w:val="0"/>
      <w:marTop w:val="0"/>
      <w:marBottom w:val="0"/>
      <w:divBdr>
        <w:top w:val="none" w:sz="0" w:space="0" w:color="auto"/>
        <w:left w:val="none" w:sz="0" w:space="0" w:color="auto"/>
        <w:bottom w:val="none" w:sz="0" w:space="0" w:color="auto"/>
        <w:right w:val="none" w:sz="0" w:space="0" w:color="auto"/>
      </w:divBdr>
    </w:div>
    <w:div w:id="1276477319">
      <w:bodyDiv w:val="1"/>
      <w:marLeft w:val="0"/>
      <w:marRight w:val="0"/>
      <w:marTop w:val="0"/>
      <w:marBottom w:val="0"/>
      <w:divBdr>
        <w:top w:val="none" w:sz="0" w:space="0" w:color="auto"/>
        <w:left w:val="none" w:sz="0" w:space="0" w:color="auto"/>
        <w:bottom w:val="none" w:sz="0" w:space="0" w:color="auto"/>
        <w:right w:val="none" w:sz="0" w:space="0" w:color="auto"/>
      </w:divBdr>
    </w:div>
    <w:div w:id="1304846437">
      <w:bodyDiv w:val="1"/>
      <w:marLeft w:val="0"/>
      <w:marRight w:val="0"/>
      <w:marTop w:val="0"/>
      <w:marBottom w:val="0"/>
      <w:divBdr>
        <w:top w:val="none" w:sz="0" w:space="0" w:color="auto"/>
        <w:left w:val="none" w:sz="0" w:space="0" w:color="auto"/>
        <w:bottom w:val="none" w:sz="0" w:space="0" w:color="auto"/>
        <w:right w:val="none" w:sz="0" w:space="0" w:color="auto"/>
      </w:divBdr>
      <w:divsChild>
        <w:div w:id="1757893890">
          <w:marLeft w:val="0"/>
          <w:marRight w:val="0"/>
          <w:marTop w:val="100"/>
          <w:marBottom w:val="100"/>
          <w:divBdr>
            <w:top w:val="none" w:sz="0" w:space="0" w:color="auto"/>
            <w:left w:val="none" w:sz="0" w:space="0" w:color="auto"/>
            <w:bottom w:val="none" w:sz="0" w:space="0" w:color="auto"/>
            <w:right w:val="none" w:sz="0" w:space="0" w:color="auto"/>
          </w:divBdr>
          <w:divsChild>
            <w:div w:id="223224110">
              <w:marLeft w:val="75"/>
              <w:marRight w:val="75"/>
              <w:marTop w:val="0"/>
              <w:marBottom w:val="0"/>
              <w:divBdr>
                <w:top w:val="none" w:sz="0" w:space="0" w:color="auto"/>
                <w:left w:val="none" w:sz="0" w:space="0" w:color="auto"/>
                <w:bottom w:val="none" w:sz="0" w:space="0" w:color="auto"/>
                <w:right w:val="none" w:sz="0" w:space="0" w:color="auto"/>
              </w:divBdr>
              <w:divsChild>
                <w:div w:id="248849985">
                  <w:marLeft w:val="0"/>
                  <w:marRight w:val="0"/>
                  <w:marTop w:val="0"/>
                  <w:marBottom w:val="0"/>
                  <w:divBdr>
                    <w:top w:val="none" w:sz="0" w:space="0" w:color="auto"/>
                    <w:left w:val="none" w:sz="0" w:space="0" w:color="auto"/>
                    <w:bottom w:val="none" w:sz="0" w:space="0" w:color="auto"/>
                    <w:right w:val="none" w:sz="0" w:space="0" w:color="auto"/>
                  </w:divBdr>
                  <w:divsChild>
                    <w:div w:id="906382962">
                      <w:marLeft w:val="0"/>
                      <w:marRight w:val="0"/>
                      <w:marTop w:val="0"/>
                      <w:marBottom w:val="0"/>
                      <w:divBdr>
                        <w:top w:val="none" w:sz="0" w:space="0" w:color="auto"/>
                        <w:left w:val="none" w:sz="0" w:space="0" w:color="auto"/>
                        <w:bottom w:val="none" w:sz="0" w:space="0" w:color="auto"/>
                        <w:right w:val="none" w:sz="0" w:space="0" w:color="auto"/>
                      </w:divBdr>
                      <w:divsChild>
                        <w:div w:id="1706516348">
                          <w:marLeft w:val="0"/>
                          <w:marRight w:val="0"/>
                          <w:marTop w:val="0"/>
                          <w:marBottom w:val="0"/>
                          <w:divBdr>
                            <w:top w:val="none" w:sz="0" w:space="0" w:color="auto"/>
                            <w:left w:val="none" w:sz="0" w:space="0" w:color="auto"/>
                            <w:bottom w:val="none" w:sz="0" w:space="0" w:color="auto"/>
                            <w:right w:val="none" w:sz="0" w:space="0" w:color="auto"/>
                          </w:divBdr>
                          <w:divsChild>
                            <w:div w:id="15117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055668">
      <w:bodyDiv w:val="1"/>
      <w:marLeft w:val="0"/>
      <w:marRight w:val="0"/>
      <w:marTop w:val="0"/>
      <w:marBottom w:val="0"/>
      <w:divBdr>
        <w:top w:val="none" w:sz="0" w:space="0" w:color="auto"/>
        <w:left w:val="none" w:sz="0" w:space="0" w:color="auto"/>
        <w:bottom w:val="none" w:sz="0" w:space="0" w:color="auto"/>
        <w:right w:val="none" w:sz="0" w:space="0" w:color="auto"/>
      </w:divBdr>
    </w:div>
    <w:div w:id="1371153760">
      <w:bodyDiv w:val="1"/>
      <w:marLeft w:val="0"/>
      <w:marRight w:val="0"/>
      <w:marTop w:val="0"/>
      <w:marBottom w:val="0"/>
      <w:divBdr>
        <w:top w:val="none" w:sz="0" w:space="0" w:color="auto"/>
        <w:left w:val="none" w:sz="0" w:space="0" w:color="auto"/>
        <w:bottom w:val="none" w:sz="0" w:space="0" w:color="auto"/>
        <w:right w:val="none" w:sz="0" w:space="0" w:color="auto"/>
      </w:divBdr>
    </w:div>
    <w:div w:id="1511066794">
      <w:bodyDiv w:val="1"/>
      <w:marLeft w:val="0"/>
      <w:marRight w:val="0"/>
      <w:marTop w:val="0"/>
      <w:marBottom w:val="0"/>
      <w:divBdr>
        <w:top w:val="none" w:sz="0" w:space="0" w:color="auto"/>
        <w:left w:val="none" w:sz="0" w:space="0" w:color="auto"/>
        <w:bottom w:val="none" w:sz="0" w:space="0" w:color="auto"/>
        <w:right w:val="none" w:sz="0" w:space="0" w:color="auto"/>
      </w:divBdr>
    </w:div>
    <w:div w:id="1539465398">
      <w:bodyDiv w:val="1"/>
      <w:marLeft w:val="0"/>
      <w:marRight w:val="0"/>
      <w:marTop w:val="0"/>
      <w:marBottom w:val="0"/>
      <w:divBdr>
        <w:top w:val="none" w:sz="0" w:space="0" w:color="auto"/>
        <w:left w:val="none" w:sz="0" w:space="0" w:color="auto"/>
        <w:bottom w:val="none" w:sz="0" w:space="0" w:color="auto"/>
        <w:right w:val="none" w:sz="0" w:space="0" w:color="auto"/>
      </w:divBdr>
      <w:divsChild>
        <w:div w:id="1509247691">
          <w:marLeft w:val="0"/>
          <w:marRight w:val="0"/>
          <w:marTop w:val="100"/>
          <w:marBottom w:val="100"/>
          <w:divBdr>
            <w:top w:val="none" w:sz="0" w:space="0" w:color="auto"/>
            <w:left w:val="none" w:sz="0" w:space="0" w:color="auto"/>
            <w:bottom w:val="none" w:sz="0" w:space="0" w:color="auto"/>
            <w:right w:val="none" w:sz="0" w:space="0" w:color="auto"/>
          </w:divBdr>
          <w:divsChild>
            <w:div w:id="220874973">
              <w:marLeft w:val="75"/>
              <w:marRight w:val="75"/>
              <w:marTop w:val="0"/>
              <w:marBottom w:val="0"/>
              <w:divBdr>
                <w:top w:val="none" w:sz="0" w:space="0" w:color="auto"/>
                <w:left w:val="none" w:sz="0" w:space="0" w:color="auto"/>
                <w:bottom w:val="none" w:sz="0" w:space="0" w:color="auto"/>
                <w:right w:val="none" w:sz="0" w:space="0" w:color="auto"/>
              </w:divBdr>
              <w:divsChild>
                <w:div w:id="1953973430">
                  <w:marLeft w:val="0"/>
                  <w:marRight w:val="0"/>
                  <w:marTop w:val="0"/>
                  <w:marBottom w:val="0"/>
                  <w:divBdr>
                    <w:top w:val="none" w:sz="0" w:space="0" w:color="auto"/>
                    <w:left w:val="none" w:sz="0" w:space="0" w:color="auto"/>
                    <w:bottom w:val="none" w:sz="0" w:space="0" w:color="auto"/>
                    <w:right w:val="none" w:sz="0" w:space="0" w:color="auto"/>
                  </w:divBdr>
                  <w:divsChild>
                    <w:div w:id="214119737">
                      <w:marLeft w:val="0"/>
                      <w:marRight w:val="0"/>
                      <w:marTop w:val="0"/>
                      <w:marBottom w:val="0"/>
                      <w:divBdr>
                        <w:top w:val="none" w:sz="0" w:space="0" w:color="auto"/>
                        <w:left w:val="none" w:sz="0" w:space="0" w:color="auto"/>
                        <w:bottom w:val="none" w:sz="0" w:space="0" w:color="auto"/>
                        <w:right w:val="none" w:sz="0" w:space="0" w:color="auto"/>
                      </w:divBdr>
                      <w:divsChild>
                        <w:div w:id="1720738086">
                          <w:marLeft w:val="0"/>
                          <w:marRight w:val="0"/>
                          <w:marTop w:val="0"/>
                          <w:marBottom w:val="0"/>
                          <w:divBdr>
                            <w:top w:val="none" w:sz="0" w:space="0" w:color="auto"/>
                            <w:left w:val="none" w:sz="0" w:space="0" w:color="auto"/>
                            <w:bottom w:val="none" w:sz="0" w:space="0" w:color="auto"/>
                            <w:right w:val="none" w:sz="0" w:space="0" w:color="auto"/>
                          </w:divBdr>
                          <w:divsChild>
                            <w:div w:id="5068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489304">
      <w:bodyDiv w:val="1"/>
      <w:marLeft w:val="0"/>
      <w:marRight w:val="0"/>
      <w:marTop w:val="0"/>
      <w:marBottom w:val="0"/>
      <w:divBdr>
        <w:top w:val="none" w:sz="0" w:space="0" w:color="auto"/>
        <w:left w:val="none" w:sz="0" w:space="0" w:color="auto"/>
        <w:bottom w:val="none" w:sz="0" w:space="0" w:color="auto"/>
        <w:right w:val="none" w:sz="0" w:space="0" w:color="auto"/>
      </w:divBdr>
    </w:div>
    <w:div w:id="1637567430">
      <w:bodyDiv w:val="1"/>
      <w:marLeft w:val="0"/>
      <w:marRight w:val="0"/>
      <w:marTop w:val="0"/>
      <w:marBottom w:val="0"/>
      <w:divBdr>
        <w:top w:val="none" w:sz="0" w:space="0" w:color="auto"/>
        <w:left w:val="none" w:sz="0" w:space="0" w:color="auto"/>
        <w:bottom w:val="none" w:sz="0" w:space="0" w:color="auto"/>
        <w:right w:val="none" w:sz="0" w:space="0" w:color="auto"/>
      </w:divBdr>
    </w:div>
    <w:div w:id="1705212845">
      <w:bodyDiv w:val="1"/>
      <w:marLeft w:val="0"/>
      <w:marRight w:val="0"/>
      <w:marTop w:val="0"/>
      <w:marBottom w:val="0"/>
      <w:divBdr>
        <w:top w:val="none" w:sz="0" w:space="0" w:color="auto"/>
        <w:left w:val="none" w:sz="0" w:space="0" w:color="auto"/>
        <w:bottom w:val="none" w:sz="0" w:space="0" w:color="auto"/>
        <w:right w:val="none" w:sz="0" w:space="0" w:color="auto"/>
      </w:divBdr>
    </w:div>
    <w:div w:id="1709908570">
      <w:bodyDiv w:val="1"/>
      <w:marLeft w:val="0"/>
      <w:marRight w:val="0"/>
      <w:marTop w:val="0"/>
      <w:marBottom w:val="0"/>
      <w:divBdr>
        <w:top w:val="none" w:sz="0" w:space="0" w:color="auto"/>
        <w:left w:val="none" w:sz="0" w:space="0" w:color="auto"/>
        <w:bottom w:val="none" w:sz="0" w:space="0" w:color="auto"/>
        <w:right w:val="none" w:sz="0" w:space="0" w:color="auto"/>
      </w:divBdr>
    </w:div>
    <w:div w:id="1790591186">
      <w:bodyDiv w:val="1"/>
      <w:marLeft w:val="0"/>
      <w:marRight w:val="0"/>
      <w:marTop w:val="0"/>
      <w:marBottom w:val="0"/>
      <w:divBdr>
        <w:top w:val="none" w:sz="0" w:space="0" w:color="auto"/>
        <w:left w:val="none" w:sz="0" w:space="0" w:color="auto"/>
        <w:bottom w:val="none" w:sz="0" w:space="0" w:color="auto"/>
        <w:right w:val="none" w:sz="0" w:space="0" w:color="auto"/>
      </w:divBdr>
    </w:div>
    <w:div w:id="1833983025">
      <w:bodyDiv w:val="1"/>
      <w:marLeft w:val="0"/>
      <w:marRight w:val="0"/>
      <w:marTop w:val="0"/>
      <w:marBottom w:val="0"/>
      <w:divBdr>
        <w:top w:val="none" w:sz="0" w:space="0" w:color="auto"/>
        <w:left w:val="none" w:sz="0" w:space="0" w:color="auto"/>
        <w:bottom w:val="none" w:sz="0" w:space="0" w:color="auto"/>
        <w:right w:val="none" w:sz="0" w:space="0" w:color="auto"/>
      </w:divBdr>
    </w:div>
    <w:div w:id="1949853830">
      <w:bodyDiv w:val="1"/>
      <w:marLeft w:val="0"/>
      <w:marRight w:val="0"/>
      <w:marTop w:val="0"/>
      <w:marBottom w:val="0"/>
      <w:divBdr>
        <w:top w:val="none" w:sz="0" w:space="0" w:color="auto"/>
        <w:left w:val="none" w:sz="0" w:space="0" w:color="auto"/>
        <w:bottom w:val="none" w:sz="0" w:space="0" w:color="auto"/>
        <w:right w:val="none" w:sz="0" w:space="0" w:color="auto"/>
      </w:divBdr>
    </w:div>
    <w:div w:id="2090498557">
      <w:bodyDiv w:val="1"/>
      <w:marLeft w:val="0"/>
      <w:marRight w:val="0"/>
      <w:marTop w:val="0"/>
      <w:marBottom w:val="0"/>
      <w:divBdr>
        <w:top w:val="none" w:sz="0" w:space="0" w:color="auto"/>
        <w:left w:val="none" w:sz="0" w:space="0" w:color="auto"/>
        <w:bottom w:val="none" w:sz="0" w:space="0" w:color="auto"/>
        <w:right w:val="none" w:sz="0" w:space="0" w:color="auto"/>
      </w:divBdr>
    </w:div>
    <w:div w:id="2120559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5805F-325D-46D3-8CCF-8D3D1208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2789</Words>
  <Characters>15901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Knox</dc:creator>
  <cp:lastModifiedBy>Michael Bradley</cp:lastModifiedBy>
  <cp:revision>2</cp:revision>
  <cp:lastPrinted>2020-11-18T11:11:00Z</cp:lastPrinted>
  <dcterms:created xsi:type="dcterms:W3CDTF">2025-12-08T11:40:00Z</dcterms:created>
  <dcterms:modified xsi:type="dcterms:W3CDTF">2025-12-08T11:40:00Z</dcterms:modified>
</cp:coreProperties>
</file>