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6C3FD99" w14:textId="77777777" w:rsidR="006E7C0C" w:rsidRDefault="003C79C3" w:rsidP="006E7C0C">
      <w:pPr>
        <w:jc w:val="center"/>
        <w:rPr>
          <w:rFonts w:ascii="Century Gothic" w:hAnsi="Century Gothic"/>
        </w:rPr>
      </w:pPr>
      <w:bookmarkStart w:id="0" w:name="_GoBack"/>
      <w:bookmarkEnd w:id="0"/>
      <w:r>
        <w:rPr>
          <w:rFonts w:ascii="Trebuchet MS" w:hAnsi="Trebuchet MS"/>
          <w:noProof/>
          <w:color w:val="F14A00"/>
        </w:rPr>
        <w:drawing>
          <wp:inline distT="0" distB="0" distL="0" distR="0" wp14:anchorId="14E182C8" wp14:editId="2A62E190">
            <wp:extent cx="3249038" cy="2793485"/>
            <wp:effectExtent l="0" t="0" r="889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TON ABBEY PRIMARY SCHOOL SCHOOL LOGO.png"/>
                    <pic:cNvPicPr/>
                  </pic:nvPicPr>
                  <pic:blipFill>
                    <a:blip r:embed="rId8">
                      <a:extLst>
                        <a:ext uri="{28A0092B-C50C-407E-A947-70E740481C1C}">
                          <a14:useLocalDpi xmlns:a14="http://schemas.microsoft.com/office/drawing/2010/main" val="0"/>
                        </a:ext>
                      </a:extLst>
                    </a:blip>
                    <a:stretch>
                      <a:fillRect/>
                    </a:stretch>
                  </pic:blipFill>
                  <pic:spPr>
                    <a:xfrm>
                      <a:off x="0" y="0"/>
                      <a:ext cx="3269864" cy="2811391"/>
                    </a:xfrm>
                    <a:prstGeom prst="rect">
                      <a:avLst/>
                    </a:prstGeom>
                  </pic:spPr>
                </pic:pic>
              </a:graphicData>
            </a:graphic>
          </wp:inline>
        </w:drawing>
      </w:r>
    </w:p>
    <w:p w14:paraId="57E4D762" w14:textId="77777777" w:rsidR="003C79C3" w:rsidRDefault="003C79C3" w:rsidP="006E7C0C">
      <w:pPr>
        <w:jc w:val="center"/>
        <w:rPr>
          <w:rFonts w:ascii="Century Gothic" w:hAnsi="Century Gothic"/>
        </w:rPr>
      </w:pPr>
    </w:p>
    <w:p w14:paraId="0127ADBC" w14:textId="77777777" w:rsidR="003C79C3" w:rsidRDefault="003C79C3" w:rsidP="003C79C3">
      <w:pPr>
        <w:jc w:val="center"/>
        <w:rPr>
          <w:rFonts w:ascii="Trebuchet MS" w:hAnsi="Trebuchet MS"/>
          <w:color w:val="404040" w:themeColor="text1" w:themeTint="BF"/>
          <w:sz w:val="48"/>
          <w:szCs w:val="48"/>
        </w:rPr>
      </w:pPr>
      <w:r>
        <w:rPr>
          <w:rFonts w:ascii="Trebuchet MS" w:hAnsi="Trebuchet MS"/>
          <w:color w:val="404040" w:themeColor="text1" w:themeTint="BF"/>
          <w:sz w:val="48"/>
          <w:szCs w:val="48"/>
        </w:rPr>
        <w:t>Computing policy</w:t>
      </w:r>
    </w:p>
    <w:p w14:paraId="6A40C4AF" w14:textId="77777777" w:rsidR="003C79C3" w:rsidRDefault="003C79C3" w:rsidP="003C79C3">
      <w:pPr>
        <w:spacing w:line="360" w:lineRule="auto"/>
        <w:rPr>
          <w:rFonts w:ascii="Trebuchet MS" w:hAnsi="Trebuchet MS"/>
          <w:color w:val="404040" w:themeColor="text1" w:themeTint="BF"/>
        </w:rPr>
      </w:pPr>
    </w:p>
    <w:p w14:paraId="51C6610A" w14:textId="77777777" w:rsidR="003C79C3" w:rsidRPr="009A6D70" w:rsidRDefault="003C79C3" w:rsidP="003C79C3">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This policy will be reviewed in full </w:t>
      </w:r>
      <w:r>
        <w:rPr>
          <w:rFonts w:ascii="Trebuchet MS" w:hAnsi="Trebuchet MS"/>
          <w:color w:val="404040" w:themeColor="text1" w:themeTint="BF"/>
        </w:rPr>
        <w:t>on a two-year</w:t>
      </w:r>
      <w:r w:rsidRPr="009A6D70">
        <w:rPr>
          <w:rFonts w:ascii="Trebuchet MS" w:hAnsi="Trebuchet MS"/>
          <w:color w:val="404040" w:themeColor="text1" w:themeTint="BF"/>
        </w:rPr>
        <w:t xml:space="preserve"> basis.</w:t>
      </w:r>
    </w:p>
    <w:p w14:paraId="42859E6A" w14:textId="7EAE6C5B" w:rsidR="003C79C3" w:rsidRPr="009A6D70" w:rsidRDefault="003C79C3" w:rsidP="003C79C3">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This policy was reviewed and updated in </w:t>
      </w:r>
      <w:r w:rsidR="00757682">
        <w:rPr>
          <w:rFonts w:ascii="Trebuchet MS" w:hAnsi="Trebuchet MS"/>
          <w:color w:val="404040" w:themeColor="text1" w:themeTint="BF"/>
        </w:rPr>
        <w:t>September 2023</w:t>
      </w:r>
    </w:p>
    <w:p w14:paraId="1B1B23EC" w14:textId="47E47499" w:rsidR="003C79C3" w:rsidRDefault="003C79C3" w:rsidP="003C79C3">
      <w:pPr>
        <w:spacing w:line="360" w:lineRule="auto"/>
        <w:rPr>
          <w:rFonts w:ascii="Trebuchet MS" w:hAnsi="Trebuchet MS"/>
          <w:color w:val="404040" w:themeColor="text1" w:themeTint="BF"/>
        </w:rPr>
      </w:pPr>
      <w:r w:rsidRPr="009A6D70">
        <w:rPr>
          <w:rFonts w:ascii="Trebuchet MS" w:hAnsi="Trebuchet MS"/>
          <w:color w:val="404040" w:themeColor="text1" w:themeTint="BF"/>
        </w:rPr>
        <w:t xml:space="preserve">Next review date: </w:t>
      </w:r>
      <w:r w:rsidR="00757682">
        <w:rPr>
          <w:rFonts w:ascii="Trebuchet MS" w:hAnsi="Trebuchet MS"/>
          <w:color w:val="404040" w:themeColor="text1" w:themeTint="BF"/>
        </w:rPr>
        <w:t xml:space="preserve">September 2025 </w:t>
      </w:r>
    </w:p>
    <w:p w14:paraId="7B3DDF49" w14:textId="77777777" w:rsidR="003C79C3" w:rsidRPr="003C79C3" w:rsidRDefault="003C79C3" w:rsidP="003C79C3">
      <w:pPr>
        <w:spacing w:line="360" w:lineRule="auto"/>
        <w:rPr>
          <w:rFonts w:ascii="Trebuchet MS" w:hAnsi="Trebuchet MS"/>
          <w:color w:val="343434"/>
        </w:rPr>
      </w:pPr>
      <w:r>
        <w:rPr>
          <w:rFonts w:ascii="Trebuchet MS" w:hAnsi="Trebuchet MS"/>
          <w:color w:val="343434"/>
        </w:rPr>
        <w:t>This policy is reviewed by the Teaching and Learning committee.</w:t>
      </w:r>
    </w:p>
    <w:p w14:paraId="0FABE976" w14:textId="77777777" w:rsidR="008C4A7B" w:rsidRPr="00C43290" w:rsidRDefault="00A37254" w:rsidP="00C43290">
      <w:pPr>
        <w:pStyle w:val="Heading2"/>
        <w:spacing w:after="0"/>
        <w:contextualSpacing w:val="0"/>
        <w:rPr>
          <w:rFonts w:ascii="Century Gothic" w:hAnsi="Century Gothic"/>
          <w:sz w:val="24"/>
          <w:szCs w:val="24"/>
        </w:rPr>
      </w:pPr>
      <w:bookmarkStart w:id="1" w:name="h.urbqq391hfu9" w:colFirst="0" w:colLast="0"/>
      <w:bookmarkEnd w:id="1"/>
      <w:r>
        <w:rPr>
          <w:rFonts w:ascii="Century Gothic" w:hAnsi="Century Gothic"/>
          <w:sz w:val="24"/>
          <w:szCs w:val="24"/>
        </w:rPr>
        <w:t>I</w:t>
      </w:r>
      <w:r w:rsidR="009253F4">
        <w:rPr>
          <w:rFonts w:ascii="Century Gothic" w:hAnsi="Century Gothic"/>
          <w:sz w:val="24"/>
          <w:szCs w:val="24"/>
        </w:rPr>
        <w:t>ntent</w:t>
      </w:r>
      <w:r w:rsidR="004964FE">
        <w:rPr>
          <w:rFonts w:ascii="Century Gothic" w:hAnsi="Century Gothic"/>
          <w:sz w:val="24"/>
          <w:szCs w:val="24"/>
        </w:rPr>
        <w:t xml:space="preserve"> </w:t>
      </w:r>
      <w:bookmarkStart w:id="2" w:name="_Hlk29205564"/>
      <w:r w:rsidR="004964FE">
        <w:rPr>
          <w:rFonts w:ascii="Century Gothic" w:hAnsi="Century Gothic"/>
          <w:sz w:val="24"/>
          <w:szCs w:val="24"/>
        </w:rPr>
        <w:t>(what is meant to be learnt</w:t>
      </w:r>
      <w:bookmarkEnd w:id="2"/>
      <w:r w:rsidR="006E7C0C">
        <w:rPr>
          <w:rFonts w:ascii="Century Gothic" w:hAnsi="Century Gothic"/>
          <w:sz w:val="24"/>
          <w:szCs w:val="24"/>
        </w:rPr>
        <w:t xml:space="preserve"> and what do we aspire for our children)</w:t>
      </w:r>
    </w:p>
    <w:p w14:paraId="512803BF" w14:textId="77777777" w:rsidR="008C4A7B" w:rsidRPr="008C4A7B" w:rsidRDefault="008C4A7B" w:rsidP="008C4A7B">
      <w:pPr>
        <w:contextualSpacing/>
        <w:rPr>
          <w:rFonts w:ascii="Century Gothic" w:hAnsi="Century Gothic"/>
          <w:b/>
          <w:sz w:val="22"/>
          <w:szCs w:val="22"/>
        </w:rPr>
      </w:pPr>
      <w:r>
        <w:rPr>
          <w:rFonts w:ascii="Century Gothic" w:hAnsi="Century Gothic"/>
          <w:b/>
          <w:sz w:val="22"/>
          <w:szCs w:val="22"/>
        </w:rPr>
        <w:t xml:space="preserve">Rationale </w:t>
      </w:r>
      <w:r w:rsidR="00CB28A3">
        <w:rPr>
          <w:rFonts w:ascii="Century Gothic" w:hAnsi="Century Gothic"/>
          <w:b/>
          <w:sz w:val="22"/>
          <w:szCs w:val="22"/>
        </w:rPr>
        <w:t xml:space="preserve">for </w:t>
      </w:r>
      <w:r w:rsidR="004C138A">
        <w:rPr>
          <w:rFonts w:ascii="Century Gothic" w:hAnsi="Century Gothic"/>
          <w:b/>
          <w:sz w:val="22"/>
          <w:szCs w:val="22"/>
        </w:rPr>
        <w:t>computing</w:t>
      </w:r>
    </w:p>
    <w:p w14:paraId="072492DA" w14:textId="77777777" w:rsidR="00B04A05" w:rsidRDefault="00345097" w:rsidP="00B04A05">
      <w:pPr>
        <w:jc w:val="center"/>
        <w:rPr>
          <w:rFonts w:ascii="Century Gothic" w:hAnsi="Century Gothic" w:cs="Calibri"/>
          <w:i/>
          <w:iCs/>
          <w:sz w:val="22"/>
          <w:szCs w:val="22"/>
        </w:rPr>
      </w:pPr>
      <w:r>
        <w:rPr>
          <w:rFonts w:ascii="Century Gothic" w:hAnsi="Century Gothic" w:cs="Calibri"/>
          <w:i/>
          <w:iCs/>
          <w:sz w:val="22"/>
          <w:szCs w:val="22"/>
        </w:rPr>
        <w:t xml:space="preserve">‘Teaching computing </w:t>
      </w:r>
      <w:r w:rsidRPr="00345097">
        <w:rPr>
          <w:rFonts w:ascii="Century Gothic" w:hAnsi="Century Gothic" w:cs="Calibri"/>
          <w:i/>
          <w:iCs/>
          <w:sz w:val="22"/>
          <w:szCs w:val="22"/>
        </w:rPr>
        <w:t>will enable young people to gain the knowledge and skills that will help them make sense of, and contribute to, the society and world they live in.</w:t>
      </w:r>
      <w:r>
        <w:rPr>
          <w:rFonts w:ascii="Century Gothic" w:hAnsi="Century Gothic" w:cs="Calibri"/>
          <w:i/>
          <w:iCs/>
          <w:sz w:val="22"/>
          <w:szCs w:val="22"/>
        </w:rPr>
        <w:t xml:space="preserve">’ </w:t>
      </w:r>
      <w:r w:rsidR="00B04A05">
        <w:rPr>
          <w:rFonts w:ascii="Century Gothic" w:hAnsi="Century Gothic" w:cs="Calibri"/>
          <w:i/>
          <w:iCs/>
          <w:sz w:val="22"/>
          <w:szCs w:val="22"/>
        </w:rPr>
        <w:t>Paul Thornton</w:t>
      </w:r>
    </w:p>
    <w:p w14:paraId="21226E38" w14:textId="77777777" w:rsidR="00B04A05" w:rsidRDefault="00B04A05" w:rsidP="00B04A05">
      <w:pPr>
        <w:jc w:val="center"/>
        <w:rPr>
          <w:rFonts w:ascii="Century Gothic" w:hAnsi="Century Gothic" w:cs="Calibri"/>
          <w:i/>
          <w:iCs/>
          <w:sz w:val="22"/>
          <w:szCs w:val="22"/>
        </w:rPr>
      </w:pPr>
    </w:p>
    <w:p w14:paraId="40EB1696" w14:textId="77777777" w:rsidR="00B04A05" w:rsidRDefault="00B04A05" w:rsidP="00B04A05">
      <w:pPr>
        <w:jc w:val="center"/>
        <w:rPr>
          <w:rFonts w:ascii="Century Gothic" w:hAnsi="Century Gothic" w:cs="Calibri"/>
          <w:i/>
          <w:iCs/>
          <w:sz w:val="22"/>
          <w:szCs w:val="22"/>
        </w:rPr>
      </w:pPr>
      <w:r>
        <w:rPr>
          <w:rFonts w:ascii="Century Gothic" w:hAnsi="Century Gothic" w:cs="Calibri"/>
          <w:i/>
          <w:iCs/>
          <w:sz w:val="22"/>
          <w:szCs w:val="22"/>
        </w:rPr>
        <w:t xml:space="preserve">‘Everybody in this country should learn to program a computer, because it teaches you how to think.’ Steve Jobs </w:t>
      </w:r>
    </w:p>
    <w:p w14:paraId="15CE53D5" w14:textId="77777777" w:rsidR="006F6FE0" w:rsidRDefault="006F6FE0" w:rsidP="00B04A05">
      <w:pPr>
        <w:jc w:val="center"/>
        <w:rPr>
          <w:rFonts w:ascii="Century Gothic" w:hAnsi="Century Gothic" w:cs="Calibri"/>
          <w:i/>
          <w:iCs/>
          <w:sz w:val="22"/>
          <w:szCs w:val="22"/>
        </w:rPr>
      </w:pPr>
    </w:p>
    <w:p w14:paraId="2772D5F7" w14:textId="77777777" w:rsidR="006F6FE0" w:rsidRDefault="006F6FE0" w:rsidP="006F6FE0">
      <w:pPr>
        <w:rPr>
          <w:rFonts w:ascii="Century Gothic" w:hAnsi="Century Gothic"/>
          <w:sz w:val="22"/>
        </w:rPr>
      </w:pPr>
      <w:r w:rsidRPr="006F6FE0">
        <w:rPr>
          <w:rFonts w:ascii="Century Gothic" w:hAnsi="Century Gothic"/>
          <w:sz w:val="22"/>
        </w:rPr>
        <w:t>A</w:t>
      </w:r>
      <w:r w:rsidR="00F2772E">
        <w:rPr>
          <w:rFonts w:ascii="Century Gothic" w:hAnsi="Century Gothic"/>
          <w:sz w:val="22"/>
        </w:rPr>
        <w:t xml:space="preserve">t Merton Abbey, we believe that a </w:t>
      </w:r>
      <w:r w:rsidRPr="006F6FE0">
        <w:rPr>
          <w:rFonts w:ascii="Century Gothic" w:hAnsi="Century Gothic"/>
          <w:sz w:val="22"/>
        </w:rPr>
        <w:t xml:space="preserve">high-quality computing education equips pupils to use computational thinking and creativity to understand and change the world. Computing has deep links with mathematics, science, and design and technology, and provides insights into both natural and artificial systems. The core of computing is computer science, in which pupils are taught the principles of information and computation, how digital systems work, and how to put this knowledge to use through programming. Building on this knowledge and understanding, pupils are equipped to use information technology to create programs, systems and a range of content. </w:t>
      </w:r>
    </w:p>
    <w:p w14:paraId="7B87386C" w14:textId="77777777" w:rsidR="00753160" w:rsidRDefault="006F6FE0" w:rsidP="006F6FE0">
      <w:pPr>
        <w:rPr>
          <w:rFonts w:ascii="Century Gothic" w:hAnsi="Century Gothic"/>
          <w:sz w:val="22"/>
        </w:rPr>
      </w:pPr>
      <w:r w:rsidRPr="006F6FE0">
        <w:rPr>
          <w:rFonts w:ascii="Century Gothic" w:hAnsi="Century Gothic"/>
          <w:sz w:val="22"/>
        </w:rPr>
        <w:t xml:space="preserve">Computing also ensures that pupils become digitally literate – able to use, and express themselves and develop their ideas through, information and communication technology – at a level suitable </w:t>
      </w:r>
      <w:r w:rsidRPr="006F6FE0">
        <w:rPr>
          <w:rFonts w:ascii="Century Gothic" w:hAnsi="Century Gothic"/>
          <w:sz w:val="22"/>
        </w:rPr>
        <w:lastRenderedPageBreak/>
        <w:t>for the future workplace and as active participants in a digital world.</w:t>
      </w:r>
    </w:p>
    <w:p w14:paraId="0D8C8352" w14:textId="77777777" w:rsidR="006F6FE0" w:rsidRPr="006F6FE0" w:rsidRDefault="006F6FE0" w:rsidP="006F6FE0">
      <w:pPr>
        <w:rPr>
          <w:rFonts w:ascii="Century Gothic" w:hAnsi="Century Gothic" w:cs="Calibri"/>
          <w:iCs/>
          <w:sz w:val="22"/>
          <w:szCs w:val="22"/>
        </w:rPr>
      </w:pPr>
      <w:r w:rsidRPr="006F6FE0">
        <w:rPr>
          <w:rFonts w:ascii="Century Gothic" w:hAnsi="Century Gothic" w:cs="Calibri"/>
          <w:iCs/>
          <w:sz w:val="22"/>
          <w:szCs w:val="22"/>
        </w:rPr>
        <w:t xml:space="preserve">At </w:t>
      </w:r>
      <w:r>
        <w:rPr>
          <w:rFonts w:ascii="Century Gothic" w:hAnsi="Century Gothic" w:cs="Calibri"/>
          <w:iCs/>
          <w:sz w:val="22"/>
          <w:szCs w:val="22"/>
        </w:rPr>
        <w:t>Merton Abbey</w:t>
      </w:r>
      <w:r w:rsidRPr="006F6FE0">
        <w:rPr>
          <w:rFonts w:ascii="Century Gothic" w:hAnsi="Century Gothic" w:cs="Calibri"/>
          <w:iCs/>
          <w:sz w:val="22"/>
          <w:szCs w:val="22"/>
        </w:rPr>
        <w:t xml:space="preserve">, we want all children to become practical problem solvers who apply invention and resourcefulness to real-world systems and ideas. This combination of principles, practice and invention makes computing an extraordinarily useful and intensely creative subject, suffused with excitement, both visceral (‘it works!’) and intellectual (‘that is so beautiful’). Within </w:t>
      </w:r>
      <w:r>
        <w:rPr>
          <w:rFonts w:ascii="Century Gothic" w:hAnsi="Century Gothic" w:cs="Calibri"/>
          <w:iCs/>
          <w:sz w:val="22"/>
          <w:szCs w:val="22"/>
        </w:rPr>
        <w:t>c</w:t>
      </w:r>
      <w:r w:rsidRPr="006F6FE0">
        <w:rPr>
          <w:rFonts w:ascii="Century Gothic" w:hAnsi="Century Gothic" w:cs="Calibri"/>
          <w:iCs/>
          <w:sz w:val="22"/>
          <w:szCs w:val="22"/>
        </w:rPr>
        <w:t xml:space="preserve">omputing at </w:t>
      </w:r>
      <w:r w:rsidR="00733652">
        <w:rPr>
          <w:rFonts w:ascii="Century Gothic" w:hAnsi="Century Gothic" w:cs="Calibri"/>
          <w:iCs/>
          <w:sz w:val="22"/>
          <w:szCs w:val="22"/>
        </w:rPr>
        <w:t>Merton Abbey,</w:t>
      </w:r>
      <w:r w:rsidRPr="006F6FE0">
        <w:rPr>
          <w:rFonts w:ascii="Century Gothic" w:hAnsi="Century Gothic" w:cs="Calibri"/>
          <w:iCs/>
          <w:sz w:val="22"/>
          <w:szCs w:val="22"/>
        </w:rPr>
        <w:t xml:space="preserve"> we aim to educate, engage and enthuse our pupils.</w:t>
      </w:r>
    </w:p>
    <w:p w14:paraId="62968C78" w14:textId="77777777" w:rsidR="00C43290" w:rsidRDefault="00C43290" w:rsidP="000A4A94">
      <w:pPr>
        <w:rPr>
          <w:rFonts w:ascii="Century Gothic" w:hAnsi="Century Gothic"/>
          <w:b/>
          <w:sz w:val="22"/>
          <w:szCs w:val="22"/>
        </w:rPr>
      </w:pPr>
    </w:p>
    <w:p w14:paraId="4497D3D3" w14:textId="77777777" w:rsidR="00E57639" w:rsidRDefault="00E57639" w:rsidP="000A4A94">
      <w:pPr>
        <w:rPr>
          <w:rFonts w:ascii="Century Gothic" w:hAnsi="Century Gothic"/>
          <w:b/>
          <w:sz w:val="22"/>
          <w:szCs w:val="22"/>
        </w:rPr>
      </w:pPr>
      <w:r w:rsidRPr="00E57639">
        <w:rPr>
          <w:rFonts w:ascii="Century Gothic" w:hAnsi="Century Gothic"/>
          <w:b/>
          <w:sz w:val="22"/>
          <w:szCs w:val="22"/>
        </w:rPr>
        <w:t>Aims</w:t>
      </w:r>
      <w:r>
        <w:rPr>
          <w:rFonts w:ascii="Century Gothic" w:hAnsi="Century Gothic"/>
          <w:b/>
          <w:sz w:val="22"/>
          <w:szCs w:val="22"/>
        </w:rPr>
        <w:t xml:space="preserve"> (from the National Curriculum)</w:t>
      </w:r>
    </w:p>
    <w:p w14:paraId="0FA625A4" w14:textId="77777777" w:rsidR="00AF5858" w:rsidRPr="00AF5858" w:rsidRDefault="00AF5858" w:rsidP="000A4A94">
      <w:pPr>
        <w:rPr>
          <w:rFonts w:ascii="Century Gothic" w:hAnsi="Century Gothic"/>
          <w:sz w:val="22"/>
        </w:rPr>
      </w:pPr>
      <w:r w:rsidRPr="00AF5858">
        <w:rPr>
          <w:rFonts w:ascii="Century Gothic" w:hAnsi="Century Gothic"/>
          <w:sz w:val="22"/>
        </w:rPr>
        <w:t xml:space="preserve">The national curriculum for computing aims to ensure that all pupils: </w:t>
      </w:r>
    </w:p>
    <w:p w14:paraId="73FEABD6" w14:textId="77777777" w:rsidR="00AF5858" w:rsidRPr="00AF5858" w:rsidRDefault="00AF5858" w:rsidP="008D6C55">
      <w:pPr>
        <w:pStyle w:val="ListParagraph"/>
        <w:numPr>
          <w:ilvl w:val="0"/>
          <w:numId w:val="1"/>
        </w:numPr>
        <w:rPr>
          <w:rFonts w:ascii="Century Gothic" w:hAnsi="Century Gothic"/>
          <w:sz w:val="20"/>
          <w:szCs w:val="22"/>
        </w:rPr>
      </w:pPr>
      <w:r w:rsidRPr="00AF5858">
        <w:rPr>
          <w:rFonts w:ascii="Century Gothic" w:hAnsi="Century Gothic"/>
          <w:sz w:val="22"/>
        </w:rPr>
        <w:t xml:space="preserve">can understand and apply the fundamental principles and concepts of computer science, including abstraction, logic, algorithms and data representation </w:t>
      </w:r>
    </w:p>
    <w:p w14:paraId="0C1337D7" w14:textId="77777777" w:rsidR="00AF5858" w:rsidRPr="00AF5858" w:rsidRDefault="00AF5858" w:rsidP="008D6C55">
      <w:pPr>
        <w:pStyle w:val="ListParagraph"/>
        <w:numPr>
          <w:ilvl w:val="0"/>
          <w:numId w:val="1"/>
        </w:numPr>
        <w:rPr>
          <w:rFonts w:ascii="Century Gothic" w:hAnsi="Century Gothic"/>
          <w:sz w:val="20"/>
          <w:szCs w:val="22"/>
        </w:rPr>
      </w:pPr>
      <w:r w:rsidRPr="00AF5858">
        <w:rPr>
          <w:rFonts w:ascii="Century Gothic" w:hAnsi="Century Gothic"/>
          <w:sz w:val="22"/>
        </w:rPr>
        <w:t xml:space="preserve">can analyse problems in computational terms, and have repeated practical experience of writing computer programs in order to solve such problems </w:t>
      </w:r>
    </w:p>
    <w:p w14:paraId="5851F9C3" w14:textId="77777777" w:rsidR="00AF5858" w:rsidRPr="00AF5858" w:rsidRDefault="00AF5858" w:rsidP="008D6C55">
      <w:pPr>
        <w:pStyle w:val="ListParagraph"/>
        <w:numPr>
          <w:ilvl w:val="0"/>
          <w:numId w:val="1"/>
        </w:numPr>
        <w:rPr>
          <w:rFonts w:ascii="Century Gothic" w:hAnsi="Century Gothic"/>
          <w:sz w:val="20"/>
          <w:szCs w:val="22"/>
        </w:rPr>
      </w:pPr>
      <w:r w:rsidRPr="00AF5858">
        <w:rPr>
          <w:rFonts w:ascii="Century Gothic" w:hAnsi="Century Gothic"/>
          <w:sz w:val="22"/>
        </w:rPr>
        <w:t xml:space="preserve">can evaluate and apply information technology, including new or unfamiliar technologies, analytically to solve problems </w:t>
      </w:r>
    </w:p>
    <w:p w14:paraId="5BE792B1" w14:textId="77777777" w:rsidR="00643D73" w:rsidRPr="00AF5858" w:rsidRDefault="00AF5858" w:rsidP="008D6C55">
      <w:pPr>
        <w:pStyle w:val="ListParagraph"/>
        <w:numPr>
          <w:ilvl w:val="0"/>
          <w:numId w:val="1"/>
        </w:numPr>
        <w:rPr>
          <w:rFonts w:ascii="Century Gothic" w:hAnsi="Century Gothic"/>
          <w:sz w:val="20"/>
          <w:szCs w:val="22"/>
        </w:rPr>
      </w:pPr>
      <w:r w:rsidRPr="00AF5858">
        <w:rPr>
          <w:rFonts w:ascii="Century Gothic" w:hAnsi="Century Gothic"/>
          <w:sz w:val="22"/>
        </w:rPr>
        <w:t>are responsible, competent, confident and creative users of information and communication technology</w:t>
      </w:r>
    </w:p>
    <w:p w14:paraId="5DF37CDF" w14:textId="77777777" w:rsidR="00643D73" w:rsidRDefault="00643D73" w:rsidP="000A4A94">
      <w:pPr>
        <w:rPr>
          <w:rFonts w:ascii="Century Gothic" w:hAnsi="Century Gothic"/>
          <w:b/>
          <w:sz w:val="22"/>
          <w:szCs w:val="22"/>
        </w:rPr>
      </w:pPr>
    </w:p>
    <w:p w14:paraId="610A586B" w14:textId="77777777" w:rsidR="00ED4821" w:rsidRPr="00CB28A3" w:rsidRDefault="00CB28A3" w:rsidP="000A4A94">
      <w:pPr>
        <w:rPr>
          <w:rFonts w:ascii="Century Gothic" w:hAnsi="Century Gothic"/>
          <w:b/>
          <w:sz w:val="22"/>
          <w:szCs w:val="22"/>
        </w:rPr>
      </w:pPr>
      <w:r w:rsidRPr="00CB28A3">
        <w:rPr>
          <w:rFonts w:ascii="Century Gothic" w:hAnsi="Century Gothic"/>
          <w:b/>
          <w:sz w:val="22"/>
          <w:szCs w:val="22"/>
        </w:rPr>
        <w:t>Curriculum design</w:t>
      </w:r>
    </w:p>
    <w:p w14:paraId="64EEDFCE" w14:textId="77777777" w:rsidR="00ED4821" w:rsidRDefault="00ED4821" w:rsidP="00F577FC">
      <w:pPr>
        <w:rPr>
          <w:rFonts w:ascii="Century Gothic" w:hAnsi="Century Gothic"/>
          <w:sz w:val="22"/>
          <w:szCs w:val="22"/>
        </w:rPr>
      </w:pPr>
      <w:r>
        <w:rPr>
          <w:rFonts w:ascii="Century Gothic" w:hAnsi="Century Gothic"/>
          <w:sz w:val="22"/>
          <w:szCs w:val="22"/>
        </w:rPr>
        <w:t xml:space="preserve">Our </w:t>
      </w:r>
      <w:r w:rsidR="003E79CC">
        <w:rPr>
          <w:rFonts w:ascii="Century Gothic" w:hAnsi="Century Gothic"/>
          <w:sz w:val="22"/>
          <w:szCs w:val="22"/>
        </w:rPr>
        <w:t>computing</w:t>
      </w:r>
      <w:r>
        <w:rPr>
          <w:rFonts w:ascii="Century Gothic" w:hAnsi="Century Gothic"/>
          <w:sz w:val="22"/>
          <w:szCs w:val="22"/>
        </w:rPr>
        <w:t xml:space="preserve"> c</w:t>
      </w:r>
      <w:r w:rsidRPr="000A4A94">
        <w:rPr>
          <w:rFonts w:ascii="Century Gothic" w:hAnsi="Century Gothic"/>
          <w:sz w:val="22"/>
          <w:szCs w:val="22"/>
        </w:rPr>
        <w:t xml:space="preserve">urriculum </w:t>
      </w:r>
      <w:r w:rsidR="003E79CC">
        <w:rPr>
          <w:rFonts w:ascii="Century Gothic" w:hAnsi="Century Gothic"/>
          <w:sz w:val="22"/>
          <w:szCs w:val="22"/>
        </w:rPr>
        <w:t xml:space="preserve">has been developed to fully </w:t>
      </w:r>
      <w:r w:rsidR="00AA5591">
        <w:rPr>
          <w:rFonts w:ascii="Century Gothic" w:hAnsi="Century Gothic"/>
          <w:sz w:val="22"/>
          <w:szCs w:val="22"/>
        </w:rPr>
        <w:t xml:space="preserve">inclusive, ambitious </w:t>
      </w:r>
      <w:r w:rsidR="003E79CC">
        <w:rPr>
          <w:rFonts w:ascii="Century Gothic" w:hAnsi="Century Gothic"/>
          <w:sz w:val="22"/>
          <w:szCs w:val="22"/>
        </w:rPr>
        <w:t xml:space="preserve">and to help children remain safe online. </w:t>
      </w:r>
      <w:r w:rsidR="00AA5591">
        <w:rPr>
          <w:rFonts w:ascii="Century Gothic" w:hAnsi="Century Gothic"/>
          <w:sz w:val="22"/>
          <w:szCs w:val="22"/>
        </w:rPr>
        <w:t xml:space="preserve">Our </w:t>
      </w:r>
      <w:r w:rsidR="00AA5591" w:rsidRPr="00AA5591">
        <w:rPr>
          <w:rFonts w:ascii="Century Gothic" w:hAnsi="Century Gothic"/>
          <w:sz w:val="22"/>
          <w:szCs w:val="22"/>
        </w:rPr>
        <w:t xml:space="preserve">Computing Curriculum has been written to support all pupils. </w:t>
      </w:r>
    </w:p>
    <w:p w14:paraId="3B0CC0FF" w14:textId="77777777" w:rsidR="00AA5591" w:rsidRDefault="00AA5591" w:rsidP="00F577FC">
      <w:pPr>
        <w:rPr>
          <w:rFonts w:ascii="Century Gothic" w:hAnsi="Century Gothic"/>
          <w:sz w:val="22"/>
          <w:szCs w:val="22"/>
        </w:rPr>
      </w:pPr>
      <w:r>
        <w:rPr>
          <w:rFonts w:ascii="Century Gothic" w:hAnsi="Century Gothic"/>
          <w:sz w:val="22"/>
          <w:szCs w:val="22"/>
        </w:rPr>
        <w:t>Our research-informed</w:t>
      </w:r>
      <w:r w:rsidRPr="00AA5591">
        <w:rPr>
          <w:rFonts w:ascii="Century Gothic" w:hAnsi="Century Gothic"/>
          <w:sz w:val="22"/>
          <w:szCs w:val="22"/>
        </w:rPr>
        <w:t xml:space="preserve"> Computing Curriculum builds on a set of pedagogical principles which are underpinned by the latest computing research, to demonstrate effective pedagogical strategies throughout. To remain up-to-date as research continues to develop, every aspect of </w:t>
      </w:r>
      <w:r>
        <w:rPr>
          <w:rFonts w:ascii="Century Gothic" w:hAnsi="Century Gothic"/>
          <w:sz w:val="22"/>
          <w:szCs w:val="22"/>
        </w:rPr>
        <w:t xml:space="preserve">our </w:t>
      </w:r>
      <w:r w:rsidRPr="00AA5591">
        <w:rPr>
          <w:rFonts w:ascii="Century Gothic" w:hAnsi="Century Gothic"/>
          <w:sz w:val="22"/>
          <w:szCs w:val="22"/>
        </w:rPr>
        <w:t>Computing Curriculum is reviewed each year and changes are made as necessary</w:t>
      </w:r>
      <w:r>
        <w:rPr>
          <w:rFonts w:ascii="Century Gothic" w:hAnsi="Century Gothic"/>
          <w:sz w:val="22"/>
          <w:szCs w:val="22"/>
        </w:rPr>
        <w:t xml:space="preserve">. </w:t>
      </w:r>
    </w:p>
    <w:p w14:paraId="7354C456" w14:textId="77777777" w:rsidR="009175B3" w:rsidRDefault="009175B3" w:rsidP="00F577FC">
      <w:pPr>
        <w:rPr>
          <w:rFonts w:ascii="Century Gothic" w:hAnsi="Century Gothic"/>
          <w:sz w:val="22"/>
          <w:szCs w:val="22"/>
        </w:rPr>
      </w:pPr>
      <w:r>
        <w:rPr>
          <w:rFonts w:ascii="Century Gothic" w:hAnsi="Century Gothic"/>
          <w:sz w:val="22"/>
          <w:szCs w:val="22"/>
        </w:rPr>
        <w:t xml:space="preserve">Our curriculum has been organised around 4 key primary themes: </w:t>
      </w:r>
    </w:p>
    <w:p w14:paraId="15FCFEF2" w14:textId="77777777" w:rsidR="009175B3" w:rsidRDefault="009175B3" w:rsidP="008D6C55">
      <w:pPr>
        <w:pStyle w:val="ListParagraph"/>
        <w:numPr>
          <w:ilvl w:val="0"/>
          <w:numId w:val="3"/>
        </w:numPr>
        <w:rPr>
          <w:rFonts w:ascii="Century Gothic" w:hAnsi="Century Gothic"/>
          <w:sz w:val="22"/>
          <w:szCs w:val="22"/>
        </w:rPr>
      </w:pPr>
      <w:r>
        <w:rPr>
          <w:rFonts w:ascii="Century Gothic" w:hAnsi="Century Gothic"/>
          <w:sz w:val="22"/>
          <w:szCs w:val="22"/>
        </w:rPr>
        <w:t>Computing systems and networks</w:t>
      </w:r>
    </w:p>
    <w:p w14:paraId="25CD4C61" w14:textId="77777777" w:rsidR="009175B3" w:rsidRDefault="009175B3" w:rsidP="008D6C55">
      <w:pPr>
        <w:pStyle w:val="ListParagraph"/>
        <w:numPr>
          <w:ilvl w:val="0"/>
          <w:numId w:val="3"/>
        </w:numPr>
        <w:rPr>
          <w:rFonts w:ascii="Century Gothic" w:hAnsi="Century Gothic"/>
          <w:sz w:val="22"/>
          <w:szCs w:val="22"/>
        </w:rPr>
      </w:pPr>
      <w:r>
        <w:rPr>
          <w:rFonts w:ascii="Century Gothic" w:hAnsi="Century Gothic"/>
          <w:sz w:val="22"/>
          <w:szCs w:val="22"/>
        </w:rPr>
        <w:t>Programming</w:t>
      </w:r>
    </w:p>
    <w:p w14:paraId="4FF7DD22" w14:textId="77777777" w:rsidR="009175B3" w:rsidRDefault="009175B3" w:rsidP="008D6C55">
      <w:pPr>
        <w:pStyle w:val="ListParagraph"/>
        <w:numPr>
          <w:ilvl w:val="0"/>
          <w:numId w:val="3"/>
        </w:numPr>
        <w:rPr>
          <w:rFonts w:ascii="Century Gothic" w:hAnsi="Century Gothic"/>
          <w:sz w:val="22"/>
          <w:szCs w:val="22"/>
        </w:rPr>
      </w:pPr>
      <w:r>
        <w:rPr>
          <w:rFonts w:ascii="Century Gothic" w:hAnsi="Century Gothic"/>
          <w:sz w:val="22"/>
          <w:szCs w:val="22"/>
        </w:rPr>
        <w:t>Data and information</w:t>
      </w:r>
    </w:p>
    <w:p w14:paraId="72EB4E85" w14:textId="77777777" w:rsidR="009175B3" w:rsidRPr="009175B3" w:rsidRDefault="009175B3" w:rsidP="008D6C55">
      <w:pPr>
        <w:pStyle w:val="ListParagraph"/>
        <w:numPr>
          <w:ilvl w:val="0"/>
          <w:numId w:val="3"/>
        </w:numPr>
        <w:rPr>
          <w:rFonts w:ascii="Century Gothic" w:hAnsi="Century Gothic"/>
          <w:sz w:val="22"/>
          <w:szCs w:val="22"/>
        </w:rPr>
      </w:pPr>
      <w:r>
        <w:rPr>
          <w:rFonts w:ascii="Century Gothic" w:hAnsi="Century Gothic"/>
          <w:sz w:val="22"/>
          <w:szCs w:val="22"/>
        </w:rPr>
        <w:t>Creating media</w:t>
      </w:r>
    </w:p>
    <w:p w14:paraId="4830371B" w14:textId="77777777" w:rsidR="00AA5591" w:rsidRDefault="00AA5591" w:rsidP="00F577FC">
      <w:pPr>
        <w:contextualSpacing/>
        <w:rPr>
          <w:rFonts w:ascii="Century Gothic" w:hAnsi="Century Gothic"/>
          <w:b/>
        </w:rPr>
      </w:pPr>
    </w:p>
    <w:p w14:paraId="7CBEEB22" w14:textId="77777777" w:rsidR="00440851" w:rsidRPr="00440851" w:rsidRDefault="00440851" w:rsidP="00C932BB">
      <w:pPr>
        <w:contextualSpacing/>
        <w:rPr>
          <w:rFonts w:ascii="Century Gothic" w:hAnsi="Century Gothic"/>
          <w:b/>
          <w:sz w:val="22"/>
          <w:szCs w:val="22"/>
        </w:rPr>
      </w:pPr>
      <w:r w:rsidRPr="00440851">
        <w:rPr>
          <w:rFonts w:ascii="Century Gothic" w:hAnsi="Century Gothic"/>
          <w:b/>
          <w:sz w:val="22"/>
          <w:szCs w:val="22"/>
        </w:rPr>
        <w:t>EYFS</w:t>
      </w:r>
    </w:p>
    <w:p w14:paraId="434F7FDF" w14:textId="77777777" w:rsidR="009175B3" w:rsidRDefault="00C139C8" w:rsidP="00FF70A5">
      <w:pPr>
        <w:contextualSpacing/>
        <w:rPr>
          <w:rFonts w:ascii="Century Gothic" w:hAnsi="Century Gothic"/>
          <w:sz w:val="22"/>
          <w:szCs w:val="22"/>
        </w:rPr>
      </w:pPr>
      <w:r>
        <w:rPr>
          <w:rFonts w:ascii="Century Gothic" w:hAnsi="Century Gothic"/>
          <w:sz w:val="22"/>
          <w:szCs w:val="22"/>
        </w:rPr>
        <w:t>Computing</w:t>
      </w:r>
      <w:r w:rsidR="00C932BB" w:rsidRPr="00C932BB">
        <w:rPr>
          <w:rFonts w:ascii="Century Gothic" w:hAnsi="Century Gothic"/>
          <w:sz w:val="22"/>
          <w:szCs w:val="22"/>
        </w:rPr>
        <w:t xml:space="preserve"> is taught in the Early Years as an integral part of the topic work covered during the year</w:t>
      </w:r>
      <w:r w:rsidR="00FF70A5">
        <w:rPr>
          <w:rFonts w:ascii="Century Gothic" w:hAnsi="Century Gothic"/>
          <w:sz w:val="22"/>
          <w:szCs w:val="22"/>
        </w:rPr>
        <w:t xml:space="preserve"> although there are no Early Learning Goals referring to Technology. Children will have the opportunity to use iPads and Bee-</w:t>
      </w:r>
      <w:r w:rsidR="00AE14BC">
        <w:rPr>
          <w:rFonts w:ascii="Century Gothic" w:hAnsi="Century Gothic"/>
          <w:sz w:val="22"/>
          <w:szCs w:val="22"/>
        </w:rPr>
        <w:t>B</w:t>
      </w:r>
      <w:r w:rsidR="00FF70A5">
        <w:rPr>
          <w:rFonts w:ascii="Century Gothic" w:hAnsi="Century Gothic"/>
          <w:sz w:val="22"/>
          <w:szCs w:val="22"/>
        </w:rPr>
        <w:t xml:space="preserve">ots and begin to understand what they can do with technology. </w:t>
      </w:r>
    </w:p>
    <w:p w14:paraId="5BE9660D" w14:textId="77777777" w:rsidR="00FF70A5" w:rsidRDefault="00FF70A5" w:rsidP="00FF70A5">
      <w:pPr>
        <w:contextualSpacing/>
        <w:rPr>
          <w:rFonts w:ascii="Century Gothic" w:hAnsi="Century Gothic"/>
          <w:sz w:val="22"/>
          <w:szCs w:val="22"/>
        </w:rPr>
      </w:pPr>
    </w:p>
    <w:p w14:paraId="23FCEAF9" w14:textId="77777777" w:rsidR="00C932BB" w:rsidRPr="009175B3" w:rsidRDefault="00440851" w:rsidP="009175B3">
      <w:pPr>
        <w:rPr>
          <w:rFonts w:ascii="Century Gothic" w:hAnsi="Century Gothic"/>
          <w:sz w:val="22"/>
          <w:szCs w:val="22"/>
        </w:rPr>
      </w:pPr>
      <w:r w:rsidRPr="009175B3">
        <w:rPr>
          <w:rFonts w:ascii="Century Gothic" w:hAnsi="Century Gothic"/>
          <w:b/>
          <w:sz w:val="22"/>
          <w:szCs w:val="22"/>
        </w:rPr>
        <w:t>KS1</w:t>
      </w:r>
    </w:p>
    <w:p w14:paraId="38CF1BAA" w14:textId="77777777" w:rsidR="00D866C6" w:rsidRDefault="00D866C6" w:rsidP="00C932BB">
      <w:pPr>
        <w:contextualSpacing/>
        <w:rPr>
          <w:rFonts w:ascii="Century Gothic" w:hAnsi="Century Gothic"/>
          <w:sz w:val="22"/>
          <w:szCs w:val="22"/>
        </w:rPr>
      </w:pPr>
      <w:r>
        <w:rPr>
          <w:rFonts w:ascii="Century Gothic" w:hAnsi="Century Gothic"/>
          <w:sz w:val="22"/>
          <w:szCs w:val="22"/>
        </w:rPr>
        <w:t>During KS1, p</w:t>
      </w:r>
      <w:r w:rsidRPr="00D866C6">
        <w:rPr>
          <w:rFonts w:ascii="Century Gothic" w:hAnsi="Century Gothic"/>
          <w:sz w:val="22"/>
          <w:szCs w:val="22"/>
        </w:rPr>
        <w:t xml:space="preserve">upils should be taught to: </w:t>
      </w:r>
    </w:p>
    <w:p w14:paraId="7C650DFD" w14:textId="77777777" w:rsidR="00D866C6" w:rsidRDefault="00D866C6" w:rsidP="008D6C55">
      <w:pPr>
        <w:pStyle w:val="ListParagraph"/>
        <w:numPr>
          <w:ilvl w:val="0"/>
          <w:numId w:val="4"/>
        </w:numPr>
        <w:rPr>
          <w:rFonts w:ascii="Century Gothic" w:hAnsi="Century Gothic"/>
          <w:sz w:val="22"/>
          <w:szCs w:val="22"/>
        </w:rPr>
      </w:pPr>
      <w:r w:rsidRPr="00D866C6">
        <w:rPr>
          <w:rFonts w:ascii="Century Gothic" w:hAnsi="Century Gothic"/>
          <w:sz w:val="22"/>
          <w:szCs w:val="22"/>
        </w:rPr>
        <w:t>understand what algorithms are; how they are implemented as programs on digital devices; and that programs execute by following precise and unambiguous instructions</w:t>
      </w:r>
    </w:p>
    <w:p w14:paraId="4BD69CD1" w14:textId="77777777" w:rsidR="00D866C6" w:rsidRDefault="00D866C6" w:rsidP="008D6C55">
      <w:pPr>
        <w:pStyle w:val="ListParagraph"/>
        <w:numPr>
          <w:ilvl w:val="0"/>
          <w:numId w:val="4"/>
        </w:numPr>
        <w:rPr>
          <w:rFonts w:ascii="Century Gothic" w:hAnsi="Century Gothic"/>
          <w:sz w:val="22"/>
          <w:szCs w:val="22"/>
        </w:rPr>
      </w:pPr>
      <w:r w:rsidRPr="00D866C6">
        <w:rPr>
          <w:rFonts w:ascii="Century Gothic" w:hAnsi="Century Gothic"/>
          <w:sz w:val="22"/>
          <w:szCs w:val="22"/>
        </w:rPr>
        <w:t xml:space="preserve">create and debug simple programs </w:t>
      </w:r>
    </w:p>
    <w:p w14:paraId="034AEC26" w14:textId="77777777" w:rsidR="00D866C6" w:rsidRDefault="00D866C6" w:rsidP="008D6C55">
      <w:pPr>
        <w:pStyle w:val="ListParagraph"/>
        <w:numPr>
          <w:ilvl w:val="0"/>
          <w:numId w:val="4"/>
        </w:numPr>
        <w:rPr>
          <w:rFonts w:ascii="Century Gothic" w:hAnsi="Century Gothic"/>
          <w:sz w:val="22"/>
          <w:szCs w:val="22"/>
        </w:rPr>
      </w:pPr>
      <w:r w:rsidRPr="00D866C6">
        <w:rPr>
          <w:rFonts w:ascii="Century Gothic" w:hAnsi="Century Gothic"/>
          <w:sz w:val="22"/>
          <w:szCs w:val="22"/>
        </w:rPr>
        <w:t xml:space="preserve">use logical reasoning to predict the behaviour of simple programs </w:t>
      </w:r>
    </w:p>
    <w:p w14:paraId="6C5228B2" w14:textId="77777777" w:rsidR="00D866C6" w:rsidRDefault="00D866C6" w:rsidP="008D6C55">
      <w:pPr>
        <w:pStyle w:val="ListParagraph"/>
        <w:numPr>
          <w:ilvl w:val="0"/>
          <w:numId w:val="4"/>
        </w:numPr>
        <w:rPr>
          <w:rFonts w:ascii="Century Gothic" w:hAnsi="Century Gothic"/>
          <w:sz w:val="22"/>
          <w:szCs w:val="22"/>
        </w:rPr>
      </w:pPr>
      <w:r w:rsidRPr="00D866C6">
        <w:rPr>
          <w:rFonts w:ascii="Century Gothic" w:hAnsi="Century Gothic"/>
          <w:sz w:val="22"/>
          <w:szCs w:val="22"/>
        </w:rPr>
        <w:t xml:space="preserve">use technology purposefully to create, organise, store, manipulate and retrieve digital </w:t>
      </w:r>
      <w:r w:rsidRPr="00D866C6">
        <w:rPr>
          <w:rFonts w:ascii="Century Gothic" w:hAnsi="Century Gothic"/>
          <w:sz w:val="22"/>
          <w:szCs w:val="22"/>
        </w:rPr>
        <w:lastRenderedPageBreak/>
        <w:t xml:space="preserve">content </w:t>
      </w:r>
    </w:p>
    <w:p w14:paraId="26F02C07" w14:textId="77777777" w:rsidR="00D866C6" w:rsidRDefault="00D866C6" w:rsidP="008D6C55">
      <w:pPr>
        <w:pStyle w:val="ListParagraph"/>
        <w:numPr>
          <w:ilvl w:val="0"/>
          <w:numId w:val="4"/>
        </w:numPr>
        <w:rPr>
          <w:rFonts w:ascii="Century Gothic" w:hAnsi="Century Gothic"/>
          <w:sz w:val="22"/>
          <w:szCs w:val="22"/>
        </w:rPr>
      </w:pPr>
      <w:r w:rsidRPr="00D866C6">
        <w:rPr>
          <w:rFonts w:ascii="Century Gothic" w:hAnsi="Century Gothic"/>
          <w:sz w:val="22"/>
          <w:szCs w:val="22"/>
        </w:rPr>
        <w:t xml:space="preserve">recognise common uses of information technology beyond school </w:t>
      </w:r>
    </w:p>
    <w:p w14:paraId="66D5E095" w14:textId="77777777" w:rsidR="00D866C6" w:rsidRDefault="00D866C6" w:rsidP="008D6C55">
      <w:pPr>
        <w:pStyle w:val="ListParagraph"/>
        <w:numPr>
          <w:ilvl w:val="0"/>
          <w:numId w:val="4"/>
        </w:numPr>
        <w:rPr>
          <w:rFonts w:ascii="Century Gothic" w:hAnsi="Century Gothic"/>
          <w:sz w:val="22"/>
          <w:szCs w:val="22"/>
        </w:rPr>
      </w:pPr>
      <w:r w:rsidRPr="00D866C6">
        <w:rPr>
          <w:rFonts w:ascii="Century Gothic" w:hAnsi="Century Gothic"/>
          <w:sz w:val="22"/>
          <w:szCs w:val="22"/>
        </w:rPr>
        <w:t>use technology safely and respectfully, keeping personal information private</w:t>
      </w:r>
    </w:p>
    <w:p w14:paraId="36159E61" w14:textId="77777777" w:rsidR="00D866C6" w:rsidRPr="00D866C6" w:rsidRDefault="00D866C6" w:rsidP="008D6C55">
      <w:pPr>
        <w:pStyle w:val="ListParagraph"/>
        <w:numPr>
          <w:ilvl w:val="0"/>
          <w:numId w:val="4"/>
        </w:numPr>
        <w:rPr>
          <w:rFonts w:ascii="Century Gothic" w:hAnsi="Century Gothic"/>
          <w:sz w:val="22"/>
          <w:szCs w:val="22"/>
        </w:rPr>
      </w:pPr>
      <w:r w:rsidRPr="00D866C6">
        <w:rPr>
          <w:rFonts w:ascii="Century Gothic" w:hAnsi="Century Gothic"/>
          <w:sz w:val="22"/>
          <w:szCs w:val="22"/>
        </w:rPr>
        <w:t>identify where to go for help and support when they have concerns about content or contact on the internet or other online technologies.</w:t>
      </w:r>
    </w:p>
    <w:p w14:paraId="7669B871" w14:textId="77777777" w:rsidR="002646D2" w:rsidRDefault="00D866C6" w:rsidP="00C932BB">
      <w:pPr>
        <w:contextualSpacing/>
        <w:rPr>
          <w:rFonts w:ascii="Century Gothic" w:hAnsi="Century Gothic"/>
          <w:sz w:val="22"/>
          <w:szCs w:val="22"/>
        </w:rPr>
      </w:pPr>
      <w:r>
        <w:rPr>
          <w:rFonts w:ascii="Century Gothic" w:hAnsi="Century Gothic"/>
          <w:sz w:val="22"/>
          <w:szCs w:val="22"/>
        </w:rPr>
        <w:t>During KS1, children will be taught the 4 primary themes and will have the opportunity to program Bee-bots and use Scratch Jr; create digital paintings and photographs; group data and create pictograms; identify technology around us; use a computer to create and format text and make music.</w:t>
      </w:r>
    </w:p>
    <w:p w14:paraId="50D5B2A6" w14:textId="77777777" w:rsidR="00D866C6" w:rsidRDefault="00D866C6" w:rsidP="00C932BB">
      <w:pPr>
        <w:contextualSpacing/>
        <w:rPr>
          <w:rFonts w:ascii="Century Gothic" w:hAnsi="Century Gothic"/>
          <w:b/>
          <w:sz w:val="22"/>
          <w:szCs w:val="22"/>
        </w:rPr>
      </w:pPr>
    </w:p>
    <w:p w14:paraId="31335DDA" w14:textId="77777777" w:rsidR="00C932BB" w:rsidRPr="00440851" w:rsidRDefault="00440851" w:rsidP="00C932BB">
      <w:pPr>
        <w:contextualSpacing/>
        <w:rPr>
          <w:rFonts w:ascii="Century Gothic" w:hAnsi="Century Gothic"/>
          <w:b/>
          <w:sz w:val="22"/>
          <w:szCs w:val="22"/>
        </w:rPr>
      </w:pPr>
      <w:r w:rsidRPr="00440851">
        <w:rPr>
          <w:rFonts w:ascii="Century Gothic" w:hAnsi="Century Gothic"/>
          <w:b/>
          <w:sz w:val="22"/>
          <w:szCs w:val="22"/>
        </w:rPr>
        <w:t>KS2</w:t>
      </w:r>
    </w:p>
    <w:p w14:paraId="1AA43BFB" w14:textId="77777777" w:rsidR="00D866C6" w:rsidRDefault="00D866C6" w:rsidP="00B20F43">
      <w:pPr>
        <w:contextualSpacing/>
        <w:rPr>
          <w:rFonts w:ascii="Century Gothic" w:hAnsi="Century Gothic"/>
          <w:sz w:val="22"/>
          <w:szCs w:val="22"/>
        </w:rPr>
      </w:pPr>
      <w:r>
        <w:rPr>
          <w:rFonts w:ascii="Century Gothic" w:hAnsi="Century Gothic"/>
          <w:sz w:val="22"/>
          <w:szCs w:val="22"/>
        </w:rPr>
        <w:t>During KS2, p</w:t>
      </w:r>
      <w:r w:rsidRPr="00D866C6">
        <w:rPr>
          <w:rFonts w:ascii="Century Gothic" w:hAnsi="Century Gothic"/>
          <w:sz w:val="22"/>
          <w:szCs w:val="22"/>
        </w:rPr>
        <w:t xml:space="preserve">upils should be taught to: </w:t>
      </w:r>
    </w:p>
    <w:p w14:paraId="299DC01C" w14:textId="77777777" w:rsidR="00D866C6" w:rsidRDefault="00D866C6" w:rsidP="008D6C55">
      <w:pPr>
        <w:pStyle w:val="ListParagraph"/>
        <w:numPr>
          <w:ilvl w:val="0"/>
          <w:numId w:val="5"/>
        </w:numPr>
        <w:rPr>
          <w:rFonts w:ascii="Century Gothic" w:hAnsi="Century Gothic"/>
          <w:sz w:val="22"/>
          <w:szCs w:val="22"/>
        </w:rPr>
      </w:pPr>
      <w:r w:rsidRPr="00D866C6">
        <w:rPr>
          <w:rFonts w:ascii="Century Gothic" w:hAnsi="Century Gothic"/>
          <w:sz w:val="22"/>
          <w:szCs w:val="22"/>
        </w:rPr>
        <w:t xml:space="preserve">design, write and debug programs that accomplish specific goals, including controlling or simulating physical systems; solve problems by decomposing them into smaller parts  </w:t>
      </w:r>
    </w:p>
    <w:p w14:paraId="23DFC74B" w14:textId="77777777" w:rsidR="00D866C6" w:rsidRPr="00D866C6" w:rsidRDefault="00D866C6" w:rsidP="008D6C55">
      <w:pPr>
        <w:pStyle w:val="ListParagraph"/>
        <w:numPr>
          <w:ilvl w:val="0"/>
          <w:numId w:val="5"/>
        </w:numPr>
        <w:rPr>
          <w:rFonts w:ascii="Century Gothic" w:hAnsi="Century Gothic"/>
          <w:sz w:val="22"/>
          <w:szCs w:val="22"/>
        </w:rPr>
      </w:pPr>
      <w:r w:rsidRPr="00D866C6">
        <w:rPr>
          <w:rFonts w:ascii="Century Gothic" w:hAnsi="Century Gothic"/>
          <w:sz w:val="22"/>
          <w:szCs w:val="22"/>
        </w:rPr>
        <w:t xml:space="preserve">use sequence, selection, and repetition in programs; work with variables and various forms of input and output </w:t>
      </w:r>
    </w:p>
    <w:p w14:paraId="5AED48E8" w14:textId="77777777" w:rsidR="00D866C6" w:rsidRPr="00D866C6" w:rsidRDefault="00D866C6" w:rsidP="008D6C55">
      <w:pPr>
        <w:pStyle w:val="ListParagraph"/>
        <w:numPr>
          <w:ilvl w:val="0"/>
          <w:numId w:val="5"/>
        </w:numPr>
        <w:rPr>
          <w:rFonts w:ascii="Century Gothic" w:hAnsi="Century Gothic"/>
          <w:sz w:val="22"/>
          <w:szCs w:val="22"/>
        </w:rPr>
      </w:pPr>
      <w:r w:rsidRPr="00D866C6">
        <w:rPr>
          <w:rFonts w:ascii="Century Gothic" w:hAnsi="Century Gothic"/>
          <w:sz w:val="22"/>
          <w:szCs w:val="22"/>
        </w:rPr>
        <w:t xml:space="preserve">use logical reasoning to explain how some simple algorithms work and to detect and correct errors in algorithms and programs </w:t>
      </w:r>
    </w:p>
    <w:p w14:paraId="5C12E31E" w14:textId="77777777" w:rsidR="00D866C6" w:rsidRPr="00D866C6" w:rsidRDefault="00D866C6" w:rsidP="008D6C55">
      <w:pPr>
        <w:pStyle w:val="ListParagraph"/>
        <w:numPr>
          <w:ilvl w:val="0"/>
          <w:numId w:val="5"/>
        </w:numPr>
        <w:rPr>
          <w:rFonts w:ascii="Century Gothic" w:hAnsi="Century Gothic"/>
          <w:sz w:val="22"/>
          <w:szCs w:val="22"/>
        </w:rPr>
      </w:pPr>
      <w:r w:rsidRPr="00D866C6">
        <w:rPr>
          <w:rFonts w:ascii="Century Gothic" w:hAnsi="Century Gothic"/>
          <w:sz w:val="22"/>
          <w:szCs w:val="22"/>
        </w:rPr>
        <w:t xml:space="preserve">understand computer networks including the internet; how they can provide multiple services, such as the world wide web; and the opportunities they offer for communication and collaboration </w:t>
      </w:r>
    </w:p>
    <w:p w14:paraId="5B9FD2E2" w14:textId="77777777" w:rsidR="00D866C6" w:rsidRPr="00D866C6" w:rsidRDefault="00D866C6" w:rsidP="008D6C55">
      <w:pPr>
        <w:pStyle w:val="ListParagraph"/>
        <w:numPr>
          <w:ilvl w:val="0"/>
          <w:numId w:val="5"/>
        </w:numPr>
        <w:rPr>
          <w:rFonts w:ascii="Century Gothic" w:hAnsi="Century Gothic"/>
          <w:sz w:val="22"/>
          <w:szCs w:val="22"/>
        </w:rPr>
      </w:pPr>
      <w:r w:rsidRPr="00D866C6">
        <w:rPr>
          <w:rFonts w:ascii="Century Gothic" w:hAnsi="Century Gothic"/>
          <w:sz w:val="22"/>
          <w:szCs w:val="22"/>
        </w:rPr>
        <w:t xml:space="preserve">use search technologies effectively, appreciate how results are selected and ranked, and be discerning in evaluating digital content </w:t>
      </w:r>
    </w:p>
    <w:p w14:paraId="1D6A11E7" w14:textId="77777777" w:rsidR="00D866C6" w:rsidRPr="00D866C6" w:rsidRDefault="00D866C6" w:rsidP="008D6C55">
      <w:pPr>
        <w:pStyle w:val="ListParagraph"/>
        <w:numPr>
          <w:ilvl w:val="0"/>
          <w:numId w:val="5"/>
        </w:numPr>
        <w:rPr>
          <w:rFonts w:ascii="Century Gothic" w:hAnsi="Century Gothic"/>
          <w:sz w:val="22"/>
          <w:szCs w:val="22"/>
        </w:rPr>
      </w:pPr>
      <w:r w:rsidRPr="00D866C6">
        <w:rPr>
          <w:rFonts w:ascii="Century Gothic" w:hAnsi="Century Gothic"/>
          <w:sz w:val="22"/>
          <w:szCs w:val="22"/>
        </w:rPr>
        <w:t xml:space="preserve">select, use and combine a variety of software (including internet services) on a range of digital devices to design and create a range of programs, systems and content that accomplish given goals, including collecting, analysing, evaluating and presenting data and information </w:t>
      </w:r>
    </w:p>
    <w:p w14:paraId="093D90AE" w14:textId="77777777" w:rsidR="00E57639" w:rsidRPr="00D866C6" w:rsidRDefault="00D866C6" w:rsidP="008D6C55">
      <w:pPr>
        <w:pStyle w:val="ListParagraph"/>
        <w:numPr>
          <w:ilvl w:val="0"/>
          <w:numId w:val="5"/>
        </w:numPr>
        <w:rPr>
          <w:rFonts w:ascii="Century Gothic" w:hAnsi="Century Gothic"/>
          <w:sz w:val="22"/>
          <w:szCs w:val="22"/>
        </w:rPr>
      </w:pPr>
      <w:r w:rsidRPr="00D866C6">
        <w:rPr>
          <w:rFonts w:ascii="Century Gothic" w:hAnsi="Century Gothic"/>
          <w:sz w:val="22"/>
          <w:szCs w:val="22"/>
        </w:rPr>
        <w:t>use technology safely, respectfully and responsibly; recognise acceptable/unacceptable behaviour; identify a range of ways to report concerns about content and contact.</w:t>
      </w:r>
    </w:p>
    <w:p w14:paraId="19E41ACF" w14:textId="77777777" w:rsidR="00D866C6" w:rsidRPr="00D866C6" w:rsidRDefault="00D866C6" w:rsidP="00D866C6">
      <w:pPr>
        <w:rPr>
          <w:rFonts w:ascii="Century Gothic" w:hAnsi="Century Gothic"/>
          <w:sz w:val="22"/>
          <w:szCs w:val="22"/>
        </w:rPr>
      </w:pPr>
      <w:r w:rsidRPr="00D866C6">
        <w:rPr>
          <w:rFonts w:ascii="Century Gothic" w:hAnsi="Century Gothic"/>
          <w:sz w:val="22"/>
          <w:szCs w:val="22"/>
        </w:rPr>
        <w:t>During KS</w:t>
      </w:r>
      <w:r>
        <w:rPr>
          <w:rFonts w:ascii="Century Gothic" w:hAnsi="Century Gothic"/>
          <w:sz w:val="22"/>
          <w:szCs w:val="22"/>
        </w:rPr>
        <w:t>2</w:t>
      </w:r>
      <w:r w:rsidRPr="00D866C6">
        <w:rPr>
          <w:rFonts w:ascii="Century Gothic" w:hAnsi="Century Gothic"/>
          <w:sz w:val="22"/>
          <w:szCs w:val="22"/>
        </w:rPr>
        <w:t>, children will be</w:t>
      </w:r>
      <w:r w:rsidR="00855024">
        <w:rPr>
          <w:rFonts w:ascii="Century Gothic" w:hAnsi="Century Gothic"/>
          <w:sz w:val="22"/>
          <w:szCs w:val="22"/>
        </w:rPr>
        <w:t xml:space="preserve"> taught the 4 primary themes and will have the opportunity to explore how computing systems and networks work; create a range of media </w:t>
      </w:r>
      <w:r w:rsidR="00502DC9">
        <w:rPr>
          <w:rFonts w:ascii="Century Gothic" w:hAnsi="Century Gothic"/>
          <w:sz w:val="22"/>
          <w:szCs w:val="22"/>
        </w:rPr>
        <w:t>(</w:t>
      </w:r>
      <w:r w:rsidR="00855024">
        <w:rPr>
          <w:rFonts w:ascii="Century Gothic" w:hAnsi="Century Gothic"/>
          <w:sz w:val="22"/>
          <w:szCs w:val="22"/>
        </w:rPr>
        <w:t>such as a podcast, a video, stop-frame animation and a website</w:t>
      </w:r>
      <w:r w:rsidR="00502DC9">
        <w:rPr>
          <w:rFonts w:ascii="Century Gothic" w:hAnsi="Century Gothic"/>
          <w:sz w:val="22"/>
          <w:szCs w:val="22"/>
        </w:rPr>
        <w:t>)</w:t>
      </w:r>
      <w:r w:rsidR="00855024">
        <w:rPr>
          <w:rFonts w:ascii="Century Gothic" w:hAnsi="Century Gothic"/>
          <w:sz w:val="22"/>
          <w:szCs w:val="22"/>
        </w:rPr>
        <w:t>;</w:t>
      </w:r>
      <w:r w:rsidR="00502DC9">
        <w:rPr>
          <w:rFonts w:ascii="Century Gothic" w:hAnsi="Century Gothic"/>
          <w:sz w:val="22"/>
          <w:szCs w:val="22"/>
        </w:rPr>
        <w:t xml:space="preserve"> develop their programming skills using Scratch (creating games and quizzes); investigate how data and information can be used on computers (such as databases and spreadsheets) and develop their media creation through vector drawing and 3D modelling.  </w:t>
      </w:r>
    </w:p>
    <w:p w14:paraId="5EE5487F" w14:textId="77777777" w:rsidR="00D866C6" w:rsidRDefault="00D866C6" w:rsidP="00B20F43">
      <w:pPr>
        <w:contextualSpacing/>
        <w:rPr>
          <w:rFonts w:ascii="Century Gothic" w:hAnsi="Century Gothic"/>
          <w:b/>
        </w:rPr>
      </w:pPr>
    </w:p>
    <w:p w14:paraId="1D1B0D0D" w14:textId="77777777" w:rsidR="005E6E73" w:rsidRDefault="005E6E73" w:rsidP="00B20F43">
      <w:pPr>
        <w:contextualSpacing/>
        <w:rPr>
          <w:rFonts w:ascii="Century Gothic" w:hAnsi="Century Gothic"/>
          <w:b/>
        </w:rPr>
      </w:pPr>
      <w:r>
        <w:rPr>
          <w:rFonts w:ascii="Century Gothic" w:hAnsi="Century Gothic"/>
          <w:b/>
        </w:rPr>
        <w:t>Core concepts</w:t>
      </w:r>
    </w:p>
    <w:p w14:paraId="31D06831" w14:textId="77777777" w:rsidR="008B4790" w:rsidRDefault="009175B3" w:rsidP="008B4790">
      <w:pPr>
        <w:rPr>
          <w:rFonts w:ascii="Century Gothic" w:hAnsi="Century Gothic"/>
          <w:sz w:val="22"/>
          <w:szCs w:val="22"/>
        </w:rPr>
      </w:pPr>
      <w:r>
        <w:rPr>
          <w:rFonts w:ascii="Century Gothic" w:hAnsi="Century Gothic"/>
          <w:sz w:val="22"/>
          <w:szCs w:val="22"/>
        </w:rPr>
        <w:t>Our</w:t>
      </w:r>
      <w:r w:rsidRPr="009175B3">
        <w:rPr>
          <w:rFonts w:ascii="Century Gothic" w:hAnsi="Century Gothic"/>
          <w:sz w:val="22"/>
          <w:szCs w:val="22"/>
        </w:rPr>
        <w:t xml:space="preserve"> Computing Curriculum uses the National Centre for Computing Education’s computing taxonomy to ensure comprehensive coverage of the subject. This has been developed through a thorough review of the KS1–4 computing programme of study, and the GCSE and A level computer science specifications across all awarding bodies. All learning outcomes can be described through a high-level taxonomy of ten strands, ordered alphabetically as follows:</w:t>
      </w:r>
    </w:p>
    <w:p w14:paraId="2339E9AF" w14:textId="77777777" w:rsidR="009175B3" w:rsidRDefault="009175B3" w:rsidP="008B4790">
      <w:pPr>
        <w:rPr>
          <w:rFonts w:ascii="Century Gothic" w:hAnsi="Century Gothic"/>
          <w:sz w:val="22"/>
          <w:szCs w:val="22"/>
        </w:rPr>
      </w:pPr>
    </w:p>
    <w:tbl>
      <w:tblPr>
        <w:tblStyle w:val="TableGrid"/>
        <w:tblW w:w="0" w:type="auto"/>
        <w:tblLook w:val="04A0" w:firstRow="1" w:lastRow="0" w:firstColumn="1" w:lastColumn="0" w:noHBand="0" w:noVBand="1"/>
      </w:tblPr>
      <w:tblGrid>
        <w:gridCol w:w="2066"/>
        <w:gridCol w:w="8390"/>
      </w:tblGrid>
      <w:tr w:rsidR="009175B3" w14:paraId="21BEE243" w14:textId="77777777" w:rsidTr="008D757A">
        <w:tc>
          <w:tcPr>
            <w:tcW w:w="2405" w:type="dxa"/>
          </w:tcPr>
          <w:p w14:paraId="7FC695CB" w14:textId="77777777" w:rsidR="009175B3" w:rsidRDefault="009175B3" w:rsidP="008D757A">
            <w:pPr>
              <w:jc w:val="center"/>
              <w:rPr>
                <w:noProof/>
                <w:sz w:val="10"/>
                <w:szCs w:val="10"/>
              </w:rPr>
            </w:pPr>
          </w:p>
          <w:p w14:paraId="006D87EF" w14:textId="77777777" w:rsidR="009175B3" w:rsidRPr="00CB6F4C" w:rsidRDefault="009175B3" w:rsidP="008D757A">
            <w:pPr>
              <w:jc w:val="center"/>
              <w:rPr>
                <w:rFonts w:ascii="Trebuchet MS" w:hAnsi="Trebuchet MS"/>
                <w:b/>
                <w:sz w:val="10"/>
                <w:szCs w:val="10"/>
              </w:rPr>
            </w:pPr>
            <w:r>
              <w:rPr>
                <w:noProof/>
              </w:rPr>
              <w:drawing>
                <wp:inline distT="0" distB="0" distL="0" distR="0" wp14:anchorId="2E741FEA" wp14:editId="37F91C3D">
                  <wp:extent cx="476250" cy="680936"/>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98099" cy="712175"/>
                          </a:xfrm>
                          <a:prstGeom prst="rect">
                            <a:avLst/>
                          </a:prstGeom>
                        </pic:spPr>
                      </pic:pic>
                    </a:graphicData>
                  </a:graphic>
                </wp:inline>
              </w:drawing>
            </w:r>
          </w:p>
          <w:p w14:paraId="0504809E" w14:textId="77777777" w:rsidR="009175B3" w:rsidRPr="00DD5091" w:rsidRDefault="009175B3" w:rsidP="008D757A">
            <w:pPr>
              <w:jc w:val="center"/>
              <w:rPr>
                <w:rFonts w:ascii="Trebuchet MS" w:hAnsi="Trebuchet MS"/>
                <w:b/>
                <w:sz w:val="10"/>
                <w:szCs w:val="10"/>
              </w:rPr>
            </w:pPr>
          </w:p>
        </w:tc>
        <w:tc>
          <w:tcPr>
            <w:tcW w:w="12983" w:type="dxa"/>
          </w:tcPr>
          <w:p w14:paraId="18C6E7FF" w14:textId="77777777" w:rsidR="009175B3" w:rsidRPr="00150BCB" w:rsidRDefault="009175B3" w:rsidP="008D757A">
            <w:pPr>
              <w:ind w:left="1" w:hanging="3"/>
              <w:rPr>
                <w:rFonts w:ascii="Trebuchet MS" w:hAnsi="Trebuchet MS"/>
                <w:b/>
                <w:sz w:val="32"/>
              </w:rPr>
            </w:pPr>
            <w:r w:rsidRPr="00150BCB">
              <w:rPr>
                <w:rFonts w:ascii="Trebuchet MS" w:hAnsi="Trebuchet MS"/>
                <w:b/>
                <w:bCs/>
                <w:sz w:val="32"/>
              </w:rPr>
              <w:t xml:space="preserve">Algorithms </w:t>
            </w:r>
            <w:r w:rsidRPr="00150BCB">
              <w:rPr>
                <w:rFonts w:ascii="Trebuchet MS" w:hAnsi="Trebuchet MS"/>
                <w:sz w:val="32"/>
              </w:rPr>
              <w:t>— Be able to comprehend, design, create and evaluate algorithms</w:t>
            </w:r>
          </w:p>
        </w:tc>
      </w:tr>
      <w:tr w:rsidR="009175B3" w14:paraId="27E57133" w14:textId="77777777" w:rsidTr="008D757A">
        <w:tc>
          <w:tcPr>
            <w:tcW w:w="2405" w:type="dxa"/>
          </w:tcPr>
          <w:p w14:paraId="32FAD686" w14:textId="77777777" w:rsidR="009175B3" w:rsidRDefault="009175B3" w:rsidP="008D757A">
            <w:pPr>
              <w:jc w:val="center"/>
              <w:rPr>
                <w:noProof/>
                <w:sz w:val="10"/>
                <w:szCs w:val="10"/>
              </w:rPr>
            </w:pPr>
          </w:p>
          <w:p w14:paraId="5C04A8D9" w14:textId="77777777" w:rsidR="009175B3" w:rsidRPr="00CB6F4C" w:rsidRDefault="009175B3" w:rsidP="008D757A">
            <w:pPr>
              <w:ind w:hanging="2"/>
              <w:jc w:val="center"/>
              <w:rPr>
                <w:rFonts w:ascii="Trebuchet MS" w:hAnsi="Trebuchet MS"/>
                <w:b/>
                <w:sz w:val="10"/>
                <w:szCs w:val="10"/>
              </w:rPr>
            </w:pPr>
            <w:r>
              <w:rPr>
                <w:noProof/>
              </w:rPr>
              <w:drawing>
                <wp:inline distT="0" distB="0" distL="0" distR="0" wp14:anchorId="6ABD2DE5" wp14:editId="76968CF2">
                  <wp:extent cx="709930" cy="64990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60486" cy="696189"/>
                          </a:xfrm>
                          <a:prstGeom prst="rect">
                            <a:avLst/>
                          </a:prstGeom>
                        </pic:spPr>
                      </pic:pic>
                    </a:graphicData>
                  </a:graphic>
                </wp:inline>
              </w:drawing>
            </w:r>
          </w:p>
          <w:p w14:paraId="39CE6253" w14:textId="77777777" w:rsidR="009175B3" w:rsidRPr="00DD5091" w:rsidRDefault="009175B3" w:rsidP="008D757A">
            <w:pPr>
              <w:jc w:val="center"/>
              <w:rPr>
                <w:rFonts w:ascii="Trebuchet MS" w:hAnsi="Trebuchet MS"/>
                <w:b/>
                <w:sz w:val="10"/>
                <w:szCs w:val="10"/>
              </w:rPr>
            </w:pPr>
          </w:p>
          <w:p w14:paraId="3D9EEDA8" w14:textId="77777777" w:rsidR="009175B3" w:rsidRPr="00DD5091" w:rsidRDefault="009175B3" w:rsidP="008D757A">
            <w:pPr>
              <w:jc w:val="center"/>
              <w:rPr>
                <w:rFonts w:ascii="Trebuchet MS" w:hAnsi="Trebuchet MS"/>
                <w:b/>
                <w:sz w:val="6"/>
                <w:szCs w:val="6"/>
              </w:rPr>
            </w:pPr>
          </w:p>
        </w:tc>
        <w:tc>
          <w:tcPr>
            <w:tcW w:w="12983" w:type="dxa"/>
          </w:tcPr>
          <w:p w14:paraId="15102844" w14:textId="77777777" w:rsidR="009175B3" w:rsidRPr="00150BCB" w:rsidRDefault="009175B3" w:rsidP="008D757A">
            <w:pPr>
              <w:ind w:left="1" w:hanging="3"/>
              <w:rPr>
                <w:rFonts w:ascii="Trebuchet MS" w:hAnsi="Trebuchet MS"/>
                <w:b/>
                <w:sz w:val="32"/>
              </w:rPr>
            </w:pPr>
            <w:r w:rsidRPr="00150BCB">
              <w:rPr>
                <w:rFonts w:ascii="Trebuchet MS" w:hAnsi="Trebuchet MS"/>
                <w:b/>
                <w:bCs/>
                <w:sz w:val="32"/>
              </w:rPr>
              <w:t xml:space="preserve">Computer networks </w:t>
            </w:r>
            <w:r w:rsidRPr="00150BCB">
              <w:rPr>
                <w:rFonts w:ascii="Trebuchet MS" w:hAnsi="Trebuchet MS"/>
                <w:sz w:val="32"/>
              </w:rPr>
              <w:t>— Understand how networks can be used to retrieve and share information and how they come with associated risks</w:t>
            </w:r>
          </w:p>
        </w:tc>
      </w:tr>
      <w:tr w:rsidR="009175B3" w14:paraId="0EE65F6A" w14:textId="77777777" w:rsidTr="008D757A">
        <w:tc>
          <w:tcPr>
            <w:tcW w:w="2405" w:type="dxa"/>
          </w:tcPr>
          <w:p w14:paraId="283489B8" w14:textId="77777777" w:rsidR="009175B3" w:rsidRDefault="009175B3" w:rsidP="008D757A">
            <w:pPr>
              <w:jc w:val="center"/>
              <w:rPr>
                <w:noProof/>
                <w:sz w:val="10"/>
                <w:szCs w:val="10"/>
              </w:rPr>
            </w:pPr>
          </w:p>
          <w:p w14:paraId="029429AB" w14:textId="77777777" w:rsidR="009175B3" w:rsidRPr="00CB6F4C" w:rsidRDefault="009175B3" w:rsidP="008D757A">
            <w:pPr>
              <w:ind w:hanging="2"/>
              <w:jc w:val="center"/>
              <w:rPr>
                <w:rFonts w:ascii="Trebuchet MS" w:hAnsi="Trebuchet MS"/>
                <w:b/>
                <w:sz w:val="10"/>
                <w:szCs w:val="10"/>
              </w:rPr>
            </w:pPr>
            <w:r>
              <w:rPr>
                <w:noProof/>
              </w:rPr>
              <w:drawing>
                <wp:inline distT="0" distB="0" distL="0" distR="0" wp14:anchorId="08AA0931" wp14:editId="7E2F5837">
                  <wp:extent cx="673239" cy="74446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37235" cy="815236"/>
                          </a:xfrm>
                          <a:prstGeom prst="rect">
                            <a:avLst/>
                          </a:prstGeom>
                        </pic:spPr>
                      </pic:pic>
                    </a:graphicData>
                  </a:graphic>
                </wp:inline>
              </w:drawing>
            </w:r>
          </w:p>
          <w:p w14:paraId="090F4616" w14:textId="77777777" w:rsidR="009175B3" w:rsidRPr="00DD5091" w:rsidRDefault="009175B3" w:rsidP="008D757A">
            <w:pPr>
              <w:jc w:val="center"/>
              <w:rPr>
                <w:rFonts w:ascii="Trebuchet MS" w:hAnsi="Trebuchet MS"/>
                <w:b/>
                <w:sz w:val="10"/>
                <w:szCs w:val="10"/>
              </w:rPr>
            </w:pPr>
          </w:p>
          <w:p w14:paraId="2A007FFB" w14:textId="77777777" w:rsidR="009175B3" w:rsidRPr="00DD5091" w:rsidRDefault="009175B3" w:rsidP="008D757A">
            <w:pPr>
              <w:jc w:val="center"/>
              <w:rPr>
                <w:rFonts w:ascii="Trebuchet MS" w:hAnsi="Trebuchet MS"/>
                <w:b/>
                <w:sz w:val="6"/>
              </w:rPr>
            </w:pPr>
          </w:p>
        </w:tc>
        <w:tc>
          <w:tcPr>
            <w:tcW w:w="12983" w:type="dxa"/>
          </w:tcPr>
          <w:p w14:paraId="703A7D50" w14:textId="77777777" w:rsidR="009175B3" w:rsidRPr="00150BCB" w:rsidRDefault="009175B3" w:rsidP="008D757A">
            <w:pPr>
              <w:ind w:left="1" w:hanging="3"/>
              <w:rPr>
                <w:rFonts w:ascii="Trebuchet MS" w:hAnsi="Trebuchet MS"/>
                <w:b/>
                <w:sz w:val="32"/>
              </w:rPr>
            </w:pPr>
            <w:r w:rsidRPr="00150BCB">
              <w:rPr>
                <w:rFonts w:ascii="Trebuchet MS" w:hAnsi="Trebuchet MS"/>
                <w:b/>
                <w:bCs/>
                <w:sz w:val="32"/>
              </w:rPr>
              <w:t xml:space="preserve">Computer systems </w:t>
            </w:r>
            <w:r w:rsidRPr="00150BCB">
              <w:rPr>
                <w:rFonts w:ascii="Trebuchet MS" w:hAnsi="Trebuchet MS"/>
                <w:sz w:val="32"/>
              </w:rPr>
              <w:t>— Understand what a computer is and how its constituent parts function together as a whole</w:t>
            </w:r>
          </w:p>
        </w:tc>
      </w:tr>
      <w:tr w:rsidR="009175B3" w14:paraId="4B06B835" w14:textId="77777777" w:rsidTr="008D757A">
        <w:tc>
          <w:tcPr>
            <w:tcW w:w="2405" w:type="dxa"/>
          </w:tcPr>
          <w:p w14:paraId="36E70C3F" w14:textId="77777777" w:rsidR="009175B3" w:rsidRDefault="009175B3" w:rsidP="008D757A">
            <w:pPr>
              <w:jc w:val="center"/>
              <w:rPr>
                <w:noProof/>
                <w:sz w:val="10"/>
                <w:szCs w:val="10"/>
              </w:rPr>
            </w:pPr>
          </w:p>
          <w:p w14:paraId="58CDA334" w14:textId="77777777" w:rsidR="009175B3" w:rsidRPr="00CB6F4C" w:rsidRDefault="009175B3" w:rsidP="008D757A">
            <w:pPr>
              <w:ind w:hanging="2"/>
              <w:jc w:val="center"/>
              <w:rPr>
                <w:rFonts w:ascii="Trebuchet MS" w:hAnsi="Trebuchet MS"/>
                <w:b/>
                <w:sz w:val="10"/>
                <w:szCs w:val="10"/>
              </w:rPr>
            </w:pPr>
            <w:r>
              <w:rPr>
                <w:noProof/>
              </w:rPr>
              <w:drawing>
                <wp:inline distT="0" distB="0" distL="0" distR="0" wp14:anchorId="795837C1" wp14:editId="485FD808">
                  <wp:extent cx="885825" cy="64860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14422" cy="669543"/>
                          </a:xfrm>
                          <a:prstGeom prst="rect">
                            <a:avLst/>
                          </a:prstGeom>
                        </pic:spPr>
                      </pic:pic>
                    </a:graphicData>
                  </a:graphic>
                </wp:inline>
              </w:drawing>
            </w:r>
          </w:p>
          <w:p w14:paraId="63FAE552" w14:textId="77777777" w:rsidR="009175B3" w:rsidRPr="00DD5091" w:rsidRDefault="009175B3" w:rsidP="008D757A">
            <w:pPr>
              <w:jc w:val="center"/>
              <w:rPr>
                <w:rFonts w:ascii="Trebuchet MS" w:hAnsi="Trebuchet MS"/>
                <w:b/>
                <w:sz w:val="10"/>
                <w:szCs w:val="10"/>
              </w:rPr>
            </w:pPr>
          </w:p>
          <w:p w14:paraId="2B3C560E" w14:textId="77777777" w:rsidR="009175B3" w:rsidRPr="00DD5091" w:rsidRDefault="009175B3" w:rsidP="008D757A">
            <w:pPr>
              <w:jc w:val="center"/>
              <w:rPr>
                <w:rFonts w:ascii="Trebuchet MS" w:hAnsi="Trebuchet MS"/>
                <w:b/>
                <w:sz w:val="6"/>
                <w:szCs w:val="6"/>
              </w:rPr>
            </w:pPr>
          </w:p>
        </w:tc>
        <w:tc>
          <w:tcPr>
            <w:tcW w:w="12983" w:type="dxa"/>
          </w:tcPr>
          <w:p w14:paraId="44BE13B4" w14:textId="77777777" w:rsidR="009175B3" w:rsidRPr="00150BCB" w:rsidRDefault="009175B3" w:rsidP="008D757A">
            <w:pPr>
              <w:ind w:left="1" w:hanging="3"/>
              <w:rPr>
                <w:rFonts w:ascii="Trebuchet MS" w:hAnsi="Trebuchet MS"/>
                <w:b/>
                <w:sz w:val="32"/>
              </w:rPr>
            </w:pPr>
            <w:r w:rsidRPr="00150BCB">
              <w:rPr>
                <w:rFonts w:ascii="Trebuchet MS" w:hAnsi="Trebuchet MS"/>
                <w:b/>
                <w:bCs/>
                <w:sz w:val="32"/>
              </w:rPr>
              <w:t xml:space="preserve">Creating media </w:t>
            </w:r>
            <w:r w:rsidRPr="00150BCB">
              <w:rPr>
                <w:rFonts w:ascii="Trebuchet MS" w:hAnsi="Trebuchet MS"/>
                <w:sz w:val="32"/>
              </w:rPr>
              <w:t>— Select and create a range of media including text, images, sounds, and video</w:t>
            </w:r>
          </w:p>
        </w:tc>
      </w:tr>
      <w:tr w:rsidR="009175B3" w14:paraId="4041E3D6" w14:textId="77777777" w:rsidTr="008D757A">
        <w:tc>
          <w:tcPr>
            <w:tcW w:w="2405" w:type="dxa"/>
          </w:tcPr>
          <w:p w14:paraId="5BD59E99" w14:textId="77777777" w:rsidR="009175B3" w:rsidRDefault="009175B3" w:rsidP="008D757A">
            <w:pPr>
              <w:jc w:val="center"/>
              <w:rPr>
                <w:noProof/>
                <w:sz w:val="10"/>
                <w:szCs w:val="10"/>
              </w:rPr>
            </w:pPr>
          </w:p>
          <w:p w14:paraId="2D322927" w14:textId="77777777" w:rsidR="009175B3" w:rsidRPr="00CB6F4C" w:rsidRDefault="009175B3" w:rsidP="008D757A">
            <w:pPr>
              <w:ind w:hanging="2"/>
              <w:jc w:val="center"/>
              <w:rPr>
                <w:rFonts w:ascii="Trebuchet MS" w:hAnsi="Trebuchet MS"/>
                <w:b/>
                <w:sz w:val="10"/>
                <w:szCs w:val="10"/>
              </w:rPr>
            </w:pPr>
            <w:r>
              <w:rPr>
                <w:noProof/>
              </w:rPr>
              <w:drawing>
                <wp:inline distT="0" distB="0" distL="0" distR="0" wp14:anchorId="1FEF7A8F" wp14:editId="413D76A6">
                  <wp:extent cx="720166" cy="734060"/>
                  <wp:effectExtent l="0" t="0" r="381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81112" cy="796182"/>
                          </a:xfrm>
                          <a:prstGeom prst="rect">
                            <a:avLst/>
                          </a:prstGeom>
                        </pic:spPr>
                      </pic:pic>
                    </a:graphicData>
                  </a:graphic>
                </wp:inline>
              </w:drawing>
            </w:r>
          </w:p>
          <w:p w14:paraId="78618146" w14:textId="77777777" w:rsidR="009175B3" w:rsidRPr="00DD5091" w:rsidRDefault="009175B3" w:rsidP="008D757A">
            <w:pPr>
              <w:jc w:val="center"/>
              <w:rPr>
                <w:rFonts w:ascii="Trebuchet MS" w:hAnsi="Trebuchet MS"/>
                <w:b/>
                <w:sz w:val="10"/>
                <w:szCs w:val="10"/>
              </w:rPr>
            </w:pPr>
          </w:p>
          <w:p w14:paraId="4FA95EE7" w14:textId="77777777" w:rsidR="009175B3" w:rsidRPr="00DD5091" w:rsidRDefault="009175B3" w:rsidP="008D757A">
            <w:pPr>
              <w:jc w:val="center"/>
              <w:rPr>
                <w:rFonts w:ascii="Trebuchet MS" w:hAnsi="Trebuchet MS"/>
                <w:b/>
                <w:sz w:val="6"/>
                <w:szCs w:val="6"/>
              </w:rPr>
            </w:pPr>
          </w:p>
        </w:tc>
        <w:tc>
          <w:tcPr>
            <w:tcW w:w="12983" w:type="dxa"/>
          </w:tcPr>
          <w:p w14:paraId="2FAAA327" w14:textId="77777777" w:rsidR="009175B3" w:rsidRPr="00150BCB" w:rsidRDefault="009175B3" w:rsidP="008D757A">
            <w:pPr>
              <w:spacing w:after="160" w:line="259" w:lineRule="auto"/>
              <w:ind w:left="1" w:hanging="3"/>
              <w:rPr>
                <w:rFonts w:ascii="Trebuchet MS" w:hAnsi="Trebuchet MS"/>
                <w:sz w:val="32"/>
              </w:rPr>
            </w:pPr>
            <w:r w:rsidRPr="00150BCB">
              <w:rPr>
                <w:rFonts w:ascii="Trebuchet MS" w:hAnsi="Trebuchet MS"/>
                <w:b/>
                <w:bCs/>
                <w:sz w:val="32"/>
              </w:rPr>
              <w:t xml:space="preserve">Data and information </w:t>
            </w:r>
            <w:r w:rsidRPr="00150BCB">
              <w:rPr>
                <w:rFonts w:ascii="Trebuchet MS" w:hAnsi="Trebuchet MS"/>
                <w:sz w:val="32"/>
              </w:rPr>
              <w:t>— Understand how data is stored, organised and used to represent real-world artefacts and scenarios</w:t>
            </w:r>
          </w:p>
        </w:tc>
      </w:tr>
      <w:tr w:rsidR="009175B3" w14:paraId="1F4A1B50" w14:textId="77777777" w:rsidTr="008D757A">
        <w:tc>
          <w:tcPr>
            <w:tcW w:w="2405" w:type="dxa"/>
          </w:tcPr>
          <w:p w14:paraId="3ACE6C53" w14:textId="77777777" w:rsidR="009175B3" w:rsidRDefault="009175B3" w:rsidP="008D757A">
            <w:pPr>
              <w:jc w:val="center"/>
              <w:rPr>
                <w:noProof/>
                <w:sz w:val="10"/>
                <w:szCs w:val="10"/>
              </w:rPr>
            </w:pPr>
          </w:p>
          <w:p w14:paraId="1C1E6EFE" w14:textId="77777777" w:rsidR="009175B3" w:rsidRPr="00CB6F4C" w:rsidRDefault="009175B3" w:rsidP="008D757A">
            <w:pPr>
              <w:ind w:hanging="2"/>
              <w:jc w:val="center"/>
              <w:rPr>
                <w:rFonts w:ascii="Trebuchet MS" w:hAnsi="Trebuchet MS"/>
                <w:b/>
                <w:sz w:val="10"/>
                <w:szCs w:val="10"/>
              </w:rPr>
            </w:pPr>
            <w:r>
              <w:rPr>
                <w:noProof/>
              </w:rPr>
              <w:drawing>
                <wp:inline distT="0" distB="0" distL="0" distR="0" wp14:anchorId="6DFD88B5" wp14:editId="32726FC1">
                  <wp:extent cx="768350" cy="74296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828401" cy="801034"/>
                          </a:xfrm>
                          <a:prstGeom prst="rect">
                            <a:avLst/>
                          </a:prstGeom>
                        </pic:spPr>
                      </pic:pic>
                    </a:graphicData>
                  </a:graphic>
                </wp:inline>
              </w:drawing>
            </w:r>
          </w:p>
          <w:p w14:paraId="5694BAA6" w14:textId="77777777" w:rsidR="009175B3" w:rsidRPr="00DD5091" w:rsidRDefault="009175B3" w:rsidP="008D757A">
            <w:pPr>
              <w:jc w:val="center"/>
              <w:rPr>
                <w:rFonts w:ascii="Trebuchet MS" w:hAnsi="Trebuchet MS"/>
                <w:b/>
                <w:sz w:val="6"/>
                <w:szCs w:val="6"/>
              </w:rPr>
            </w:pPr>
          </w:p>
        </w:tc>
        <w:tc>
          <w:tcPr>
            <w:tcW w:w="12983" w:type="dxa"/>
          </w:tcPr>
          <w:p w14:paraId="22C94ADF" w14:textId="77777777" w:rsidR="009175B3" w:rsidRPr="00150BCB" w:rsidRDefault="009175B3" w:rsidP="008D757A">
            <w:pPr>
              <w:ind w:left="1" w:hanging="3"/>
              <w:rPr>
                <w:rFonts w:ascii="Trebuchet MS" w:hAnsi="Trebuchet MS"/>
                <w:b/>
                <w:sz w:val="32"/>
              </w:rPr>
            </w:pPr>
            <w:r w:rsidRPr="00150BCB">
              <w:rPr>
                <w:rFonts w:ascii="Trebuchet MS" w:hAnsi="Trebuchet MS"/>
                <w:b/>
                <w:bCs/>
                <w:sz w:val="32"/>
              </w:rPr>
              <w:t xml:space="preserve">Design and development </w:t>
            </w:r>
            <w:r w:rsidRPr="00150BCB">
              <w:rPr>
                <w:rFonts w:ascii="Trebuchet MS" w:hAnsi="Trebuchet MS"/>
                <w:sz w:val="32"/>
              </w:rPr>
              <w:t>— Understand the activities involved in planning, creating, and evaluating computing artefacts</w:t>
            </w:r>
          </w:p>
        </w:tc>
      </w:tr>
      <w:tr w:rsidR="009175B3" w14:paraId="6C782F1F" w14:textId="77777777" w:rsidTr="008D757A">
        <w:tc>
          <w:tcPr>
            <w:tcW w:w="2405" w:type="dxa"/>
          </w:tcPr>
          <w:p w14:paraId="79069EC8" w14:textId="77777777" w:rsidR="009175B3" w:rsidRDefault="009175B3" w:rsidP="008D757A">
            <w:pPr>
              <w:jc w:val="center"/>
              <w:rPr>
                <w:noProof/>
                <w:sz w:val="10"/>
                <w:szCs w:val="10"/>
              </w:rPr>
            </w:pPr>
          </w:p>
          <w:p w14:paraId="0E064CE1" w14:textId="77777777" w:rsidR="009175B3" w:rsidRDefault="009175B3" w:rsidP="008D757A">
            <w:pPr>
              <w:ind w:hanging="2"/>
              <w:jc w:val="center"/>
              <w:rPr>
                <w:rFonts w:ascii="Trebuchet MS" w:hAnsi="Trebuchet MS"/>
                <w:b/>
                <w:sz w:val="10"/>
                <w:szCs w:val="10"/>
              </w:rPr>
            </w:pPr>
            <w:r>
              <w:rPr>
                <w:noProof/>
              </w:rPr>
              <w:drawing>
                <wp:inline distT="0" distB="0" distL="0" distR="0" wp14:anchorId="6B361D72" wp14:editId="1614928E">
                  <wp:extent cx="581025" cy="5810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0378" cy="620378"/>
                          </a:xfrm>
                          <a:prstGeom prst="rect">
                            <a:avLst/>
                          </a:prstGeom>
                        </pic:spPr>
                      </pic:pic>
                    </a:graphicData>
                  </a:graphic>
                </wp:inline>
              </w:drawing>
            </w:r>
          </w:p>
          <w:p w14:paraId="22C00EB5" w14:textId="77777777" w:rsidR="009175B3" w:rsidRPr="00CB6F4C" w:rsidRDefault="009175B3" w:rsidP="008D757A">
            <w:pPr>
              <w:jc w:val="center"/>
              <w:rPr>
                <w:rFonts w:ascii="Trebuchet MS" w:hAnsi="Trebuchet MS"/>
                <w:b/>
                <w:sz w:val="10"/>
                <w:szCs w:val="10"/>
              </w:rPr>
            </w:pPr>
          </w:p>
        </w:tc>
        <w:tc>
          <w:tcPr>
            <w:tcW w:w="12983" w:type="dxa"/>
          </w:tcPr>
          <w:p w14:paraId="3D010DB8" w14:textId="77777777" w:rsidR="009175B3" w:rsidRPr="00150BCB" w:rsidRDefault="009175B3" w:rsidP="008D757A">
            <w:pPr>
              <w:ind w:left="1" w:hanging="3"/>
              <w:rPr>
                <w:rFonts w:ascii="Trebuchet MS" w:hAnsi="Trebuchet MS"/>
                <w:b/>
                <w:sz w:val="32"/>
              </w:rPr>
            </w:pPr>
            <w:r w:rsidRPr="00150BCB">
              <w:rPr>
                <w:rFonts w:ascii="Trebuchet MS" w:hAnsi="Trebuchet MS"/>
                <w:b/>
                <w:bCs/>
                <w:sz w:val="32"/>
              </w:rPr>
              <w:t xml:space="preserve">Effective use of tools </w:t>
            </w:r>
            <w:r w:rsidRPr="00150BCB">
              <w:rPr>
                <w:rFonts w:ascii="Trebuchet MS" w:hAnsi="Trebuchet MS"/>
                <w:sz w:val="32"/>
              </w:rPr>
              <w:t>— Use software tools to support computing work</w:t>
            </w:r>
          </w:p>
        </w:tc>
      </w:tr>
      <w:tr w:rsidR="009175B3" w14:paraId="328A613B" w14:textId="77777777" w:rsidTr="008D757A">
        <w:tc>
          <w:tcPr>
            <w:tcW w:w="2405" w:type="dxa"/>
          </w:tcPr>
          <w:p w14:paraId="59B4ABF3" w14:textId="77777777" w:rsidR="009175B3" w:rsidRDefault="009175B3" w:rsidP="008D757A">
            <w:pPr>
              <w:jc w:val="center"/>
              <w:rPr>
                <w:noProof/>
                <w:sz w:val="10"/>
                <w:szCs w:val="10"/>
              </w:rPr>
            </w:pPr>
          </w:p>
          <w:p w14:paraId="03357481" w14:textId="77777777" w:rsidR="009175B3" w:rsidRPr="00CB6F4C" w:rsidRDefault="009175B3" w:rsidP="008D757A">
            <w:pPr>
              <w:ind w:hanging="2"/>
              <w:jc w:val="center"/>
              <w:rPr>
                <w:rFonts w:ascii="Trebuchet MS" w:hAnsi="Trebuchet MS"/>
                <w:b/>
                <w:sz w:val="10"/>
                <w:szCs w:val="10"/>
              </w:rPr>
            </w:pPr>
            <w:r>
              <w:rPr>
                <w:noProof/>
              </w:rPr>
              <w:drawing>
                <wp:inline distT="0" distB="0" distL="0" distR="0" wp14:anchorId="2E471A0B" wp14:editId="78BEE445">
                  <wp:extent cx="653143" cy="621185"/>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86267" cy="652689"/>
                          </a:xfrm>
                          <a:prstGeom prst="rect">
                            <a:avLst/>
                          </a:prstGeom>
                        </pic:spPr>
                      </pic:pic>
                    </a:graphicData>
                  </a:graphic>
                </wp:inline>
              </w:drawing>
            </w:r>
          </w:p>
          <w:p w14:paraId="34C32991" w14:textId="77777777" w:rsidR="009175B3" w:rsidRPr="00DD5091" w:rsidRDefault="009175B3" w:rsidP="008D757A">
            <w:pPr>
              <w:jc w:val="center"/>
              <w:rPr>
                <w:rFonts w:ascii="Trebuchet MS" w:hAnsi="Trebuchet MS"/>
                <w:b/>
                <w:sz w:val="10"/>
                <w:szCs w:val="10"/>
              </w:rPr>
            </w:pPr>
          </w:p>
        </w:tc>
        <w:tc>
          <w:tcPr>
            <w:tcW w:w="12983" w:type="dxa"/>
          </w:tcPr>
          <w:p w14:paraId="3E1E7C11" w14:textId="77777777" w:rsidR="009175B3" w:rsidRPr="00150BCB" w:rsidRDefault="009175B3" w:rsidP="008D757A">
            <w:pPr>
              <w:ind w:left="1" w:hanging="3"/>
              <w:rPr>
                <w:rFonts w:ascii="Trebuchet MS" w:hAnsi="Trebuchet MS"/>
                <w:b/>
                <w:sz w:val="32"/>
              </w:rPr>
            </w:pPr>
            <w:r w:rsidRPr="00150BCB">
              <w:rPr>
                <w:rFonts w:ascii="Trebuchet MS" w:hAnsi="Trebuchet MS"/>
                <w:b/>
                <w:bCs/>
                <w:sz w:val="32"/>
              </w:rPr>
              <w:t xml:space="preserve">Impact of technology </w:t>
            </w:r>
            <w:r w:rsidRPr="00150BCB">
              <w:rPr>
                <w:rFonts w:ascii="Trebuchet MS" w:hAnsi="Trebuchet MS"/>
                <w:sz w:val="32"/>
              </w:rPr>
              <w:t>— Understand how individuals, systems, and society as a whole interact with computer systems</w:t>
            </w:r>
          </w:p>
        </w:tc>
      </w:tr>
      <w:tr w:rsidR="009175B3" w14:paraId="7FF25FF5" w14:textId="77777777" w:rsidTr="008D757A">
        <w:tc>
          <w:tcPr>
            <w:tcW w:w="2405" w:type="dxa"/>
          </w:tcPr>
          <w:p w14:paraId="01C0F219" w14:textId="77777777" w:rsidR="009175B3" w:rsidRDefault="009175B3" w:rsidP="008D757A">
            <w:pPr>
              <w:jc w:val="center"/>
              <w:rPr>
                <w:noProof/>
                <w:sz w:val="10"/>
                <w:szCs w:val="10"/>
              </w:rPr>
            </w:pPr>
          </w:p>
          <w:p w14:paraId="62145E81" w14:textId="77777777" w:rsidR="009175B3" w:rsidRPr="00CB6F4C" w:rsidRDefault="009175B3" w:rsidP="008D757A">
            <w:pPr>
              <w:ind w:hanging="2"/>
              <w:jc w:val="center"/>
              <w:rPr>
                <w:rFonts w:ascii="Trebuchet MS" w:hAnsi="Trebuchet MS"/>
                <w:b/>
                <w:sz w:val="10"/>
                <w:szCs w:val="10"/>
              </w:rPr>
            </w:pPr>
            <w:r>
              <w:rPr>
                <w:noProof/>
              </w:rPr>
              <w:drawing>
                <wp:inline distT="0" distB="0" distL="0" distR="0" wp14:anchorId="4E4827D2" wp14:editId="412C8DC3">
                  <wp:extent cx="683171" cy="619125"/>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41211" cy="671724"/>
                          </a:xfrm>
                          <a:prstGeom prst="rect">
                            <a:avLst/>
                          </a:prstGeom>
                        </pic:spPr>
                      </pic:pic>
                    </a:graphicData>
                  </a:graphic>
                </wp:inline>
              </w:drawing>
            </w:r>
          </w:p>
          <w:p w14:paraId="427A6843" w14:textId="77777777" w:rsidR="009175B3" w:rsidRPr="00DD5091" w:rsidRDefault="009175B3" w:rsidP="008D757A">
            <w:pPr>
              <w:jc w:val="center"/>
              <w:rPr>
                <w:rFonts w:ascii="Trebuchet MS" w:hAnsi="Trebuchet MS"/>
                <w:b/>
                <w:sz w:val="10"/>
                <w:szCs w:val="10"/>
              </w:rPr>
            </w:pPr>
          </w:p>
        </w:tc>
        <w:tc>
          <w:tcPr>
            <w:tcW w:w="12983" w:type="dxa"/>
          </w:tcPr>
          <w:p w14:paraId="6CFEA44F" w14:textId="77777777" w:rsidR="009175B3" w:rsidRPr="00150BCB" w:rsidRDefault="009175B3" w:rsidP="008D757A">
            <w:pPr>
              <w:ind w:left="1" w:hanging="3"/>
              <w:rPr>
                <w:rFonts w:ascii="Trebuchet MS" w:hAnsi="Trebuchet MS"/>
                <w:b/>
                <w:bCs/>
                <w:sz w:val="32"/>
              </w:rPr>
            </w:pPr>
            <w:r w:rsidRPr="00150BCB">
              <w:rPr>
                <w:rFonts w:ascii="Trebuchet MS" w:hAnsi="Trebuchet MS"/>
                <w:b/>
                <w:bCs/>
                <w:sz w:val="32"/>
              </w:rPr>
              <w:t xml:space="preserve">Programming </w:t>
            </w:r>
            <w:r w:rsidRPr="00150BCB">
              <w:rPr>
                <w:rFonts w:ascii="Trebuchet MS" w:hAnsi="Trebuchet MS"/>
                <w:sz w:val="32"/>
              </w:rPr>
              <w:t>— Create software to allow computers to solve problems</w:t>
            </w:r>
          </w:p>
        </w:tc>
      </w:tr>
      <w:tr w:rsidR="009175B3" w14:paraId="66E79017" w14:textId="77777777" w:rsidTr="008D757A">
        <w:trPr>
          <w:trHeight w:val="905"/>
        </w:trPr>
        <w:tc>
          <w:tcPr>
            <w:tcW w:w="2405" w:type="dxa"/>
          </w:tcPr>
          <w:p w14:paraId="1058448D" w14:textId="77777777" w:rsidR="009175B3" w:rsidRDefault="009175B3" w:rsidP="008D757A">
            <w:pPr>
              <w:jc w:val="center"/>
              <w:rPr>
                <w:noProof/>
                <w:sz w:val="10"/>
                <w:szCs w:val="10"/>
              </w:rPr>
            </w:pPr>
          </w:p>
          <w:p w14:paraId="254A8328" w14:textId="77777777" w:rsidR="009175B3" w:rsidRPr="00CB6F4C" w:rsidRDefault="009175B3" w:rsidP="008D757A">
            <w:pPr>
              <w:jc w:val="center"/>
              <w:rPr>
                <w:rFonts w:ascii="Trebuchet MS" w:hAnsi="Trebuchet MS"/>
                <w:b/>
                <w:sz w:val="10"/>
                <w:szCs w:val="10"/>
              </w:rPr>
            </w:pPr>
          </w:p>
          <w:p w14:paraId="073BD24D" w14:textId="77777777" w:rsidR="009175B3" w:rsidRDefault="009175B3" w:rsidP="008D757A">
            <w:pPr>
              <w:ind w:hanging="2"/>
              <w:jc w:val="center"/>
              <w:rPr>
                <w:rFonts w:ascii="Trebuchet MS" w:hAnsi="Trebuchet MS"/>
                <w:b/>
                <w:sz w:val="10"/>
                <w:szCs w:val="10"/>
              </w:rPr>
            </w:pPr>
            <w:r>
              <w:rPr>
                <w:noProof/>
              </w:rPr>
              <w:drawing>
                <wp:inline distT="0" distB="0" distL="0" distR="0" wp14:anchorId="65474FF3" wp14:editId="36464779">
                  <wp:extent cx="552450" cy="6151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21198" cy="691645"/>
                          </a:xfrm>
                          <a:prstGeom prst="rect">
                            <a:avLst/>
                          </a:prstGeom>
                        </pic:spPr>
                      </pic:pic>
                    </a:graphicData>
                  </a:graphic>
                </wp:inline>
              </w:drawing>
            </w:r>
          </w:p>
          <w:p w14:paraId="36965645" w14:textId="4130C67F" w:rsidR="009625BF" w:rsidRPr="00DD5091" w:rsidRDefault="009625BF" w:rsidP="008D757A">
            <w:pPr>
              <w:ind w:hanging="2"/>
              <w:jc w:val="center"/>
              <w:rPr>
                <w:rFonts w:ascii="Trebuchet MS" w:hAnsi="Trebuchet MS"/>
                <w:b/>
                <w:sz w:val="10"/>
                <w:szCs w:val="10"/>
              </w:rPr>
            </w:pPr>
          </w:p>
        </w:tc>
        <w:tc>
          <w:tcPr>
            <w:tcW w:w="12983" w:type="dxa"/>
          </w:tcPr>
          <w:p w14:paraId="40786C82" w14:textId="77777777" w:rsidR="009175B3" w:rsidRPr="00150BCB" w:rsidRDefault="009175B3" w:rsidP="008D757A">
            <w:pPr>
              <w:ind w:left="1" w:hanging="3"/>
              <w:rPr>
                <w:rFonts w:ascii="Trebuchet MS" w:hAnsi="Trebuchet MS"/>
                <w:b/>
                <w:bCs/>
                <w:sz w:val="32"/>
              </w:rPr>
            </w:pPr>
            <w:r w:rsidRPr="00150BCB">
              <w:rPr>
                <w:rFonts w:ascii="Trebuchet MS" w:hAnsi="Trebuchet MS"/>
                <w:b/>
                <w:bCs/>
                <w:sz w:val="32"/>
              </w:rPr>
              <w:t xml:space="preserve">Safety and security </w:t>
            </w:r>
            <w:r w:rsidRPr="00150BCB">
              <w:rPr>
                <w:rFonts w:ascii="Trebuchet MS" w:hAnsi="Trebuchet MS"/>
                <w:sz w:val="32"/>
              </w:rPr>
              <w:t>— Understand risks when using technology, and how to protect individuals and systems</w:t>
            </w:r>
          </w:p>
        </w:tc>
      </w:tr>
    </w:tbl>
    <w:p w14:paraId="5C8FAC87" w14:textId="77777777" w:rsidR="009175B3" w:rsidRDefault="009175B3" w:rsidP="00B20F43">
      <w:pPr>
        <w:rPr>
          <w:rFonts w:ascii="Century Gothic" w:hAnsi="Century Gothic"/>
          <w:sz w:val="22"/>
          <w:szCs w:val="22"/>
        </w:rPr>
      </w:pPr>
    </w:p>
    <w:p w14:paraId="0EDA9FA5" w14:textId="77777777" w:rsidR="009175B3" w:rsidRDefault="009175B3" w:rsidP="00B20F43">
      <w:pPr>
        <w:rPr>
          <w:rFonts w:ascii="Century Gothic" w:hAnsi="Century Gothic"/>
          <w:sz w:val="22"/>
          <w:szCs w:val="22"/>
        </w:rPr>
      </w:pPr>
      <w:r>
        <w:rPr>
          <w:noProof/>
        </w:rPr>
        <w:drawing>
          <wp:inline distT="0" distB="0" distL="0" distR="0" wp14:anchorId="682E0242" wp14:editId="481981B5">
            <wp:extent cx="6315075" cy="2971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315075" cy="2971800"/>
                    </a:xfrm>
                    <a:prstGeom prst="rect">
                      <a:avLst/>
                    </a:prstGeom>
                  </pic:spPr>
                </pic:pic>
              </a:graphicData>
            </a:graphic>
          </wp:inline>
        </w:drawing>
      </w:r>
    </w:p>
    <w:p w14:paraId="742B464B" w14:textId="77777777" w:rsidR="009175B3" w:rsidRDefault="00440851" w:rsidP="00B20F43">
      <w:pPr>
        <w:rPr>
          <w:rFonts w:ascii="Century Gothic" w:hAnsi="Century Gothic"/>
          <w:sz w:val="22"/>
          <w:szCs w:val="22"/>
        </w:rPr>
      </w:pPr>
      <w:r>
        <w:rPr>
          <w:rFonts w:ascii="Century Gothic" w:hAnsi="Century Gothic"/>
          <w:sz w:val="22"/>
          <w:szCs w:val="22"/>
        </w:rPr>
        <w:t xml:space="preserve">In addition, we have a </w:t>
      </w:r>
      <w:r w:rsidRPr="005D5794">
        <w:rPr>
          <w:rFonts w:ascii="Century Gothic" w:hAnsi="Century Gothic"/>
          <w:b/>
          <w:sz w:val="22"/>
          <w:szCs w:val="22"/>
        </w:rPr>
        <w:t xml:space="preserve">progression of </w:t>
      </w:r>
      <w:r w:rsidR="008312EE">
        <w:rPr>
          <w:rFonts w:ascii="Century Gothic" w:hAnsi="Century Gothic"/>
          <w:b/>
          <w:sz w:val="22"/>
          <w:szCs w:val="22"/>
        </w:rPr>
        <w:t xml:space="preserve">disciplinary knowledge </w:t>
      </w:r>
      <w:r w:rsidR="008312EE">
        <w:rPr>
          <w:rFonts w:ascii="Century Gothic" w:hAnsi="Century Gothic"/>
          <w:sz w:val="22"/>
          <w:szCs w:val="22"/>
        </w:rPr>
        <w:t>document</w:t>
      </w:r>
      <w:r>
        <w:rPr>
          <w:rFonts w:ascii="Century Gothic" w:hAnsi="Century Gothic"/>
          <w:sz w:val="22"/>
          <w:szCs w:val="22"/>
        </w:rPr>
        <w:t xml:space="preserve"> </w:t>
      </w:r>
      <w:r w:rsidR="00A83172">
        <w:rPr>
          <w:rFonts w:ascii="Century Gothic" w:hAnsi="Century Gothic"/>
          <w:sz w:val="22"/>
          <w:szCs w:val="22"/>
        </w:rPr>
        <w:t xml:space="preserve">which clearly set out </w:t>
      </w:r>
      <w:r w:rsidR="008312EE">
        <w:rPr>
          <w:rFonts w:ascii="Century Gothic" w:hAnsi="Century Gothic"/>
          <w:sz w:val="22"/>
          <w:szCs w:val="22"/>
        </w:rPr>
        <w:t xml:space="preserve">how these concepts are developed across the school. </w:t>
      </w:r>
      <w:r w:rsidR="009175B3">
        <w:rPr>
          <w:rFonts w:ascii="Century Gothic" w:hAnsi="Century Gothic"/>
          <w:sz w:val="22"/>
          <w:szCs w:val="22"/>
        </w:rPr>
        <w:t xml:space="preserve">This can be found on our school website. </w:t>
      </w:r>
    </w:p>
    <w:p w14:paraId="3B34A4C8" w14:textId="77777777" w:rsidR="00B20F43" w:rsidRPr="00B20F43" w:rsidRDefault="00BA5363" w:rsidP="00B20F43">
      <w:pPr>
        <w:pStyle w:val="Heading2"/>
        <w:spacing w:after="0"/>
        <w:contextualSpacing w:val="0"/>
        <w:rPr>
          <w:rFonts w:ascii="Century Gothic" w:hAnsi="Century Gothic"/>
          <w:sz w:val="24"/>
          <w:szCs w:val="24"/>
        </w:rPr>
      </w:pPr>
      <w:r>
        <w:rPr>
          <w:rFonts w:ascii="Century Gothic" w:hAnsi="Century Gothic"/>
          <w:sz w:val="24"/>
          <w:szCs w:val="24"/>
        </w:rPr>
        <w:t>Imp</w:t>
      </w:r>
      <w:r w:rsidR="00B20F43">
        <w:rPr>
          <w:rFonts w:ascii="Century Gothic" w:hAnsi="Century Gothic"/>
          <w:sz w:val="24"/>
          <w:szCs w:val="24"/>
        </w:rPr>
        <w:t>lementation (how we teach our curriculum)</w:t>
      </w:r>
    </w:p>
    <w:p w14:paraId="6DA2581B" w14:textId="77777777" w:rsidR="009175B3" w:rsidRDefault="00097324" w:rsidP="008D6C55">
      <w:pPr>
        <w:pStyle w:val="ListParagraph"/>
        <w:numPr>
          <w:ilvl w:val="0"/>
          <w:numId w:val="2"/>
        </w:numPr>
        <w:rPr>
          <w:rFonts w:ascii="Century Gothic" w:hAnsi="Century Gothic"/>
          <w:szCs w:val="22"/>
        </w:rPr>
      </w:pPr>
      <w:r>
        <w:rPr>
          <w:rFonts w:ascii="Century Gothic" w:hAnsi="Century Gothic"/>
          <w:szCs w:val="22"/>
        </w:rPr>
        <w:t xml:space="preserve">We use </w:t>
      </w:r>
      <w:r w:rsidR="009175B3" w:rsidRPr="009175B3">
        <w:rPr>
          <w:rFonts w:ascii="Century Gothic" w:hAnsi="Century Gothic"/>
          <w:szCs w:val="22"/>
        </w:rPr>
        <w:t>supportive frameworks when planning lessons, such as PRIMM (Predict, Run, Investigate, Modify, Make</w:t>
      </w:r>
      <w:r>
        <w:rPr>
          <w:rFonts w:ascii="Century Gothic" w:hAnsi="Century Gothic"/>
          <w:szCs w:val="22"/>
        </w:rPr>
        <w:t xml:space="preserve">) </w:t>
      </w:r>
      <w:r w:rsidR="009175B3" w:rsidRPr="009175B3">
        <w:rPr>
          <w:rFonts w:ascii="Century Gothic" w:hAnsi="Century Gothic"/>
          <w:szCs w:val="22"/>
        </w:rPr>
        <w:t>and Use-Modify-Create. These frameworks are based on research and ensure that differentiation can be built in at various stages of the lesson</w:t>
      </w:r>
      <w:r>
        <w:rPr>
          <w:rFonts w:ascii="Century Gothic" w:hAnsi="Century Gothic"/>
          <w:szCs w:val="22"/>
        </w:rPr>
        <w:t>.</w:t>
      </w:r>
    </w:p>
    <w:p w14:paraId="081B00A5" w14:textId="77777777" w:rsidR="00097324" w:rsidRDefault="00097324" w:rsidP="00097324">
      <w:pPr>
        <w:rPr>
          <w:rFonts w:ascii="Century Gothic" w:hAnsi="Century Gothic"/>
          <w:szCs w:val="22"/>
        </w:rPr>
      </w:pPr>
    </w:p>
    <w:p w14:paraId="0EF45EBC" w14:textId="77777777" w:rsidR="00097324" w:rsidRDefault="006E5BC8" w:rsidP="008D6C55">
      <w:pPr>
        <w:pStyle w:val="ListParagraph"/>
        <w:numPr>
          <w:ilvl w:val="0"/>
          <w:numId w:val="2"/>
        </w:numPr>
        <w:rPr>
          <w:rFonts w:ascii="Century Gothic" w:hAnsi="Century Gothic"/>
          <w:szCs w:val="22"/>
        </w:rPr>
      </w:pPr>
      <w:r>
        <w:rPr>
          <w:rFonts w:ascii="Century Gothic" w:hAnsi="Century Gothic"/>
          <w:szCs w:val="22"/>
        </w:rPr>
        <w:t>We make learning concrete by b</w:t>
      </w:r>
      <w:r w:rsidRPr="006E5BC8">
        <w:rPr>
          <w:rFonts w:ascii="Century Gothic" w:hAnsi="Century Gothic"/>
          <w:szCs w:val="22"/>
        </w:rPr>
        <w:t>ring</w:t>
      </w:r>
      <w:r>
        <w:rPr>
          <w:rFonts w:ascii="Century Gothic" w:hAnsi="Century Gothic"/>
          <w:szCs w:val="22"/>
        </w:rPr>
        <w:t>ing</w:t>
      </w:r>
      <w:r w:rsidRPr="006E5BC8">
        <w:rPr>
          <w:rFonts w:ascii="Century Gothic" w:hAnsi="Century Gothic"/>
          <w:szCs w:val="22"/>
        </w:rPr>
        <w:t xml:space="preserve"> abstract concepts to life with real-world, contextual examples and a focus on interdependencies with other curriculum subjects. </w:t>
      </w:r>
      <w:r>
        <w:rPr>
          <w:rFonts w:ascii="Century Gothic" w:hAnsi="Century Gothic"/>
          <w:szCs w:val="22"/>
        </w:rPr>
        <w:t>We achieve this through the</w:t>
      </w:r>
      <w:r w:rsidRPr="006E5BC8">
        <w:rPr>
          <w:rFonts w:ascii="Century Gothic" w:hAnsi="Century Gothic"/>
          <w:szCs w:val="22"/>
        </w:rPr>
        <w:t xml:space="preserve"> use of unplugged activities, proposing analogies, storytelling around concepts, and finding examples of the concepts in pupils’ lives</w:t>
      </w:r>
      <w:r>
        <w:rPr>
          <w:rFonts w:ascii="Century Gothic" w:hAnsi="Century Gothic"/>
          <w:szCs w:val="22"/>
        </w:rPr>
        <w:t>.</w:t>
      </w:r>
    </w:p>
    <w:p w14:paraId="4FE30CE4" w14:textId="77777777" w:rsidR="006E5BC8" w:rsidRPr="006E5BC8" w:rsidRDefault="006E5BC8" w:rsidP="006E5BC8">
      <w:pPr>
        <w:pStyle w:val="ListParagraph"/>
        <w:rPr>
          <w:rFonts w:ascii="Century Gothic" w:hAnsi="Century Gothic"/>
          <w:szCs w:val="22"/>
        </w:rPr>
      </w:pPr>
    </w:p>
    <w:p w14:paraId="54726251" w14:textId="77777777" w:rsidR="006E5BC8" w:rsidRDefault="006E5BC8" w:rsidP="008D6C55">
      <w:pPr>
        <w:pStyle w:val="ListParagraph"/>
        <w:numPr>
          <w:ilvl w:val="0"/>
          <w:numId w:val="2"/>
        </w:numPr>
        <w:rPr>
          <w:rFonts w:ascii="Century Gothic" w:hAnsi="Century Gothic"/>
          <w:szCs w:val="22"/>
        </w:rPr>
      </w:pPr>
      <w:r>
        <w:rPr>
          <w:rFonts w:ascii="Century Gothic" w:hAnsi="Century Gothic"/>
          <w:szCs w:val="22"/>
        </w:rPr>
        <w:t>We t</w:t>
      </w:r>
      <w:r w:rsidRPr="006E5BC8">
        <w:rPr>
          <w:rFonts w:ascii="Century Gothic" w:hAnsi="Century Gothic"/>
          <w:szCs w:val="22"/>
        </w:rPr>
        <w:t>each new concepts by first unpacking complex terms and ideas, exploring these ideas in unplugged and familiar contexts, then repacking this new understanding into the original concept. This approach, called ‘semantic waves’, can help pupils develop a secure understanding of complex concepts</w:t>
      </w:r>
      <w:r>
        <w:rPr>
          <w:rFonts w:ascii="Century Gothic" w:hAnsi="Century Gothic"/>
          <w:szCs w:val="22"/>
        </w:rPr>
        <w:t>.</w:t>
      </w:r>
    </w:p>
    <w:p w14:paraId="43328EF3" w14:textId="77777777" w:rsidR="006E5BC8" w:rsidRPr="006E5BC8" w:rsidRDefault="006E5BC8" w:rsidP="006E5BC8">
      <w:pPr>
        <w:pStyle w:val="ListParagraph"/>
        <w:rPr>
          <w:rFonts w:ascii="Century Gothic" w:hAnsi="Century Gothic"/>
          <w:szCs w:val="22"/>
        </w:rPr>
      </w:pPr>
    </w:p>
    <w:p w14:paraId="05A2CBBC" w14:textId="77777777" w:rsidR="006E5BC8" w:rsidRDefault="006E5BC8" w:rsidP="008D6C55">
      <w:pPr>
        <w:pStyle w:val="ListParagraph"/>
        <w:numPr>
          <w:ilvl w:val="0"/>
          <w:numId w:val="2"/>
        </w:numPr>
        <w:rPr>
          <w:rFonts w:ascii="Century Gothic" w:hAnsi="Century Gothic"/>
          <w:szCs w:val="22"/>
        </w:rPr>
      </w:pPr>
      <w:r>
        <w:rPr>
          <w:rFonts w:ascii="Century Gothic" w:hAnsi="Century Gothic"/>
          <w:szCs w:val="22"/>
        </w:rPr>
        <w:t>We e</w:t>
      </w:r>
      <w:r w:rsidRPr="006E5BC8">
        <w:rPr>
          <w:rFonts w:ascii="Century Gothic" w:hAnsi="Century Gothic"/>
          <w:szCs w:val="22"/>
        </w:rPr>
        <w:t>ncourage collaboration, specifically using pair programming</w:t>
      </w:r>
      <w:r>
        <w:rPr>
          <w:rFonts w:ascii="Century Gothic" w:hAnsi="Century Gothic"/>
          <w:szCs w:val="22"/>
        </w:rPr>
        <w:t xml:space="preserve"> </w:t>
      </w:r>
      <w:r w:rsidRPr="006E5BC8">
        <w:rPr>
          <w:rFonts w:ascii="Century Gothic" w:hAnsi="Century Gothic"/>
          <w:szCs w:val="22"/>
        </w:rPr>
        <w:t>and peer instruction, and also structured group tasks. Working together stimulates classroom dialogue, articulation of concepts, and development of shared understanding</w:t>
      </w:r>
      <w:r>
        <w:rPr>
          <w:rFonts w:ascii="Century Gothic" w:hAnsi="Century Gothic"/>
          <w:szCs w:val="22"/>
        </w:rPr>
        <w:t>.</w:t>
      </w:r>
    </w:p>
    <w:p w14:paraId="516E9B66" w14:textId="77777777" w:rsidR="006E5BC8" w:rsidRPr="006E5BC8" w:rsidRDefault="006E5BC8" w:rsidP="006E5BC8">
      <w:pPr>
        <w:pStyle w:val="ListParagraph"/>
        <w:rPr>
          <w:rFonts w:ascii="Century Gothic" w:hAnsi="Century Gothic"/>
          <w:szCs w:val="22"/>
        </w:rPr>
      </w:pPr>
    </w:p>
    <w:p w14:paraId="1B4C896C" w14:textId="77777777" w:rsidR="006E5BC8" w:rsidRDefault="006E5BC8" w:rsidP="008D6C55">
      <w:pPr>
        <w:pStyle w:val="ListParagraph"/>
        <w:numPr>
          <w:ilvl w:val="0"/>
          <w:numId w:val="2"/>
        </w:numPr>
        <w:rPr>
          <w:rFonts w:ascii="Century Gothic" w:hAnsi="Century Gothic"/>
          <w:szCs w:val="22"/>
        </w:rPr>
      </w:pPr>
      <w:r w:rsidRPr="006E5BC8">
        <w:rPr>
          <w:rFonts w:ascii="Century Gothic" w:hAnsi="Century Gothic"/>
          <w:szCs w:val="22"/>
        </w:rPr>
        <w:t xml:space="preserve">When teaching programming, </w:t>
      </w:r>
      <w:r>
        <w:rPr>
          <w:rFonts w:ascii="Century Gothic" w:hAnsi="Century Gothic"/>
          <w:szCs w:val="22"/>
        </w:rPr>
        <w:t xml:space="preserve">we </w:t>
      </w:r>
      <w:r w:rsidRPr="006E5BC8">
        <w:rPr>
          <w:rFonts w:ascii="Century Gothic" w:hAnsi="Century Gothic"/>
          <w:szCs w:val="22"/>
        </w:rPr>
        <w:t xml:space="preserve">focus first on code ‘reading’ activities, before </w:t>
      </w:r>
      <w:r w:rsidRPr="006E5BC8">
        <w:rPr>
          <w:rFonts w:ascii="Century Gothic" w:hAnsi="Century Gothic"/>
          <w:szCs w:val="22"/>
        </w:rPr>
        <w:lastRenderedPageBreak/>
        <w:t>code writing. With both block-based and text-based programming, encourage pupils to review and interpret blocks of code. Research has shown that being able to read, trace, and explain code augments pupils’ ability to write code.</w:t>
      </w:r>
    </w:p>
    <w:p w14:paraId="6240C741" w14:textId="77777777" w:rsidR="006E5BC8" w:rsidRPr="006E5BC8" w:rsidRDefault="006E5BC8" w:rsidP="006E5BC8">
      <w:pPr>
        <w:pStyle w:val="ListParagraph"/>
        <w:rPr>
          <w:rFonts w:ascii="Century Gothic" w:hAnsi="Century Gothic"/>
          <w:szCs w:val="22"/>
        </w:rPr>
      </w:pPr>
    </w:p>
    <w:p w14:paraId="6A28EC57" w14:textId="77777777" w:rsidR="006E5BC8" w:rsidRDefault="006E5BC8" w:rsidP="008D6C55">
      <w:pPr>
        <w:pStyle w:val="ListParagraph"/>
        <w:numPr>
          <w:ilvl w:val="0"/>
          <w:numId w:val="2"/>
        </w:numPr>
        <w:rPr>
          <w:rFonts w:ascii="Century Gothic" w:hAnsi="Century Gothic"/>
          <w:szCs w:val="22"/>
        </w:rPr>
      </w:pPr>
      <w:r>
        <w:rPr>
          <w:rFonts w:ascii="Century Gothic" w:hAnsi="Century Gothic"/>
          <w:szCs w:val="22"/>
        </w:rPr>
        <w:t>We m</w:t>
      </w:r>
      <w:r w:rsidRPr="006E5BC8">
        <w:rPr>
          <w:rFonts w:ascii="Century Gothic" w:hAnsi="Century Gothic"/>
          <w:szCs w:val="22"/>
        </w:rPr>
        <w:t>odel processes or practices — everything from debugging code to binary number conversions — using techniques such as worked examples and live coding. Modelling is particularly beneficial to novices, providing scaffolding that can be gradually taken away.</w:t>
      </w:r>
    </w:p>
    <w:p w14:paraId="3EFFBCBE" w14:textId="77777777" w:rsidR="006E5BC8" w:rsidRPr="006E5BC8" w:rsidRDefault="006E5BC8" w:rsidP="006E5BC8">
      <w:pPr>
        <w:pStyle w:val="ListParagraph"/>
        <w:rPr>
          <w:rFonts w:ascii="Century Gothic" w:hAnsi="Century Gothic"/>
          <w:szCs w:val="22"/>
        </w:rPr>
      </w:pPr>
    </w:p>
    <w:p w14:paraId="73F89784" w14:textId="77777777" w:rsidR="006E5BC8" w:rsidRDefault="006E5BC8" w:rsidP="008D6C55">
      <w:pPr>
        <w:pStyle w:val="ListParagraph"/>
        <w:numPr>
          <w:ilvl w:val="0"/>
          <w:numId w:val="2"/>
        </w:numPr>
        <w:rPr>
          <w:rFonts w:ascii="Century Gothic" w:hAnsi="Century Gothic"/>
          <w:szCs w:val="22"/>
        </w:rPr>
      </w:pPr>
      <w:r>
        <w:rPr>
          <w:rFonts w:ascii="Century Gothic" w:hAnsi="Century Gothic"/>
          <w:szCs w:val="22"/>
        </w:rPr>
        <w:t>We u</w:t>
      </w:r>
      <w:r w:rsidRPr="006E5BC8">
        <w:rPr>
          <w:rFonts w:ascii="Century Gothic" w:hAnsi="Century Gothic"/>
          <w:szCs w:val="22"/>
        </w:rPr>
        <w:t>se physical computing and making activities that offer tactile and sensory experiences to enhance learning. Combining electronics and programming with arts and crafts (especially through exploratory projects) provides pupils with a creative, engaging context to explore and apply computing concepts.</w:t>
      </w:r>
    </w:p>
    <w:p w14:paraId="22D9A2A2" w14:textId="77777777" w:rsidR="006E5BC8" w:rsidRPr="006E5BC8" w:rsidRDefault="006E5BC8" w:rsidP="006E5BC8">
      <w:pPr>
        <w:pStyle w:val="ListParagraph"/>
        <w:rPr>
          <w:rFonts w:ascii="Century Gothic" w:hAnsi="Century Gothic"/>
          <w:szCs w:val="22"/>
        </w:rPr>
      </w:pPr>
    </w:p>
    <w:p w14:paraId="1240E81D" w14:textId="77777777" w:rsidR="006E5BC8" w:rsidRPr="00097324" w:rsidRDefault="006E5BC8" w:rsidP="008D6C55">
      <w:pPr>
        <w:pStyle w:val="ListParagraph"/>
        <w:numPr>
          <w:ilvl w:val="0"/>
          <w:numId w:val="2"/>
        </w:numPr>
        <w:rPr>
          <w:rFonts w:ascii="Century Gothic" w:hAnsi="Century Gothic"/>
          <w:szCs w:val="22"/>
        </w:rPr>
      </w:pPr>
      <w:r>
        <w:rPr>
          <w:rFonts w:ascii="Century Gothic" w:hAnsi="Century Gothic"/>
          <w:szCs w:val="22"/>
        </w:rPr>
        <w:t>We p</w:t>
      </w:r>
      <w:r w:rsidRPr="006E5BC8">
        <w:rPr>
          <w:rFonts w:ascii="Century Gothic" w:hAnsi="Century Gothic"/>
          <w:szCs w:val="22"/>
        </w:rPr>
        <w:t xml:space="preserve">rovide activities with different levels of direction, scaffolding, and support that promote active learning, ranging from highly structured to more exploratory tasks. Adapting </w:t>
      </w:r>
      <w:r>
        <w:rPr>
          <w:rFonts w:ascii="Century Gothic" w:hAnsi="Century Gothic"/>
          <w:szCs w:val="22"/>
        </w:rPr>
        <w:t>our</w:t>
      </w:r>
      <w:r w:rsidRPr="006E5BC8">
        <w:rPr>
          <w:rFonts w:ascii="Century Gothic" w:hAnsi="Century Gothic"/>
          <w:szCs w:val="22"/>
        </w:rPr>
        <w:t xml:space="preserve"> instruction to suit different objectives will help keep all pupils engaged and encourage greater independenc</w:t>
      </w:r>
      <w:r>
        <w:rPr>
          <w:rFonts w:ascii="Century Gothic" w:hAnsi="Century Gothic"/>
          <w:szCs w:val="22"/>
        </w:rPr>
        <w:t>e.</w:t>
      </w:r>
    </w:p>
    <w:p w14:paraId="5F154A0B" w14:textId="77777777" w:rsidR="009175B3" w:rsidRPr="009175B3" w:rsidRDefault="009175B3" w:rsidP="009175B3">
      <w:pPr>
        <w:pStyle w:val="ListParagraph"/>
        <w:rPr>
          <w:rFonts w:ascii="Century Gothic" w:hAnsi="Century Gothic"/>
          <w:szCs w:val="22"/>
        </w:rPr>
      </w:pPr>
    </w:p>
    <w:p w14:paraId="4EC679F6" w14:textId="77777777" w:rsidR="006E5BC8" w:rsidRDefault="00AA5591" w:rsidP="008D6C55">
      <w:pPr>
        <w:pStyle w:val="ListParagraph"/>
        <w:numPr>
          <w:ilvl w:val="0"/>
          <w:numId w:val="2"/>
        </w:numPr>
        <w:rPr>
          <w:rFonts w:ascii="Century Gothic" w:hAnsi="Century Gothic"/>
          <w:szCs w:val="22"/>
        </w:rPr>
      </w:pPr>
      <w:r w:rsidRPr="009175B3">
        <w:rPr>
          <w:rFonts w:ascii="Century Gothic" w:hAnsi="Century Gothic"/>
          <w:szCs w:val="22"/>
        </w:rPr>
        <w:t xml:space="preserve">Each lesson is sequenced so that it builds on the learning from the previous lesson, and where appropriate, activities are scaffolded so that all pupils can succeed and thrive. Scaffolded activities provide pupils with extra resources, such as visual prompts, to reach the same learning goals as the rest of the class. </w:t>
      </w:r>
    </w:p>
    <w:p w14:paraId="2F41B6C6" w14:textId="77777777" w:rsidR="006E5BC8" w:rsidRPr="006E5BC8" w:rsidRDefault="006E5BC8" w:rsidP="006E5BC8">
      <w:pPr>
        <w:pStyle w:val="ListParagraph"/>
        <w:rPr>
          <w:rFonts w:ascii="Century Gothic" w:hAnsi="Century Gothic"/>
          <w:szCs w:val="22"/>
        </w:rPr>
      </w:pPr>
    </w:p>
    <w:p w14:paraId="070D8CB2" w14:textId="77777777" w:rsidR="00AA5591" w:rsidRDefault="00AA5591" w:rsidP="008D6C55">
      <w:pPr>
        <w:pStyle w:val="ListParagraph"/>
        <w:numPr>
          <w:ilvl w:val="0"/>
          <w:numId w:val="2"/>
        </w:numPr>
        <w:rPr>
          <w:rFonts w:ascii="Century Gothic" w:hAnsi="Century Gothic"/>
          <w:szCs w:val="22"/>
        </w:rPr>
      </w:pPr>
      <w:r w:rsidRPr="009175B3">
        <w:rPr>
          <w:rFonts w:ascii="Century Gothic" w:hAnsi="Century Gothic"/>
          <w:szCs w:val="22"/>
        </w:rPr>
        <w:t>Exploratory tasks</w:t>
      </w:r>
      <w:r w:rsidR="006E5BC8">
        <w:rPr>
          <w:rFonts w:ascii="Century Gothic" w:hAnsi="Century Gothic"/>
          <w:szCs w:val="22"/>
        </w:rPr>
        <w:t xml:space="preserve"> are used to</w:t>
      </w:r>
      <w:r w:rsidRPr="009175B3">
        <w:rPr>
          <w:rFonts w:ascii="Century Gothic" w:hAnsi="Century Gothic"/>
          <w:szCs w:val="22"/>
        </w:rPr>
        <w:t xml:space="preserve"> foster a deeper understanding of a concept, encouraging pupils to apply their learning in different contexts and make connections with other learning experiences. </w:t>
      </w:r>
    </w:p>
    <w:p w14:paraId="2DDB3612" w14:textId="77777777" w:rsidR="009B6B24" w:rsidRPr="009B6B24" w:rsidRDefault="009B6B24" w:rsidP="009B6B24">
      <w:pPr>
        <w:pStyle w:val="ListParagraph"/>
        <w:rPr>
          <w:rFonts w:ascii="Century Gothic" w:hAnsi="Century Gothic"/>
          <w:szCs w:val="22"/>
        </w:rPr>
      </w:pPr>
    </w:p>
    <w:p w14:paraId="60F1D7FE" w14:textId="50E973F2" w:rsidR="008A40B9" w:rsidRPr="00403BC4" w:rsidRDefault="009B6B24" w:rsidP="00403BC4">
      <w:pPr>
        <w:pStyle w:val="ListParagraph"/>
        <w:numPr>
          <w:ilvl w:val="0"/>
          <w:numId w:val="2"/>
        </w:numPr>
        <w:rPr>
          <w:rFonts w:ascii="Century Gothic" w:hAnsi="Century Gothic"/>
          <w:szCs w:val="22"/>
        </w:rPr>
      </w:pPr>
      <w:r w:rsidRPr="009B6B24">
        <w:rPr>
          <w:rFonts w:ascii="Century Gothic" w:hAnsi="Century Gothic"/>
          <w:szCs w:val="22"/>
        </w:rPr>
        <w:t>Every lesson includes formative assessment</w:t>
      </w:r>
      <w:r>
        <w:rPr>
          <w:rFonts w:ascii="Century Gothic" w:hAnsi="Century Gothic"/>
          <w:szCs w:val="22"/>
        </w:rPr>
        <w:t>/checking for understanding</w:t>
      </w:r>
      <w:r w:rsidRPr="009B6B24">
        <w:rPr>
          <w:rFonts w:ascii="Century Gothic" w:hAnsi="Century Gothic"/>
          <w:szCs w:val="22"/>
        </w:rPr>
        <w:t xml:space="preserve"> opportunities for teachers to use. These opportunities are listed in the lesson plan and are included to ensure that misconceptions are recognised and addressed if they occur. They vary from teacher observation or questioning, to marked activities.</w:t>
      </w:r>
    </w:p>
    <w:p w14:paraId="6D99E6E9" w14:textId="77777777" w:rsidR="001519AF" w:rsidRPr="00B20F43" w:rsidRDefault="001519AF" w:rsidP="001519AF">
      <w:pPr>
        <w:pStyle w:val="Heading2"/>
        <w:spacing w:after="0"/>
        <w:contextualSpacing w:val="0"/>
        <w:rPr>
          <w:rFonts w:ascii="Century Gothic" w:hAnsi="Century Gothic"/>
          <w:sz w:val="24"/>
          <w:szCs w:val="24"/>
        </w:rPr>
      </w:pPr>
      <w:r>
        <w:rPr>
          <w:rFonts w:ascii="Century Gothic" w:hAnsi="Century Gothic"/>
          <w:sz w:val="24"/>
          <w:szCs w:val="24"/>
        </w:rPr>
        <w:t xml:space="preserve">Impact </w:t>
      </w:r>
    </w:p>
    <w:p w14:paraId="385EC68E" w14:textId="7227709E" w:rsidR="00403BC4" w:rsidRPr="00403BC4" w:rsidRDefault="00403BC4" w:rsidP="00403BC4">
      <w:pPr>
        <w:pStyle w:val="ListParagraph"/>
        <w:numPr>
          <w:ilvl w:val="0"/>
          <w:numId w:val="9"/>
        </w:numPr>
        <w:rPr>
          <w:rFonts w:ascii="Century Gothic" w:hAnsi="Century Gothic"/>
        </w:rPr>
      </w:pPr>
      <w:r w:rsidRPr="00403BC4">
        <w:rPr>
          <w:rFonts w:ascii="Century Gothic" w:hAnsi="Century Gothic"/>
        </w:rPr>
        <w:t>When reviewing the impact of our curriculum we ask ourselves the following two questions:</w:t>
      </w:r>
    </w:p>
    <w:p w14:paraId="6E185163" w14:textId="056D6C6C" w:rsidR="00403BC4" w:rsidRDefault="00403BC4" w:rsidP="00403BC4">
      <w:pPr>
        <w:pStyle w:val="ListParagraph"/>
        <w:numPr>
          <w:ilvl w:val="0"/>
          <w:numId w:val="8"/>
        </w:numPr>
        <w:rPr>
          <w:rFonts w:ascii="Century Gothic" w:hAnsi="Century Gothic"/>
        </w:rPr>
      </w:pPr>
      <w:r>
        <w:rPr>
          <w:rFonts w:ascii="Century Gothic" w:hAnsi="Century Gothic"/>
        </w:rPr>
        <w:t>Have our pupils learned what they have been taught (what we intended them to learn)?</w:t>
      </w:r>
    </w:p>
    <w:p w14:paraId="51E52B13" w14:textId="00453039" w:rsidR="00403BC4" w:rsidRDefault="00403BC4" w:rsidP="00403BC4">
      <w:pPr>
        <w:pStyle w:val="ListParagraph"/>
        <w:numPr>
          <w:ilvl w:val="0"/>
          <w:numId w:val="8"/>
        </w:numPr>
        <w:rPr>
          <w:rFonts w:ascii="Century Gothic" w:hAnsi="Century Gothic"/>
        </w:rPr>
      </w:pPr>
      <w:r>
        <w:rPr>
          <w:rFonts w:ascii="Century Gothic" w:hAnsi="Century Gothic"/>
        </w:rPr>
        <w:t>How do we know?</w:t>
      </w:r>
    </w:p>
    <w:p w14:paraId="7957BCCA" w14:textId="77777777" w:rsidR="00403BC4" w:rsidRDefault="00403BC4" w:rsidP="00403BC4">
      <w:pPr>
        <w:pStyle w:val="ListParagraph"/>
        <w:rPr>
          <w:rFonts w:ascii="Century Gothic" w:hAnsi="Century Gothic"/>
        </w:rPr>
      </w:pPr>
    </w:p>
    <w:p w14:paraId="0CE2F1EE" w14:textId="177B181D" w:rsidR="00403BC4" w:rsidRPr="008A40B9" w:rsidRDefault="00403BC4" w:rsidP="00403BC4">
      <w:pPr>
        <w:rPr>
          <w:rFonts w:ascii="Century Gothic" w:hAnsi="Century Gothic"/>
          <w:szCs w:val="22"/>
        </w:rPr>
      </w:pPr>
      <w:r>
        <w:rPr>
          <w:rFonts w:ascii="Century Gothic" w:hAnsi="Century Gothic"/>
        </w:rPr>
        <w:lastRenderedPageBreak/>
        <w:t xml:space="preserve">For computing </w:t>
      </w:r>
      <w:r>
        <w:rPr>
          <w:rFonts w:ascii="Century Gothic" w:hAnsi="Century Gothic"/>
          <w:szCs w:val="22"/>
        </w:rPr>
        <w:t>each unit of work has its own assessment rubric which identifies the key learning for the unit. Children are then assessed depending on whether they have met or each part of the rubric.  This summative assessment is in addition to formative assessment used throughout lessons to check understanding.</w:t>
      </w:r>
    </w:p>
    <w:p w14:paraId="3F3A8E48" w14:textId="6A6DAF17" w:rsidR="00403BC4" w:rsidRPr="00403BC4" w:rsidRDefault="00403BC4" w:rsidP="00403BC4">
      <w:pPr>
        <w:rPr>
          <w:rFonts w:ascii="Century Gothic" w:hAnsi="Century Gothic"/>
        </w:rPr>
      </w:pPr>
    </w:p>
    <w:p w14:paraId="443C5B40" w14:textId="6300FFB6" w:rsidR="00B92079" w:rsidRPr="00B92079" w:rsidRDefault="00B92079" w:rsidP="008D6C55">
      <w:pPr>
        <w:numPr>
          <w:ilvl w:val="0"/>
          <w:numId w:val="6"/>
        </w:numPr>
        <w:contextualSpacing/>
        <w:rPr>
          <w:rFonts w:ascii="Century Gothic" w:hAnsi="Century Gothic"/>
        </w:rPr>
      </w:pPr>
      <w:r w:rsidRPr="00B92079">
        <w:rPr>
          <w:rFonts w:ascii="Century Gothic" w:hAnsi="Century Gothic"/>
        </w:rPr>
        <w:t>Regular picture building will be carried out by the subject leader to assess the impact of our planned curriculum. This will consist of:</w:t>
      </w:r>
    </w:p>
    <w:p w14:paraId="5A858196" w14:textId="16E68D90" w:rsidR="00B92079" w:rsidRPr="00B92079" w:rsidRDefault="00403BC4" w:rsidP="008D6C55">
      <w:pPr>
        <w:numPr>
          <w:ilvl w:val="0"/>
          <w:numId w:val="7"/>
        </w:numPr>
        <w:contextualSpacing/>
        <w:rPr>
          <w:rFonts w:ascii="Century Gothic" w:hAnsi="Century Gothic"/>
        </w:rPr>
      </w:pPr>
      <w:r>
        <w:rPr>
          <w:rFonts w:ascii="Century Gothic" w:hAnsi="Century Gothic"/>
        </w:rPr>
        <w:t>Work scrutiny/Pupil discussions</w:t>
      </w:r>
      <w:r w:rsidR="00B92079" w:rsidRPr="00B92079">
        <w:rPr>
          <w:rFonts w:ascii="Century Gothic" w:hAnsi="Century Gothic"/>
        </w:rPr>
        <w:t>: This involves looking at pupils’</w:t>
      </w:r>
      <w:r w:rsidR="008D6C55">
        <w:rPr>
          <w:rFonts w:ascii="Century Gothic" w:hAnsi="Century Gothic"/>
        </w:rPr>
        <w:t xml:space="preserve"> work</w:t>
      </w:r>
      <w:r w:rsidR="008A40B9">
        <w:rPr>
          <w:rFonts w:ascii="Century Gothic" w:hAnsi="Century Gothic"/>
        </w:rPr>
        <w:t xml:space="preserve"> saved on the school server</w:t>
      </w:r>
      <w:r w:rsidR="00B92079" w:rsidRPr="00B92079">
        <w:rPr>
          <w:rFonts w:ascii="Century Gothic" w:hAnsi="Century Gothic"/>
        </w:rPr>
        <w:t xml:space="preserve"> to ensure the intended curriculum is being delivered and discussions with children to ensure that </w:t>
      </w:r>
      <w:r w:rsidR="00E2266E">
        <w:rPr>
          <w:rFonts w:ascii="Century Gothic" w:hAnsi="Century Gothic"/>
        </w:rPr>
        <w:t xml:space="preserve">they </w:t>
      </w:r>
      <w:r w:rsidR="00B92079" w:rsidRPr="00B92079">
        <w:rPr>
          <w:rFonts w:ascii="Century Gothic" w:hAnsi="Century Gothic"/>
        </w:rPr>
        <w:t>are helped to know more</w:t>
      </w:r>
      <w:r>
        <w:rPr>
          <w:rFonts w:ascii="Century Gothic" w:hAnsi="Century Gothic"/>
        </w:rPr>
        <w:t xml:space="preserve">, </w:t>
      </w:r>
      <w:r w:rsidR="00B92079" w:rsidRPr="00B92079">
        <w:rPr>
          <w:rFonts w:ascii="Century Gothic" w:hAnsi="Century Gothic"/>
        </w:rPr>
        <w:t>remember more</w:t>
      </w:r>
      <w:r>
        <w:rPr>
          <w:rFonts w:ascii="Century Gothic" w:hAnsi="Century Gothic"/>
        </w:rPr>
        <w:t xml:space="preserve"> and are able to do more</w:t>
      </w:r>
      <w:r w:rsidR="00B92079" w:rsidRPr="00B92079">
        <w:rPr>
          <w:rFonts w:ascii="Century Gothic" w:hAnsi="Century Gothic"/>
        </w:rPr>
        <w:t xml:space="preserve">. These discussions also explore attitudes towards </w:t>
      </w:r>
      <w:r w:rsidR="008D6C55">
        <w:rPr>
          <w:rFonts w:ascii="Century Gothic" w:hAnsi="Century Gothic"/>
        </w:rPr>
        <w:t>computing</w:t>
      </w:r>
      <w:r w:rsidR="00B92079" w:rsidRPr="00B92079">
        <w:rPr>
          <w:rFonts w:ascii="Century Gothic" w:hAnsi="Century Gothic"/>
        </w:rPr>
        <w:t xml:space="preserve"> and give the children the opportunity to share what their teachers do that help them with their development</w:t>
      </w:r>
      <w:r w:rsidR="008A40B9">
        <w:rPr>
          <w:rFonts w:ascii="Century Gothic" w:hAnsi="Century Gothic"/>
        </w:rPr>
        <w:t xml:space="preserve"> in computing</w:t>
      </w:r>
      <w:r w:rsidR="00B92079" w:rsidRPr="00B92079">
        <w:rPr>
          <w:rFonts w:ascii="Century Gothic" w:hAnsi="Century Gothic"/>
        </w:rPr>
        <w:t xml:space="preserve">. </w:t>
      </w:r>
    </w:p>
    <w:p w14:paraId="4EC94171" w14:textId="77777777" w:rsidR="00B92079" w:rsidRPr="00B92079" w:rsidRDefault="00B92079" w:rsidP="008D6C55">
      <w:pPr>
        <w:numPr>
          <w:ilvl w:val="0"/>
          <w:numId w:val="7"/>
        </w:numPr>
        <w:contextualSpacing/>
        <w:rPr>
          <w:rFonts w:ascii="Century Gothic" w:hAnsi="Century Gothic"/>
        </w:rPr>
      </w:pPr>
      <w:r w:rsidRPr="00B92079">
        <w:rPr>
          <w:rFonts w:ascii="Century Gothic" w:hAnsi="Century Gothic"/>
        </w:rPr>
        <w:t xml:space="preserve">Learning observations/learning walks: These are used to ensure that the intended curriculum is being implemented effectively and to help teachers to identify areas for development. </w:t>
      </w:r>
    </w:p>
    <w:p w14:paraId="19E05FC0" w14:textId="00133F32" w:rsidR="00B92079" w:rsidRDefault="00B92079" w:rsidP="008D6C55">
      <w:pPr>
        <w:numPr>
          <w:ilvl w:val="0"/>
          <w:numId w:val="7"/>
        </w:numPr>
        <w:contextualSpacing/>
        <w:rPr>
          <w:rFonts w:ascii="Century Gothic" w:hAnsi="Century Gothic"/>
        </w:rPr>
      </w:pPr>
      <w:r w:rsidRPr="00B92079">
        <w:rPr>
          <w:rFonts w:ascii="Century Gothic" w:hAnsi="Century Gothic"/>
        </w:rPr>
        <w:t>Assessment data: The % of children who are keeping up the curriculum is identified following end of unit assessments</w:t>
      </w:r>
      <w:r w:rsidR="008A40B9">
        <w:rPr>
          <w:rFonts w:ascii="Century Gothic" w:hAnsi="Century Gothic"/>
        </w:rPr>
        <w:t>/rubrics.</w:t>
      </w:r>
    </w:p>
    <w:p w14:paraId="7D6C0042" w14:textId="3352CC6E" w:rsidR="00403BC4" w:rsidRDefault="00403BC4" w:rsidP="00403BC4">
      <w:pPr>
        <w:contextualSpacing/>
        <w:rPr>
          <w:rFonts w:ascii="Century Gothic" w:hAnsi="Century Gothic"/>
        </w:rPr>
      </w:pPr>
    </w:p>
    <w:p w14:paraId="0A79612B" w14:textId="7140CB86" w:rsidR="00403BC4" w:rsidRPr="00B92079" w:rsidRDefault="00403BC4" w:rsidP="00403BC4">
      <w:pPr>
        <w:contextualSpacing/>
        <w:rPr>
          <w:rFonts w:ascii="Century Gothic" w:hAnsi="Century Gothic"/>
        </w:rPr>
      </w:pPr>
      <w:r>
        <w:rPr>
          <w:rFonts w:ascii="Century Gothic" w:hAnsi="Century Gothic"/>
        </w:rPr>
        <w:t xml:space="preserve">All of this information helps to triangulate our judgements about the impact of our computing curriculum.  </w:t>
      </w:r>
    </w:p>
    <w:p w14:paraId="4FC5F81B" w14:textId="77777777" w:rsidR="00B85C23" w:rsidRDefault="00B85C23" w:rsidP="00B85C23">
      <w:pPr>
        <w:contextualSpacing/>
        <w:rPr>
          <w:rFonts w:ascii="Century Gothic" w:hAnsi="Century Gothic"/>
        </w:rPr>
      </w:pPr>
    </w:p>
    <w:p w14:paraId="78CBF5DA" w14:textId="77777777" w:rsidR="00D13FD0" w:rsidRDefault="00D13FD0" w:rsidP="00B85C23">
      <w:pPr>
        <w:contextualSpacing/>
        <w:rPr>
          <w:rFonts w:ascii="Century Gothic" w:hAnsi="Century Gothic"/>
        </w:rPr>
      </w:pPr>
    </w:p>
    <w:p w14:paraId="43A3A86D" w14:textId="77777777" w:rsidR="00D13FD0" w:rsidRDefault="00D13FD0" w:rsidP="00B85C23">
      <w:pPr>
        <w:contextualSpacing/>
        <w:rPr>
          <w:rFonts w:ascii="Century Gothic" w:hAnsi="Century Gothic"/>
        </w:rPr>
      </w:pPr>
    </w:p>
    <w:p w14:paraId="78813DBA" w14:textId="77777777" w:rsidR="00D463B2" w:rsidRDefault="00D463B2" w:rsidP="001519AF">
      <w:pPr>
        <w:widowControl/>
        <w:autoSpaceDE w:val="0"/>
        <w:autoSpaceDN w:val="0"/>
        <w:adjustRightInd w:val="0"/>
        <w:rPr>
          <w:rFonts w:ascii="Century Gothic" w:hAnsi="Century Gothic"/>
        </w:rPr>
      </w:pPr>
    </w:p>
    <w:p w14:paraId="112A0A80" w14:textId="77777777" w:rsidR="004E36C0" w:rsidRPr="004E36C0" w:rsidRDefault="004E36C0" w:rsidP="00C55B7C">
      <w:pPr>
        <w:rPr>
          <w:rFonts w:ascii="Century Gothic" w:hAnsi="Century Gothic"/>
          <w:b/>
          <w:sz w:val="28"/>
          <w:szCs w:val="28"/>
        </w:rPr>
      </w:pPr>
    </w:p>
    <w:sectPr w:rsidR="004E36C0" w:rsidRPr="004E36C0">
      <w:headerReference w:type="default" r:id="rId20"/>
      <w:footerReference w:type="default" r:id="rId21"/>
      <w:pgSz w:w="11906" w:h="16838"/>
      <w:pgMar w:top="720" w:right="720" w:bottom="720" w:left="72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18570" w14:textId="77777777" w:rsidR="00345097" w:rsidRDefault="00345097">
      <w:pPr>
        <w:spacing w:line="240" w:lineRule="auto"/>
      </w:pPr>
      <w:r>
        <w:separator/>
      </w:r>
    </w:p>
  </w:endnote>
  <w:endnote w:type="continuationSeparator" w:id="0">
    <w:p w14:paraId="55E959EC" w14:textId="77777777" w:rsidR="00345097" w:rsidRDefault="0034509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rce Sans Pro">
    <w:charset w:val="00"/>
    <w:family w:val="swiss"/>
    <w:pitch w:val="variable"/>
    <w:sig w:usb0="600002F7" w:usb1="02000001" w:usb2="00000000" w:usb3="00000000" w:csb0="0000019F" w:csb1="00000000"/>
  </w:font>
  <w:font w:name="Lora">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ofia">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NewCenturySchlbk LT Std">
    <w:altName w:val="NewCenturySchlbk LT Std"/>
    <w:panose1 w:val="00000000000000000000"/>
    <w:charset w:val="00"/>
    <w:family w:val="roman"/>
    <w:notTrueType/>
    <w:pitch w:val="default"/>
    <w:sig w:usb0="00000003" w:usb1="00000000" w:usb2="00000000" w:usb3="00000000" w:csb0="00000001"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F7905" w14:textId="77777777" w:rsidR="00345097" w:rsidRDefault="00345097">
    <w:pPr>
      <w:tabs>
        <w:tab w:val="center" w:pos="4153"/>
        <w:tab w:val="right" w:pos="8306"/>
      </w:tabs>
      <w:spacing w:after="720"/>
      <w:ind w:firstLine="1"/>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95AA67" w14:textId="77777777" w:rsidR="00345097" w:rsidRDefault="00345097">
      <w:pPr>
        <w:spacing w:line="240" w:lineRule="auto"/>
      </w:pPr>
      <w:r>
        <w:separator/>
      </w:r>
    </w:p>
  </w:footnote>
  <w:footnote w:type="continuationSeparator" w:id="0">
    <w:p w14:paraId="0AC25C7C" w14:textId="77777777" w:rsidR="00345097" w:rsidRDefault="0034509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916B81" w14:textId="77777777" w:rsidR="00345097" w:rsidRDefault="00345097" w:rsidP="00386299">
    <w:pPr>
      <w:tabs>
        <w:tab w:val="center" w:pos="4515"/>
        <w:tab w:val="right" w:pos="8306"/>
      </w:tabs>
      <w:rPr>
        <w:noProof/>
      </w:rPr>
    </w:pPr>
  </w:p>
  <w:p w14:paraId="53D60F33" w14:textId="77777777" w:rsidR="00345097" w:rsidRDefault="00345097">
    <w:pPr>
      <w:tabs>
        <w:tab w:val="center" w:pos="4515"/>
        <w:tab w:val="right" w:pos="8306"/>
      </w:tabs>
      <w:ind w:firstLine="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55BAF"/>
    <w:multiLevelType w:val="hybridMultilevel"/>
    <w:tmpl w:val="06D2E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9678E7"/>
    <w:multiLevelType w:val="hybridMultilevel"/>
    <w:tmpl w:val="277C3F7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40BB0004"/>
    <w:multiLevelType w:val="hybridMultilevel"/>
    <w:tmpl w:val="F1A4B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F04813"/>
    <w:multiLevelType w:val="hybridMultilevel"/>
    <w:tmpl w:val="9BA48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3616CF"/>
    <w:multiLevelType w:val="hybridMultilevel"/>
    <w:tmpl w:val="614AD85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E2541A"/>
    <w:multiLevelType w:val="hybridMultilevel"/>
    <w:tmpl w:val="43EABD6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8239AD"/>
    <w:multiLevelType w:val="hybridMultilevel"/>
    <w:tmpl w:val="C1A2E32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8F150DF"/>
    <w:multiLevelType w:val="hybridMultilevel"/>
    <w:tmpl w:val="814CE9BE"/>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857301F"/>
    <w:multiLevelType w:val="hybridMultilevel"/>
    <w:tmpl w:val="85BE3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5"/>
  </w:num>
  <w:num w:numId="6">
    <w:abstractNumId w:val="0"/>
  </w:num>
  <w:num w:numId="7">
    <w:abstractNumId w:val="7"/>
  </w:num>
  <w:num w:numId="8">
    <w:abstractNumId w:val="6"/>
  </w:num>
  <w:num w:numId="9">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displayBackgroundShape/>
  <w:proofState w:spelling="clean" w:grammar="clean"/>
  <w:defaultTabStop w:val="720"/>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4004"/>
    <w:rsid w:val="00004386"/>
    <w:rsid w:val="000063AA"/>
    <w:rsid w:val="00021C0A"/>
    <w:rsid w:val="00056D1A"/>
    <w:rsid w:val="000665F3"/>
    <w:rsid w:val="00081A9D"/>
    <w:rsid w:val="00097324"/>
    <w:rsid w:val="00097EF0"/>
    <w:rsid w:val="000A1866"/>
    <w:rsid w:val="000A4A94"/>
    <w:rsid w:val="000A6EEC"/>
    <w:rsid w:val="000D0D74"/>
    <w:rsid w:val="000D2055"/>
    <w:rsid w:val="000D52D6"/>
    <w:rsid w:val="000E1A2E"/>
    <w:rsid w:val="000E66E5"/>
    <w:rsid w:val="000F37F4"/>
    <w:rsid w:val="000F3FBE"/>
    <w:rsid w:val="00105A33"/>
    <w:rsid w:val="00113431"/>
    <w:rsid w:val="001161A0"/>
    <w:rsid w:val="00136F50"/>
    <w:rsid w:val="001519AF"/>
    <w:rsid w:val="0015214A"/>
    <w:rsid w:val="00160E24"/>
    <w:rsid w:val="00165F47"/>
    <w:rsid w:val="0016715B"/>
    <w:rsid w:val="00175624"/>
    <w:rsid w:val="00182CD6"/>
    <w:rsid w:val="001915EB"/>
    <w:rsid w:val="001C54C7"/>
    <w:rsid w:val="001E0ADE"/>
    <w:rsid w:val="001F1CC9"/>
    <w:rsid w:val="001F2FBB"/>
    <w:rsid w:val="001F3E1C"/>
    <w:rsid w:val="001F4497"/>
    <w:rsid w:val="001F4DD3"/>
    <w:rsid w:val="002071E9"/>
    <w:rsid w:val="002111C0"/>
    <w:rsid w:val="00220E21"/>
    <w:rsid w:val="002334CC"/>
    <w:rsid w:val="00241093"/>
    <w:rsid w:val="00244AD9"/>
    <w:rsid w:val="00254198"/>
    <w:rsid w:val="002646D2"/>
    <w:rsid w:val="00297969"/>
    <w:rsid w:val="00297BC4"/>
    <w:rsid w:val="002B627D"/>
    <w:rsid w:val="002B724F"/>
    <w:rsid w:val="002C7DE1"/>
    <w:rsid w:val="002D4004"/>
    <w:rsid w:val="002F2199"/>
    <w:rsid w:val="002F3562"/>
    <w:rsid w:val="0030389D"/>
    <w:rsid w:val="00303C7B"/>
    <w:rsid w:val="0033628E"/>
    <w:rsid w:val="00345097"/>
    <w:rsid w:val="00345467"/>
    <w:rsid w:val="00351D23"/>
    <w:rsid w:val="00383251"/>
    <w:rsid w:val="00386299"/>
    <w:rsid w:val="00395F80"/>
    <w:rsid w:val="00396B5C"/>
    <w:rsid w:val="003A65B4"/>
    <w:rsid w:val="003C79C3"/>
    <w:rsid w:val="003E79CC"/>
    <w:rsid w:val="003F1CEA"/>
    <w:rsid w:val="00403BC4"/>
    <w:rsid w:val="004071D6"/>
    <w:rsid w:val="00432CDD"/>
    <w:rsid w:val="00437ED3"/>
    <w:rsid w:val="00440851"/>
    <w:rsid w:val="004420B1"/>
    <w:rsid w:val="00463328"/>
    <w:rsid w:val="00465965"/>
    <w:rsid w:val="00474439"/>
    <w:rsid w:val="004807F6"/>
    <w:rsid w:val="00482A3A"/>
    <w:rsid w:val="00495B82"/>
    <w:rsid w:val="004964FE"/>
    <w:rsid w:val="004A1A7C"/>
    <w:rsid w:val="004C138A"/>
    <w:rsid w:val="004C18FA"/>
    <w:rsid w:val="004E36C0"/>
    <w:rsid w:val="004E6D28"/>
    <w:rsid w:val="004F5814"/>
    <w:rsid w:val="004F6501"/>
    <w:rsid w:val="00502DC9"/>
    <w:rsid w:val="00502F02"/>
    <w:rsid w:val="00525F7A"/>
    <w:rsid w:val="00543020"/>
    <w:rsid w:val="005458B5"/>
    <w:rsid w:val="005819FC"/>
    <w:rsid w:val="00596F1C"/>
    <w:rsid w:val="005C5656"/>
    <w:rsid w:val="005D5794"/>
    <w:rsid w:val="005E44EE"/>
    <w:rsid w:val="005E6E73"/>
    <w:rsid w:val="005F117A"/>
    <w:rsid w:val="00600C2C"/>
    <w:rsid w:val="006032F5"/>
    <w:rsid w:val="00605117"/>
    <w:rsid w:val="00610AFB"/>
    <w:rsid w:val="00616BB4"/>
    <w:rsid w:val="006434E9"/>
    <w:rsid w:val="00643D73"/>
    <w:rsid w:val="00652B89"/>
    <w:rsid w:val="00661B07"/>
    <w:rsid w:val="0066793B"/>
    <w:rsid w:val="00672034"/>
    <w:rsid w:val="006722F4"/>
    <w:rsid w:val="00683743"/>
    <w:rsid w:val="00691073"/>
    <w:rsid w:val="00693916"/>
    <w:rsid w:val="0069596C"/>
    <w:rsid w:val="006A5CA1"/>
    <w:rsid w:val="006E0CB0"/>
    <w:rsid w:val="006E5BC8"/>
    <w:rsid w:val="006E7C0C"/>
    <w:rsid w:val="006E7EB2"/>
    <w:rsid w:val="006E7FB3"/>
    <w:rsid w:val="006F6FE0"/>
    <w:rsid w:val="007100F7"/>
    <w:rsid w:val="00733652"/>
    <w:rsid w:val="0074279A"/>
    <w:rsid w:val="0075177D"/>
    <w:rsid w:val="00753160"/>
    <w:rsid w:val="00757682"/>
    <w:rsid w:val="0077311D"/>
    <w:rsid w:val="00777355"/>
    <w:rsid w:val="00780B81"/>
    <w:rsid w:val="00781243"/>
    <w:rsid w:val="00781D14"/>
    <w:rsid w:val="00782893"/>
    <w:rsid w:val="007D06B4"/>
    <w:rsid w:val="007D3FAE"/>
    <w:rsid w:val="007F3072"/>
    <w:rsid w:val="0080138D"/>
    <w:rsid w:val="00805BE5"/>
    <w:rsid w:val="00826457"/>
    <w:rsid w:val="008312EE"/>
    <w:rsid w:val="00855024"/>
    <w:rsid w:val="00860CD0"/>
    <w:rsid w:val="0087016B"/>
    <w:rsid w:val="00870A5C"/>
    <w:rsid w:val="00875D94"/>
    <w:rsid w:val="008907EC"/>
    <w:rsid w:val="00891C6E"/>
    <w:rsid w:val="008944CD"/>
    <w:rsid w:val="00895020"/>
    <w:rsid w:val="008A40B9"/>
    <w:rsid w:val="008B4790"/>
    <w:rsid w:val="008C2F83"/>
    <w:rsid w:val="008C4A7B"/>
    <w:rsid w:val="008D6C55"/>
    <w:rsid w:val="008E153A"/>
    <w:rsid w:val="00915EF6"/>
    <w:rsid w:val="009175B3"/>
    <w:rsid w:val="009253F4"/>
    <w:rsid w:val="00927B8B"/>
    <w:rsid w:val="009429C4"/>
    <w:rsid w:val="009625BF"/>
    <w:rsid w:val="00976F61"/>
    <w:rsid w:val="00983000"/>
    <w:rsid w:val="009B63D8"/>
    <w:rsid w:val="009B6B24"/>
    <w:rsid w:val="009B789A"/>
    <w:rsid w:val="009D33B9"/>
    <w:rsid w:val="009E68A1"/>
    <w:rsid w:val="009F4140"/>
    <w:rsid w:val="00A00B17"/>
    <w:rsid w:val="00A27819"/>
    <w:rsid w:val="00A37254"/>
    <w:rsid w:val="00A55C55"/>
    <w:rsid w:val="00A57BD7"/>
    <w:rsid w:val="00A66CB7"/>
    <w:rsid w:val="00A814E4"/>
    <w:rsid w:val="00A82966"/>
    <w:rsid w:val="00A82AE0"/>
    <w:rsid w:val="00A83172"/>
    <w:rsid w:val="00A83F8B"/>
    <w:rsid w:val="00A861D5"/>
    <w:rsid w:val="00A95E1E"/>
    <w:rsid w:val="00A97084"/>
    <w:rsid w:val="00AA490B"/>
    <w:rsid w:val="00AA5591"/>
    <w:rsid w:val="00AB130D"/>
    <w:rsid w:val="00AB2729"/>
    <w:rsid w:val="00AB59D1"/>
    <w:rsid w:val="00AC5857"/>
    <w:rsid w:val="00AE14BC"/>
    <w:rsid w:val="00AE4370"/>
    <w:rsid w:val="00AE4525"/>
    <w:rsid w:val="00AF5858"/>
    <w:rsid w:val="00B04A05"/>
    <w:rsid w:val="00B05A8C"/>
    <w:rsid w:val="00B20F43"/>
    <w:rsid w:val="00B53B82"/>
    <w:rsid w:val="00B57B6A"/>
    <w:rsid w:val="00B62DAD"/>
    <w:rsid w:val="00B85C23"/>
    <w:rsid w:val="00B92079"/>
    <w:rsid w:val="00BA5363"/>
    <w:rsid w:val="00BB7D22"/>
    <w:rsid w:val="00BC2441"/>
    <w:rsid w:val="00BE0C1A"/>
    <w:rsid w:val="00BE16DF"/>
    <w:rsid w:val="00BF6801"/>
    <w:rsid w:val="00C139C8"/>
    <w:rsid w:val="00C13C51"/>
    <w:rsid w:val="00C21E99"/>
    <w:rsid w:val="00C43290"/>
    <w:rsid w:val="00C43A25"/>
    <w:rsid w:val="00C47EED"/>
    <w:rsid w:val="00C55B7C"/>
    <w:rsid w:val="00C73ED5"/>
    <w:rsid w:val="00C932BB"/>
    <w:rsid w:val="00C94B74"/>
    <w:rsid w:val="00CA2341"/>
    <w:rsid w:val="00CB28A3"/>
    <w:rsid w:val="00CB6E46"/>
    <w:rsid w:val="00CC236A"/>
    <w:rsid w:val="00CC7C07"/>
    <w:rsid w:val="00CD0DDE"/>
    <w:rsid w:val="00CE355C"/>
    <w:rsid w:val="00CE3643"/>
    <w:rsid w:val="00D03B79"/>
    <w:rsid w:val="00D0706D"/>
    <w:rsid w:val="00D13FD0"/>
    <w:rsid w:val="00D27A32"/>
    <w:rsid w:val="00D3791F"/>
    <w:rsid w:val="00D42CB4"/>
    <w:rsid w:val="00D463B2"/>
    <w:rsid w:val="00D47460"/>
    <w:rsid w:val="00D520E8"/>
    <w:rsid w:val="00D633C5"/>
    <w:rsid w:val="00D866C6"/>
    <w:rsid w:val="00D90121"/>
    <w:rsid w:val="00D91C63"/>
    <w:rsid w:val="00D93CD0"/>
    <w:rsid w:val="00DA2F52"/>
    <w:rsid w:val="00DB1649"/>
    <w:rsid w:val="00DC54DD"/>
    <w:rsid w:val="00DC6A4D"/>
    <w:rsid w:val="00DD1258"/>
    <w:rsid w:val="00DD55B0"/>
    <w:rsid w:val="00E0430F"/>
    <w:rsid w:val="00E16C35"/>
    <w:rsid w:val="00E179F3"/>
    <w:rsid w:val="00E2266E"/>
    <w:rsid w:val="00E30D1B"/>
    <w:rsid w:val="00E33E47"/>
    <w:rsid w:val="00E365BD"/>
    <w:rsid w:val="00E443EE"/>
    <w:rsid w:val="00E51759"/>
    <w:rsid w:val="00E57639"/>
    <w:rsid w:val="00E579CA"/>
    <w:rsid w:val="00E63A93"/>
    <w:rsid w:val="00E65283"/>
    <w:rsid w:val="00E83278"/>
    <w:rsid w:val="00EA05C3"/>
    <w:rsid w:val="00EB6A17"/>
    <w:rsid w:val="00EC0DD6"/>
    <w:rsid w:val="00ED0736"/>
    <w:rsid w:val="00ED4821"/>
    <w:rsid w:val="00EF0D70"/>
    <w:rsid w:val="00EF4D28"/>
    <w:rsid w:val="00EF5C50"/>
    <w:rsid w:val="00F16191"/>
    <w:rsid w:val="00F17E12"/>
    <w:rsid w:val="00F270FA"/>
    <w:rsid w:val="00F2772E"/>
    <w:rsid w:val="00F3351D"/>
    <w:rsid w:val="00F55B18"/>
    <w:rsid w:val="00F577FC"/>
    <w:rsid w:val="00F821B6"/>
    <w:rsid w:val="00FA7687"/>
    <w:rsid w:val="00FB6E9F"/>
    <w:rsid w:val="00FC1EE9"/>
    <w:rsid w:val="00FC43AA"/>
    <w:rsid w:val="00FF4604"/>
    <w:rsid w:val="00FF70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31073"/>
    <o:shapelayout v:ext="edit">
      <o:idmap v:ext="edit" data="1"/>
    </o:shapelayout>
  </w:shapeDefaults>
  <w:decimalSymbol w:val="."/>
  <w:listSeparator w:val=","/>
  <w14:docId w14:val="72FFA1E9"/>
  <w15:docId w15:val="{5E0C8660-E998-4A71-9FF2-60D4415E5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ource Sans Pro" w:eastAsia="Source Sans Pro" w:hAnsi="Source Sans Pro" w:cs="Source Sans Pro"/>
        <w:color w:val="000000"/>
        <w:sz w:val="24"/>
        <w:szCs w:val="24"/>
        <w:lang w:val="en-GB" w:eastAsia="en-GB" w:bidi="ar-SA"/>
      </w:rPr>
    </w:rPrDefault>
    <w:pPrDefault>
      <w:pPr>
        <w:widowControl w:val="0"/>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line="240" w:lineRule="auto"/>
      <w:outlineLvl w:val="0"/>
    </w:pPr>
    <w:rPr>
      <w:rFonts w:ascii="Lora" w:eastAsia="Lora" w:hAnsi="Lora" w:cs="Lora"/>
      <w:b/>
      <w:color w:val="004080"/>
      <w:sz w:val="36"/>
      <w:szCs w:val="36"/>
    </w:rPr>
  </w:style>
  <w:style w:type="paragraph" w:styleId="Heading2">
    <w:name w:val="heading 2"/>
    <w:basedOn w:val="Normal"/>
    <w:next w:val="Normal"/>
    <w:pPr>
      <w:keepNext/>
      <w:keepLines/>
      <w:widowControl/>
      <w:spacing w:before="400" w:after="100"/>
      <w:contextualSpacing/>
      <w:outlineLvl w:val="1"/>
    </w:pPr>
    <w:rPr>
      <w:rFonts w:ascii="Lora" w:eastAsia="Lora" w:hAnsi="Lora" w:cs="Lora"/>
      <w:b/>
      <w:color w:val="004080"/>
      <w:sz w:val="28"/>
      <w:szCs w:val="28"/>
    </w:rPr>
  </w:style>
  <w:style w:type="paragraph" w:styleId="Heading3">
    <w:name w:val="heading 3"/>
    <w:basedOn w:val="Normal"/>
    <w:next w:val="Normal"/>
    <w:pPr>
      <w:keepNext/>
      <w:keepLines/>
      <w:spacing w:before="280" w:after="80" w:line="240" w:lineRule="auto"/>
      <w:outlineLvl w:val="2"/>
    </w:pPr>
    <w:rPr>
      <w:rFonts w:ascii="Arial" w:eastAsia="Arial" w:hAnsi="Arial" w:cs="Arial"/>
      <w:b/>
      <w:sz w:val="28"/>
      <w:szCs w:val="28"/>
    </w:rPr>
  </w:style>
  <w:style w:type="paragraph" w:styleId="Heading4">
    <w:name w:val="heading 4"/>
    <w:basedOn w:val="Normal"/>
    <w:next w:val="Normal"/>
    <w:pPr>
      <w:keepNext/>
      <w:keepLines/>
      <w:spacing w:before="240" w:after="40" w:line="240" w:lineRule="auto"/>
      <w:outlineLvl w:val="3"/>
    </w:pPr>
    <w:rPr>
      <w:rFonts w:ascii="Arial" w:eastAsia="Arial" w:hAnsi="Arial" w:cs="Arial"/>
      <w:b/>
    </w:rPr>
  </w:style>
  <w:style w:type="paragraph" w:styleId="Heading5">
    <w:name w:val="heading 5"/>
    <w:basedOn w:val="Normal"/>
    <w:next w:val="Normal"/>
    <w:pPr>
      <w:keepNext/>
      <w:keepLines/>
      <w:spacing w:before="220" w:after="40" w:line="240" w:lineRule="auto"/>
      <w:outlineLvl w:val="4"/>
    </w:pPr>
    <w:rPr>
      <w:rFonts w:ascii="Arial" w:eastAsia="Arial" w:hAnsi="Arial" w:cs="Arial"/>
      <w:b/>
      <w:sz w:val="22"/>
      <w:szCs w:val="22"/>
    </w:rPr>
  </w:style>
  <w:style w:type="paragraph" w:styleId="Heading6">
    <w:name w:val="heading 6"/>
    <w:basedOn w:val="Normal"/>
    <w:next w:val="Normal"/>
    <w:pPr>
      <w:keepNext/>
      <w:keepLines/>
      <w:spacing w:before="200" w:after="40" w:line="240" w:lineRule="auto"/>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line="240" w:lineRule="auto"/>
    </w:pPr>
    <w:rPr>
      <w:rFonts w:ascii="Sofia" w:eastAsia="Sofia" w:hAnsi="Sofia" w:cs="Sofia"/>
      <w:color w:val="004080"/>
      <w:sz w:val="48"/>
      <w:szCs w:val="48"/>
    </w:rPr>
  </w:style>
  <w:style w:type="paragraph" w:styleId="Subtitle">
    <w:name w:val="Subtitle"/>
    <w:basedOn w:val="Normal"/>
    <w:next w:val="Normal"/>
    <w:pPr>
      <w:keepNext/>
      <w:keepLines/>
      <w:spacing w:after="80" w:line="240" w:lineRule="auto"/>
    </w:pPr>
    <w:rPr>
      <w:rFonts w:ascii="Lora" w:eastAsia="Lora" w:hAnsi="Lora" w:cs="Lora"/>
      <w:i/>
      <w:color w:val="666666"/>
      <w:sz w:val="36"/>
      <w:szCs w:val="36"/>
    </w:rPr>
  </w:style>
  <w:style w:type="paragraph" w:styleId="Header">
    <w:name w:val="header"/>
    <w:basedOn w:val="Normal"/>
    <w:link w:val="HeaderChar"/>
    <w:uiPriority w:val="99"/>
    <w:unhideWhenUsed/>
    <w:pPr>
      <w:tabs>
        <w:tab w:val="center" w:pos="4513"/>
        <w:tab w:val="right" w:pos="9026"/>
      </w:tabs>
      <w:spacing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customStyle="1" w:styleId="Default">
    <w:name w:val="Default"/>
    <w:pPr>
      <w:widowControl/>
      <w:autoSpaceDE w:val="0"/>
      <w:autoSpaceDN w:val="0"/>
      <w:adjustRightInd w:val="0"/>
      <w:spacing w:line="240" w:lineRule="auto"/>
    </w:pPr>
    <w:rPr>
      <w:rFonts w:ascii="Arial" w:hAnsi="Arial" w:cs="Arial"/>
    </w:rPr>
  </w:style>
  <w:style w:type="paragraph" w:customStyle="1" w:styleId="TableParagraph">
    <w:name w:val="Table Paragraph"/>
    <w:basedOn w:val="Normal"/>
    <w:uiPriority w:val="1"/>
    <w:qFormat/>
    <w:rsid w:val="006434E9"/>
    <w:pPr>
      <w:spacing w:line="240" w:lineRule="auto"/>
    </w:pPr>
    <w:rPr>
      <w:rFonts w:asciiTheme="minorHAnsi" w:eastAsiaTheme="minorHAnsi" w:hAnsiTheme="minorHAnsi" w:cstheme="minorBidi"/>
      <w:color w:val="auto"/>
      <w:sz w:val="22"/>
      <w:szCs w:val="22"/>
      <w:lang w:val="en-US" w:eastAsia="en-US"/>
    </w:rPr>
  </w:style>
  <w:style w:type="character" w:styleId="Hyperlink">
    <w:name w:val="Hyperlink"/>
    <w:basedOn w:val="DefaultParagraphFont"/>
    <w:uiPriority w:val="99"/>
    <w:unhideWhenUsed/>
    <w:rsid w:val="00781D14"/>
    <w:rPr>
      <w:color w:val="0563C1" w:themeColor="hyperlink"/>
      <w:u w:val="single"/>
    </w:rPr>
  </w:style>
  <w:style w:type="paragraph" w:styleId="BodyText">
    <w:name w:val="Body Text"/>
    <w:basedOn w:val="Normal"/>
    <w:link w:val="BodyTextChar"/>
    <w:uiPriority w:val="1"/>
    <w:qFormat/>
    <w:rsid w:val="004420B1"/>
    <w:pPr>
      <w:spacing w:line="240" w:lineRule="auto"/>
      <w:ind w:left="137"/>
    </w:pPr>
    <w:rPr>
      <w:rFonts w:ascii="Calibri" w:eastAsia="Calibri" w:hAnsi="Calibri" w:cstheme="minorBidi"/>
      <w:color w:val="auto"/>
      <w:lang w:val="en-US" w:eastAsia="en-US"/>
    </w:rPr>
  </w:style>
  <w:style w:type="character" w:customStyle="1" w:styleId="BodyTextChar">
    <w:name w:val="Body Text Char"/>
    <w:basedOn w:val="DefaultParagraphFont"/>
    <w:link w:val="BodyText"/>
    <w:uiPriority w:val="1"/>
    <w:rsid w:val="004420B1"/>
    <w:rPr>
      <w:rFonts w:ascii="Calibri" w:eastAsia="Calibri" w:hAnsi="Calibri" w:cstheme="minorBidi"/>
      <w:color w:val="auto"/>
      <w:lang w:val="en-US" w:eastAsia="en-US"/>
    </w:rPr>
  </w:style>
  <w:style w:type="table" w:styleId="TableGrid">
    <w:name w:val="Table Grid"/>
    <w:basedOn w:val="TableNormal"/>
    <w:rsid w:val="00875D9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19">
    <w:name w:val="A19"/>
    <w:uiPriority w:val="99"/>
    <w:rsid w:val="0075177D"/>
    <w:rPr>
      <w:rFonts w:cs="NewCenturySchlbk LT Std"/>
      <w:color w:val="221E1F"/>
      <w:sz w:val="14"/>
      <w:szCs w:val="14"/>
    </w:rPr>
  </w:style>
  <w:style w:type="paragraph" w:customStyle="1" w:styleId="Pa0">
    <w:name w:val="Pa0"/>
    <w:basedOn w:val="Default"/>
    <w:next w:val="Default"/>
    <w:uiPriority w:val="99"/>
    <w:rsid w:val="0087016B"/>
    <w:pPr>
      <w:spacing w:line="201" w:lineRule="atLeast"/>
    </w:pPr>
    <w:rPr>
      <w:rFonts w:ascii="Frutiger LT Std 45 Light" w:hAnsi="Frutiger LT Std 45 Light" w:cs="Times New Roman"/>
    </w:rPr>
  </w:style>
  <w:style w:type="paragraph" w:styleId="NormalWeb">
    <w:name w:val="Normal (Web)"/>
    <w:basedOn w:val="Normal"/>
    <w:uiPriority w:val="99"/>
    <w:semiHidden/>
    <w:unhideWhenUsed/>
    <w:rsid w:val="00EC0DD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026275">
      <w:bodyDiv w:val="1"/>
      <w:marLeft w:val="0"/>
      <w:marRight w:val="0"/>
      <w:marTop w:val="0"/>
      <w:marBottom w:val="0"/>
      <w:divBdr>
        <w:top w:val="none" w:sz="0" w:space="0" w:color="auto"/>
        <w:left w:val="none" w:sz="0" w:space="0" w:color="auto"/>
        <w:bottom w:val="none" w:sz="0" w:space="0" w:color="auto"/>
        <w:right w:val="none" w:sz="0" w:space="0" w:color="auto"/>
      </w:divBdr>
    </w:div>
    <w:div w:id="144399126">
      <w:bodyDiv w:val="1"/>
      <w:marLeft w:val="0"/>
      <w:marRight w:val="0"/>
      <w:marTop w:val="0"/>
      <w:marBottom w:val="0"/>
      <w:divBdr>
        <w:top w:val="none" w:sz="0" w:space="0" w:color="auto"/>
        <w:left w:val="none" w:sz="0" w:space="0" w:color="auto"/>
        <w:bottom w:val="none" w:sz="0" w:space="0" w:color="auto"/>
        <w:right w:val="none" w:sz="0" w:space="0" w:color="auto"/>
      </w:divBdr>
    </w:div>
    <w:div w:id="209415931">
      <w:bodyDiv w:val="1"/>
      <w:marLeft w:val="0"/>
      <w:marRight w:val="0"/>
      <w:marTop w:val="0"/>
      <w:marBottom w:val="0"/>
      <w:divBdr>
        <w:top w:val="none" w:sz="0" w:space="0" w:color="auto"/>
        <w:left w:val="none" w:sz="0" w:space="0" w:color="auto"/>
        <w:bottom w:val="none" w:sz="0" w:space="0" w:color="auto"/>
        <w:right w:val="none" w:sz="0" w:space="0" w:color="auto"/>
      </w:divBdr>
    </w:div>
    <w:div w:id="444468663">
      <w:bodyDiv w:val="1"/>
      <w:marLeft w:val="0"/>
      <w:marRight w:val="0"/>
      <w:marTop w:val="0"/>
      <w:marBottom w:val="0"/>
      <w:divBdr>
        <w:top w:val="none" w:sz="0" w:space="0" w:color="auto"/>
        <w:left w:val="none" w:sz="0" w:space="0" w:color="auto"/>
        <w:bottom w:val="none" w:sz="0" w:space="0" w:color="auto"/>
        <w:right w:val="none" w:sz="0" w:space="0" w:color="auto"/>
      </w:divBdr>
    </w:div>
    <w:div w:id="643002861">
      <w:bodyDiv w:val="1"/>
      <w:marLeft w:val="0"/>
      <w:marRight w:val="0"/>
      <w:marTop w:val="0"/>
      <w:marBottom w:val="0"/>
      <w:divBdr>
        <w:top w:val="none" w:sz="0" w:space="0" w:color="auto"/>
        <w:left w:val="none" w:sz="0" w:space="0" w:color="auto"/>
        <w:bottom w:val="none" w:sz="0" w:space="0" w:color="auto"/>
        <w:right w:val="none" w:sz="0" w:space="0" w:color="auto"/>
      </w:divBdr>
    </w:div>
    <w:div w:id="694774313">
      <w:bodyDiv w:val="1"/>
      <w:marLeft w:val="0"/>
      <w:marRight w:val="0"/>
      <w:marTop w:val="0"/>
      <w:marBottom w:val="0"/>
      <w:divBdr>
        <w:top w:val="none" w:sz="0" w:space="0" w:color="auto"/>
        <w:left w:val="none" w:sz="0" w:space="0" w:color="auto"/>
        <w:bottom w:val="none" w:sz="0" w:space="0" w:color="auto"/>
        <w:right w:val="none" w:sz="0" w:space="0" w:color="auto"/>
      </w:divBdr>
    </w:div>
    <w:div w:id="934245207">
      <w:bodyDiv w:val="1"/>
      <w:marLeft w:val="0"/>
      <w:marRight w:val="0"/>
      <w:marTop w:val="0"/>
      <w:marBottom w:val="0"/>
      <w:divBdr>
        <w:top w:val="none" w:sz="0" w:space="0" w:color="auto"/>
        <w:left w:val="none" w:sz="0" w:space="0" w:color="auto"/>
        <w:bottom w:val="none" w:sz="0" w:space="0" w:color="auto"/>
        <w:right w:val="none" w:sz="0" w:space="0" w:color="auto"/>
      </w:divBdr>
    </w:div>
    <w:div w:id="1009064190">
      <w:bodyDiv w:val="1"/>
      <w:marLeft w:val="0"/>
      <w:marRight w:val="0"/>
      <w:marTop w:val="0"/>
      <w:marBottom w:val="0"/>
      <w:divBdr>
        <w:top w:val="none" w:sz="0" w:space="0" w:color="auto"/>
        <w:left w:val="none" w:sz="0" w:space="0" w:color="auto"/>
        <w:bottom w:val="none" w:sz="0" w:space="0" w:color="auto"/>
        <w:right w:val="none" w:sz="0" w:space="0" w:color="auto"/>
      </w:divBdr>
    </w:div>
    <w:div w:id="1028531057">
      <w:bodyDiv w:val="1"/>
      <w:marLeft w:val="0"/>
      <w:marRight w:val="0"/>
      <w:marTop w:val="0"/>
      <w:marBottom w:val="0"/>
      <w:divBdr>
        <w:top w:val="none" w:sz="0" w:space="0" w:color="auto"/>
        <w:left w:val="none" w:sz="0" w:space="0" w:color="auto"/>
        <w:bottom w:val="none" w:sz="0" w:space="0" w:color="auto"/>
        <w:right w:val="none" w:sz="0" w:space="0" w:color="auto"/>
      </w:divBdr>
    </w:div>
    <w:div w:id="1103576606">
      <w:bodyDiv w:val="1"/>
      <w:marLeft w:val="0"/>
      <w:marRight w:val="0"/>
      <w:marTop w:val="0"/>
      <w:marBottom w:val="0"/>
      <w:divBdr>
        <w:top w:val="none" w:sz="0" w:space="0" w:color="auto"/>
        <w:left w:val="none" w:sz="0" w:space="0" w:color="auto"/>
        <w:bottom w:val="none" w:sz="0" w:space="0" w:color="auto"/>
        <w:right w:val="none" w:sz="0" w:space="0" w:color="auto"/>
      </w:divBdr>
    </w:div>
    <w:div w:id="1180849195">
      <w:bodyDiv w:val="1"/>
      <w:marLeft w:val="0"/>
      <w:marRight w:val="0"/>
      <w:marTop w:val="0"/>
      <w:marBottom w:val="0"/>
      <w:divBdr>
        <w:top w:val="none" w:sz="0" w:space="0" w:color="auto"/>
        <w:left w:val="none" w:sz="0" w:space="0" w:color="auto"/>
        <w:bottom w:val="none" w:sz="0" w:space="0" w:color="auto"/>
        <w:right w:val="none" w:sz="0" w:space="0" w:color="auto"/>
      </w:divBdr>
    </w:div>
    <w:div w:id="1304846437">
      <w:bodyDiv w:val="1"/>
      <w:marLeft w:val="0"/>
      <w:marRight w:val="0"/>
      <w:marTop w:val="0"/>
      <w:marBottom w:val="0"/>
      <w:divBdr>
        <w:top w:val="none" w:sz="0" w:space="0" w:color="auto"/>
        <w:left w:val="none" w:sz="0" w:space="0" w:color="auto"/>
        <w:bottom w:val="none" w:sz="0" w:space="0" w:color="auto"/>
        <w:right w:val="none" w:sz="0" w:space="0" w:color="auto"/>
      </w:divBdr>
      <w:divsChild>
        <w:div w:id="1757893890">
          <w:marLeft w:val="0"/>
          <w:marRight w:val="0"/>
          <w:marTop w:val="100"/>
          <w:marBottom w:val="100"/>
          <w:divBdr>
            <w:top w:val="none" w:sz="0" w:space="0" w:color="auto"/>
            <w:left w:val="none" w:sz="0" w:space="0" w:color="auto"/>
            <w:bottom w:val="none" w:sz="0" w:space="0" w:color="auto"/>
            <w:right w:val="none" w:sz="0" w:space="0" w:color="auto"/>
          </w:divBdr>
          <w:divsChild>
            <w:div w:id="223224110">
              <w:marLeft w:val="75"/>
              <w:marRight w:val="75"/>
              <w:marTop w:val="0"/>
              <w:marBottom w:val="0"/>
              <w:divBdr>
                <w:top w:val="none" w:sz="0" w:space="0" w:color="auto"/>
                <w:left w:val="none" w:sz="0" w:space="0" w:color="auto"/>
                <w:bottom w:val="none" w:sz="0" w:space="0" w:color="auto"/>
                <w:right w:val="none" w:sz="0" w:space="0" w:color="auto"/>
              </w:divBdr>
              <w:divsChild>
                <w:div w:id="248849985">
                  <w:marLeft w:val="0"/>
                  <w:marRight w:val="0"/>
                  <w:marTop w:val="0"/>
                  <w:marBottom w:val="0"/>
                  <w:divBdr>
                    <w:top w:val="none" w:sz="0" w:space="0" w:color="auto"/>
                    <w:left w:val="none" w:sz="0" w:space="0" w:color="auto"/>
                    <w:bottom w:val="none" w:sz="0" w:space="0" w:color="auto"/>
                    <w:right w:val="none" w:sz="0" w:space="0" w:color="auto"/>
                  </w:divBdr>
                  <w:divsChild>
                    <w:div w:id="906382962">
                      <w:marLeft w:val="0"/>
                      <w:marRight w:val="0"/>
                      <w:marTop w:val="0"/>
                      <w:marBottom w:val="0"/>
                      <w:divBdr>
                        <w:top w:val="none" w:sz="0" w:space="0" w:color="auto"/>
                        <w:left w:val="none" w:sz="0" w:space="0" w:color="auto"/>
                        <w:bottom w:val="none" w:sz="0" w:space="0" w:color="auto"/>
                        <w:right w:val="none" w:sz="0" w:space="0" w:color="auto"/>
                      </w:divBdr>
                      <w:divsChild>
                        <w:div w:id="1706516348">
                          <w:marLeft w:val="0"/>
                          <w:marRight w:val="0"/>
                          <w:marTop w:val="0"/>
                          <w:marBottom w:val="0"/>
                          <w:divBdr>
                            <w:top w:val="none" w:sz="0" w:space="0" w:color="auto"/>
                            <w:left w:val="none" w:sz="0" w:space="0" w:color="auto"/>
                            <w:bottom w:val="none" w:sz="0" w:space="0" w:color="auto"/>
                            <w:right w:val="none" w:sz="0" w:space="0" w:color="auto"/>
                          </w:divBdr>
                          <w:divsChild>
                            <w:div w:id="151179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6055668">
      <w:bodyDiv w:val="1"/>
      <w:marLeft w:val="0"/>
      <w:marRight w:val="0"/>
      <w:marTop w:val="0"/>
      <w:marBottom w:val="0"/>
      <w:divBdr>
        <w:top w:val="none" w:sz="0" w:space="0" w:color="auto"/>
        <w:left w:val="none" w:sz="0" w:space="0" w:color="auto"/>
        <w:bottom w:val="none" w:sz="0" w:space="0" w:color="auto"/>
        <w:right w:val="none" w:sz="0" w:space="0" w:color="auto"/>
      </w:divBdr>
    </w:div>
    <w:div w:id="1511066794">
      <w:bodyDiv w:val="1"/>
      <w:marLeft w:val="0"/>
      <w:marRight w:val="0"/>
      <w:marTop w:val="0"/>
      <w:marBottom w:val="0"/>
      <w:divBdr>
        <w:top w:val="none" w:sz="0" w:space="0" w:color="auto"/>
        <w:left w:val="none" w:sz="0" w:space="0" w:color="auto"/>
        <w:bottom w:val="none" w:sz="0" w:space="0" w:color="auto"/>
        <w:right w:val="none" w:sz="0" w:space="0" w:color="auto"/>
      </w:divBdr>
    </w:div>
    <w:div w:id="1539465398">
      <w:bodyDiv w:val="1"/>
      <w:marLeft w:val="0"/>
      <w:marRight w:val="0"/>
      <w:marTop w:val="0"/>
      <w:marBottom w:val="0"/>
      <w:divBdr>
        <w:top w:val="none" w:sz="0" w:space="0" w:color="auto"/>
        <w:left w:val="none" w:sz="0" w:space="0" w:color="auto"/>
        <w:bottom w:val="none" w:sz="0" w:space="0" w:color="auto"/>
        <w:right w:val="none" w:sz="0" w:space="0" w:color="auto"/>
      </w:divBdr>
      <w:divsChild>
        <w:div w:id="1509247691">
          <w:marLeft w:val="0"/>
          <w:marRight w:val="0"/>
          <w:marTop w:val="100"/>
          <w:marBottom w:val="100"/>
          <w:divBdr>
            <w:top w:val="none" w:sz="0" w:space="0" w:color="auto"/>
            <w:left w:val="none" w:sz="0" w:space="0" w:color="auto"/>
            <w:bottom w:val="none" w:sz="0" w:space="0" w:color="auto"/>
            <w:right w:val="none" w:sz="0" w:space="0" w:color="auto"/>
          </w:divBdr>
          <w:divsChild>
            <w:div w:id="220874973">
              <w:marLeft w:val="75"/>
              <w:marRight w:val="75"/>
              <w:marTop w:val="0"/>
              <w:marBottom w:val="0"/>
              <w:divBdr>
                <w:top w:val="none" w:sz="0" w:space="0" w:color="auto"/>
                <w:left w:val="none" w:sz="0" w:space="0" w:color="auto"/>
                <w:bottom w:val="none" w:sz="0" w:space="0" w:color="auto"/>
                <w:right w:val="none" w:sz="0" w:space="0" w:color="auto"/>
              </w:divBdr>
              <w:divsChild>
                <w:div w:id="1953973430">
                  <w:marLeft w:val="0"/>
                  <w:marRight w:val="0"/>
                  <w:marTop w:val="0"/>
                  <w:marBottom w:val="0"/>
                  <w:divBdr>
                    <w:top w:val="none" w:sz="0" w:space="0" w:color="auto"/>
                    <w:left w:val="none" w:sz="0" w:space="0" w:color="auto"/>
                    <w:bottom w:val="none" w:sz="0" w:space="0" w:color="auto"/>
                    <w:right w:val="none" w:sz="0" w:space="0" w:color="auto"/>
                  </w:divBdr>
                  <w:divsChild>
                    <w:div w:id="214119737">
                      <w:marLeft w:val="0"/>
                      <w:marRight w:val="0"/>
                      <w:marTop w:val="0"/>
                      <w:marBottom w:val="0"/>
                      <w:divBdr>
                        <w:top w:val="none" w:sz="0" w:space="0" w:color="auto"/>
                        <w:left w:val="none" w:sz="0" w:space="0" w:color="auto"/>
                        <w:bottom w:val="none" w:sz="0" w:space="0" w:color="auto"/>
                        <w:right w:val="none" w:sz="0" w:space="0" w:color="auto"/>
                      </w:divBdr>
                      <w:divsChild>
                        <w:div w:id="1720738086">
                          <w:marLeft w:val="0"/>
                          <w:marRight w:val="0"/>
                          <w:marTop w:val="0"/>
                          <w:marBottom w:val="0"/>
                          <w:divBdr>
                            <w:top w:val="none" w:sz="0" w:space="0" w:color="auto"/>
                            <w:left w:val="none" w:sz="0" w:space="0" w:color="auto"/>
                            <w:bottom w:val="none" w:sz="0" w:space="0" w:color="auto"/>
                            <w:right w:val="none" w:sz="0" w:space="0" w:color="auto"/>
                          </w:divBdr>
                          <w:divsChild>
                            <w:div w:id="50687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5212845">
      <w:bodyDiv w:val="1"/>
      <w:marLeft w:val="0"/>
      <w:marRight w:val="0"/>
      <w:marTop w:val="0"/>
      <w:marBottom w:val="0"/>
      <w:divBdr>
        <w:top w:val="none" w:sz="0" w:space="0" w:color="auto"/>
        <w:left w:val="none" w:sz="0" w:space="0" w:color="auto"/>
        <w:bottom w:val="none" w:sz="0" w:space="0" w:color="auto"/>
        <w:right w:val="none" w:sz="0" w:space="0" w:color="auto"/>
      </w:divBdr>
    </w:div>
    <w:div w:id="1709908570">
      <w:bodyDiv w:val="1"/>
      <w:marLeft w:val="0"/>
      <w:marRight w:val="0"/>
      <w:marTop w:val="0"/>
      <w:marBottom w:val="0"/>
      <w:divBdr>
        <w:top w:val="none" w:sz="0" w:space="0" w:color="auto"/>
        <w:left w:val="none" w:sz="0" w:space="0" w:color="auto"/>
        <w:bottom w:val="none" w:sz="0" w:space="0" w:color="auto"/>
        <w:right w:val="none" w:sz="0" w:space="0" w:color="auto"/>
      </w:divBdr>
    </w:div>
    <w:div w:id="2090498557">
      <w:bodyDiv w:val="1"/>
      <w:marLeft w:val="0"/>
      <w:marRight w:val="0"/>
      <w:marTop w:val="0"/>
      <w:marBottom w:val="0"/>
      <w:divBdr>
        <w:top w:val="none" w:sz="0" w:space="0" w:color="auto"/>
        <w:left w:val="none" w:sz="0" w:space="0" w:color="auto"/>
        <w:bottom w:val="none" w:sz="0" w:space="0" w:color="auto"/>
        <w:right w:val="none" w:sz="0" w:space="0" w:color="auto"/>
      </w:divBdr>
    </w:div>
    <w:div w:id="21205596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3A1C00-FABD-4281-A562-B0D15DDBA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1896</Words>
  <Characters>10813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Knox</dc:creator>
  <cp:lastModifiedBy>Michael Bradley</cp:lastModifiedBy>
  <cp:revision>2</cp:revision>
  <cp:lastPrinted>2022-02-24T08:17:00Z</cp:lastPrinted>
  <dcterms:created xsi:type="dcterms:W3CDTF">2025-12-08T11:59:00Z</dcterms:created>
  <dcterms:modified xsi:type="dcterms:W3CDTF">2025-12-08T11:59:00Z</dcterms:modified>
</cp:coreProperties>
</file>