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7F325" w14:textId="4589EABF" w:rsidR="00483702" w:rsidRPr="00E425F4" w:rsidRDefault="00342A76" w:rsidP="00483702">
      <w:pPr>
        <w:spacing w:before="200"/>
        <w:jc w:val="center"/>
        <w:rPr>
          <w:rFonts w:ascii="Century Gothic" w:eastAsia="Lora" w:hAnsi="Century Gothic" w:cs="Lora"/>
          <w:b/>
          <w:color w:val="073763"/>
          <w:sz w:val="22"/>
          <w:szCs w:val="22"/>
        </w:rPr>
      </w:pPr>
      <w:r>
        <w:rPr>
          <w:rFonts w:ascii="Trebuchet MS" w:hAnsi="Trebuchet MS"/>
          <w:noProof/>
          <w:color w:val="F14A00"/>
        </w:rPr>
        <w:drawing>
          <wp:inline distT="0" distB="0" distL="0" distR="0" wp14:anchorId="56FF6DAA" wp14:editId="201EE927">
            <wp:extent cx="3249038" cy="2793485"/>
            <wp:effectExtent l="0" t="0" r="889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TON ABBEY PRIMARY SCHOOL SCHOOL LOGO.png"/>
                    <pic:cNvPicPr/>
                  </pic:nvPicPr>
                  <pic:blipFill>
                    <a:blip r:embed="rId5">
                      <a:extLst>
                        <a:ext uri="{28A0092B-C50C-407E-A947-70E740481C1C}">
                          <a14:useLocalDpi xmlns:a14="http://schemas.microsoft.com/office/drawing/2010/main" val="0"/>
                        </a:ext>
                      </a:extLst>
                    </a:blip>
                    <a:stretch>
                      <a:fillRect/>
                    </a:stretch>
                  </pic:blipFill>
                  <pic:spPr>
                    <a:xfrm>
                      <a:off x="0" y="0"/>
                      <a:ext cx="3269864" cy="2811391"/>
                    </a:xfrm>
                    <a:prstGeom prst="rect">
                      <a:avLst/>
                    </a:prstGeom>
                  </pic:spPr>
                </pic:pic>
              </a:graphicData>
            </a:graphic>
          </wp:inline>
        </w:drawing>
      </w:r>
    </w:p>
    <w:p w14:paraId="15493F09" w14:textId="77777777" w:rsidR="00342A76" w:rsidRDefault="00342A76" w:rsidP="00483702">
      <w:pPr>
        <w:jc w:val="center"/>
        <w:rPr>
          <w:rFonts w:ascii="Century Gothic" w:eastAsia="Lora" w:hAnsi="Century Gothic" w:cs="Lora"/>
          <w:b/>
          <w:color w:val="073763"/>
          <w:sz w:val="22"/>
          <w:szCs w:val="22"/>
        </w:rPr>
      </w:pPr>
    </w:p>
    <w:p w14:paraId="765B54F3" w14:textId="5D208425" w:rsidR="00342A76" w:rsidRDefault="00342A76" w:rsidP="00342A76">
      <w:pPr>
        <w:jc w:val="center"/>
        <w:rPr>
          <w:rFonts w:ascii="Trebuchet MS" w:hAnsi="Trebuchet MS"/>
          <w:color w:val="404040" w:themeColor="text1" w:themeTint="BF"/>
          <w:sz w:val="48"/>
          <w:szCs w:val="48"/>
        </w:rPr>
      </w:pPr>
      <w:r>
        <w:rPr>
          <w:rFonts w:ascii="Trebuchet MS" w:hAnsi="Trebuchet MS"/>
          <w:color w:val="404040" w:themeColor="text1" w:themeTint="BF"/>
          <w:sz w:val="48"/>
          <w:szCs w:val="48"/>
        </w:rPr>
        <w:t>Art and Design policy</w:t>
      </w:r>
    </w:p>
    <w:p w14:paraId="44557292" w14:textId="77777777" w:rsidR="00483702" w:rsidRPr="00E425F4" w:rsidRDefault="00483702" w:rsidP="00483702">
      <w:pPr>
        <w:jc w:val="center"/>
        <w:rPr>
          <w:rFonts w:ascii="Century Gothic" w:hAnsi="Century Gothic"/>
          <w:sz w:val="22"/>
          <w:szCs w:val="22"/>
        </w:rPr>
      </w:pPr>
    </w:p>
    <w:p w14:paraId="1D192029" w14:textId="4B4D05D4" w:rsidR="00483702" w:rsidRPr="00E425F4" w:rsidRDefault="00483702" w:rsidP="00483702">
      <w:pPr>
        <w:rPr>
          <w:rFonts w:ascii="Century Gothic" w:hAnsi="Century Gothic"/>
          <w:sz w:val="22"/>
          <w:szCs w:val="22"/>
        </w:rPr>
      </w:pPr>
      <w:r w:rsidRPr="00E425F4">
        <w:rPr>
          <w:rFonts w:ascii="Century Gothic" w:hAnsi="Century Gothic"/>
          <w:sz w:val="22"/>
          <w:szCs w:val="22"/>
        </w:rPr>
        <w:t>This policy will be reviewed in full on a</w:t>
      </w:r>
      <w:r w:rsidR="00E51DC8">
        <w:rPr>
          <w:rFonts w:ascii="Century Gothic" w:hAnsi="Century Gothic"/>
          <w:sz w:val="22"/>
          <w:szCs w:val="22"/>
        </w:rPr>
        <w:t xml:space="preserve"> two-year basis</w:t>
      </w:r>
      <w:r w:rsidRPr="00E425F4">
        <w:rPr>
          <w:rFonts w:ascii="Century Gothic" w:hAnsi="Century Gothic"/>
          <w:sz w:val="22"/>
          <w:szCs w:val="22"/>
        </w:rPr>
        <w:t>.</w:t>
      </w:r>
    </w:p>
    <w:p w14:paraId="67F3858E" w14:textId="2D116E7C" w:rsidR="00483702" w:rsidRPr="00E425F4" w:rsidRDefault="00483702" w:rsidP="00483702">
      <w:pPr>
        <w:rPr>
          <w:rFonts w:ascii="Century Gothic" w:hAnsi="Century Gothic"/>
          <w:sz w:val="22"/>
          <w:szCs w:val="22"/>
        </w:rPr>
      </w:pPr>
      <w:r w:rsidRPr="00E425F4">
        <w:rPr>
          <w:rFonts w:ascii="Century Gothic" w:hAnsi="Century Gothic"/>
          <w:sz w:val="22"/>
          <w:szCs w:val="22"/>
        </w:rPr>
        <w:t xml:space="preserve">This policy was reviewed and updated in </w:t>
      </w:r>
      <w:r w:rsidR="004F41D6">
        <w:rPr>
          <w:rFonts w:ascii="Century Gothic" w:hAnsi="Century Gothic"/>
          <w:sz w:val="22"/>
          <w:szCs w:val="22"/>
        </w:rPr>
        <w:t>March</w:t>
      </w:r>
      <w:r w:rsidR="00E51DC8">
        <w:rPr>
          <w:rFonts w:ascii="Century Gothic" w:hAnsi="Century Gothic"/>
          <w:sz w:val="22"/>
          <w:szCs w:val="22"/>
        </w:rPr>
        <w:t xml:space="preserve"> 202</w:t>
      </w:r>
      <w:r w:rsidR="00EE7106">
        <w:rPr>
          <w:rFonts w:ascii="Century Gothic" w:hAnsi="Century Gothic"/>
          <w:sz w:val="22"/>
          <w:szCs w:val="22"/>
        </w:rPr>
        <w:t>5</w:t>
      </w:r>
    </w:p>
    <w:p w14:paraId="04578F6D" w14:textId="731B06E7" w:rsidR="00483702" w:rsidRPr="00E425F4" w:rsidRDefault="00483702" w:rsidP="00483702">
      <w:pPr>
        <w:rPr>
          <w:rFonts w:ascii="Century Gothic" w:hAnsi="Century Gothic"/>
          <w:b/>
          <w:i/>
          <w:sz w:val="22"/>
          <w:szCs w:val="22"/>
        </w:rPr>
      </w:pPr>
      <w:r w:rsidRPr="00E425F4">
        <w:rPr>
          <w:rFonts w:ascii="Century Gothic" w:hAnsi="Century Gothic"/>
          <w:sz w:val="22"/>
          <w:szCs w:val="22"/>
        </w:rPr>
        <w:t xml:space="preserve">Next review date: </w:t>
      </w:r>
      <w:r w:rsidR="00E51DC8">
        <w:rPr>
          <w:rFonts w:ascii="Century Gothic" w:hAnsi="Century Gothic"/>
          <w:sz w:val="22"/>
          <w:szCs w:val="22"/>
        </w:rPr>
        <w:t>September 202</w:t>
      </w:r>
      <w:r w:rsidR="00EE7106">
        <w:rPr>
          <w:rFonts w:ascii="Century Gothic" w:hAnsi="Century Gothic"/>
          <w:sz w:val="22"/>
          <w:szCs w:val="22"/>
        </w:rPr>
        <w:t>6</w:t>
      </w:r>
      <w:bookmarkStart w:id="0" w:name="_GoBack"/>
      <w:bookmarkEnd w:id="0"/>
    </w:p>
    <w:p w14:paraId="257BDE34" w14:textId="78600718" w:rsidR="00483702" w:rsidRDefault="00483702" w:rsidP="00E51DC8">
      <w:pPr>
        <w:rPr>
          <w:rFonts w:ascii="Century Gothic" w:hAnsi="Century Gothic"/>
          <w:sz w:val="22"/>
          <w:szCs w:val="22"/>
        </w:rPr>
      </w:pPr>
      <w:r w:rsidRPr="00E425F4">
        <w:rPr>
          <w:rFonts w:ascii="Century Gothic" w:hAnsi="Century Gothic"/>
          <w:sz w:val="22"/>
          <w:szCs w:val="22"/>
        </w:rPr>
        <w:t xml:space="preserve">Member of staff responsible for monitoring and reviewing the policy: </w:t>
      </w:r>
      <w:r w:rsidR="00695571" w:rsidRPr="00E425F4">
        <w:rPr>
          <w:rFonts w:ascii="Century Gothic" w:hAnsi="Century Gothic"/>
          <w:sz w:val="22"/>
          <w:szCs w:val="22"/>
        </w:rPr>
        <w:t>Mark Oglesby</w:t>
      </w:r>
      <w:bookmarkStart w:id="1" w:name="h.urbqq391hfu9"/>
      <w:bookmarkEnd w:id="1"/>
    </w:p>
    <w:p w14:paraId="16FD1E74" w14:textId="77777777" w:rsidR="00E51DC8" w:rsidRDefault="00E51DC8" w:rsidP="00E51DC8">
      <w:pPr>
        <w:rPr>
          <w:rFonts w:ascii="Century Gothic" w:hAnsi="Century Gothic"/>
          <w:b/>
          <w:sz w:val="22"/>
          <w:szCs w:val="22"/>
        </w:rPr>
      </w:pPr>
    </w:p>
    <w:p w14:paraId="60C70D5A" w14:textId="403082C2" w:rsidR="00E51DC8" w:rsidRPr="00E425F4" w:rsidRDefault="00E51DC8" w:rsidP="00483702">
      <w:pPr>
        <w:rPr>
          <w:rFonts w:ascii="Century Gothic" w:hAnsi="Century Gothic"/>
          <w:b/>
          <w:sz w:val="22"/>
          <w:szCs w:val="22"/>
        </w:rPr>
      </w:pPr>
      <w:r>
        <w:rPr>
          <w:rFonts w:ascii="Century Gothic" w:hAnsi="Century Gothic"/>
          <w:b/>
          <w:sz w:val="22"/>
          <w:szCs w:val="22"/>
        </w:rPr>
        <w:t>Intent</w:t>
      </w:r>
    </w:p>
    <w:p w14:paraId="4A98210E" w14:textId="77777777" w:rsidR="00E51DC8" w:rsidRDefault="00E51DC8" w:rsidP="00483702">
      <w:pPr>
        <w:rPr>
          <w:rFonts w:ascii="Century Gothic" w:hAnsi="Century Gothic"/>
          <w:b/>
          <w:sz w:val="22"/>
          <w:szCs w:val="22"/>
        </w:rPr>
      </w:pPr>
    </w:p>
    <w:p w14:paraId="1C08287E" w14:textId="5F1EA2C1" w:rsidR="00483702" w:rsidRPr="00E425F4" w:rsidRDefault="00483702" w:rsidP="00483702">
      <w:pPr>
        <w:rPr>
          <w:rFonts w:ascii="Century Gothic" w:hAnsi="Century Gothic"/>
          <w:b/>
          <w:sz w:val="22"/>
          <w:szCs w:val="22"/>
        </w:rPr>
      </w:pPr>
      <w:r w:rsidRPr="00E425F4">
        <w:rPr>
          <w:rFonts w:ascii="Century Gothic" w:hAnsi="Century Gothic"/>
          <w:b/>
          <w:sz w:val="22"/>
          <w:szCs w:val="22"/>
        </w:rPr>
        <w:t xml:space="preserve">Rationale for </w:t>
      </w:r>
      <w:r w:rsidR="00E51DC8">
        <w:rPr>
          <w:rFonts w:ascii="Century Gothic" w:hAnsi="Century Gothic"/>
          <w:b/>
          <w:sz w:val="22"/>
          <w:szCs w:val="22"/>
        </w:rPr>
        <w:t>art and design</w:t>
      </w:r>
    </w:p>
    <w:p w14:paraId="077D4D1D" w14:textId="77777777" w:rsidR="00695571" w:rsidRPr="00E425F4" w:rsidRDefault="00695571" w:rsidP="00483702">
      <w:pPr>
        <w:rPr>
          <w:rFonts w:ascii="Century Gothic" w:hAnsi="Century Gothic"/>
          <w:b/>
          <w:sz w:val="22"/>
          <w:szCs w:val="22"/>
        </w:rPr>
      </w:pPr>
    </w:p>
    <w:p w14:paraId="19239085" w14:textId="121152C8" w:rsidR="00695571" w:rsidRDefault="00695571" w:rsidP="00204014">
      <w:pPr>
        <w:jc w:val="center"/>
        <w:rPr>
          <w:rFonts w:ascii="Century Gothic" w:hAnsi="Century Gothic" w:cs="Calibri"/>
          <w:i/>
          <w:iCs/>
          <w:sz w:val="22"/>
          <w:szCs w:val="22"/>
        </w:rPr>
      </w:pPr>
      <w:r w:rsidRPr="00E425F4">
        <w:rPr>
          <w:rFonts w:ascii="Century Gothic" w:hAnsi="Century Gothic" w:cs="Calibri"/>
          <w:i/>
          <w:iCs/>
          <w:sz w:val="22"/>
          <w:szCs w:val="22"/>
        </w:rPr>
        <w:t>“</w:t>
      </w:r>
      <w:r w:rsidR="00204014" w:rsidRPr="00E425F4">
        <w:rPr>
          <w:rFonts w:ascii="Century Gothic" w:hAnsi="Century Gothic" w:cs="Calibri"/>
          <w:i/>
          <w:iCs/>
          <w:sz w:val="22"/>
          <w:szCs w:val="22"/>
        </w:rPr>
        <w:t>Every child is an artist” – Pablo Picasso</w:t>
      </w:r>
    </w:p>
    <w:p w14:paraId="3DA187D1" w14:textId="78E42980" w:rsidR="00E67BCF" w:rsidRDefault="00E67BCF" w:rsidP="00204014">
      <w:pPr>
        <w:jc w:val="center"/>
        <w:rPr>
          <w:rFonts w:ascii="Century Gothic" w:hAnsi="Century Gothic" w:cs="Calibri"/>
          <w:i/>
          <w:iCs/>
          <w:sz w:val="22"/>
          <w:szCs w:val="22"/>
        </w:rPr>
      </w:pPr>
    </w:p>
    <w:p w14:paraId="641905C4" w14:textId="1F22F76E" w:rsidR="00E67BCF" w:rsidRPr="00E425F4" w:rsidRDefault="00E67BCF" w:rsidP="00204014">
      <w:pPr>
        <w:jc w:val="center"/>
        <w:rPr>
          <w:rFonts w:ascii="Century Gothic" w:hAnsi="Century Gothic" w:cs="Calibri"/>
          <w:i/>
          <w:iCs/>
          <w:sz w:val="22"/>
          <w:szCs w:val="22"/>
        </w:rPr>
      </w:pPr>
      <w:r>
        <w:rPr>
          <w:rFonts w:ascii="Century Gothic" w:hAnsi="Century Gothic" w:cs="Calibri"/>
          <w:i/>
          <w:iCs/>
          <w:sz w:val="22"/>
          <w:szCs w:val="22"/>
        </w:rPr>
        <w:t>“Every artist was first an amateur” – Ralph Waldo Emerson</w:t>
      </w:r>
    </w:p>
    <w:p w14:paraId="0AF7FBCC" w14:textId="66837781" w:rsidR="00204014" w:rsidRPr="00E425F4" w:rsidRDefault="00204014" w:rsidP="00204014">
      <w:pPr>
        <w:jc w:val="center"/>
        <w:rPr>
          <w:rFonts w:ascii="Century Gothic" w:hAnsi="Century Gothic" w:cs="Calibri"/>
          <w:i/>
          <w:iCs/>
          <w:sz w:val="22"/>
          <w:szCs w:val="22"/>
        </w:rPr>
      </w:pPr>
    </w:p>
    <w:p w14:paraId="6F11B43B" w14:textId="77777777" w:rsidR="00E05B04" w:rsidRDefault="00A47BBA" w:rsidP="003569CE">
      <w:pPr>
        <w:rPr>
          <w:rFonts w:ascii="Century Gothic" w:hAnsi="Century Gothic"/>
          <w:sz w:val="22"/>
          <w:szCs w:val="22"/>
        </w:rPr>
      </w:pPr>
      <w:r w:rsidRPr="00E425F4">
        <w:rPr>
          <w:rFonts w:ascii="Century Gothic" w:hAnsi="Century Gothic"/>
          <w:sz w:val="22"/>
          <w:szCs w:val="22"/>
        </w:rPr>
        <w:t xml:space="preserve">At Merton Abbey, </w:t>
      </w:r>
      <w:r w:rsidR="003569CE">
        <w:rPr>
          <w:rFonts w:ascii="Century Gothic" w:hAnsi="Century Gothic"/>
          <w:sz w:val="22"/>
          <w:szCs w:val="22"/>
        </w:rPr>
        <w:t>o</w:t>
      </w:r>
      <w:r w:rsidR="003569CE" w:rsidRPr="003569CE">
        <w:rPr>
          <w:rFonts w:ascii="Century Gothic" w:hAnsi="Century Gothic"/>
          <w:sz w:val="22"/>
          <w:szCs w:val="22"/>
        </w:rPr>
        <w:t xml:space="preserve">ur </w:t>
      </w:r>
      <w:r w:rsidR="003569CE">
        <w:rPr>
          <w:rFonts w:ascii="Century Gothic" w:hAnsi="Century Gothic"/>
          <w:sz w:val="22"/>
          <w:szCs w:val="22"/>
        </w:rPr>
        <w:t xml:space="preserve">school’s </w:t>
      </w:r>
      <w:r w:rsidR="003569CE" w:rsidRPr="003569CE">
        <w:rPr>
          <w:rFonts w:ascii="Century Gothic" w:hAnsi="Century Gothic"/>
          <w:sz w:val="22"/>
          <w:szCs w:val="22"/>
        </w:rPr>
        <w:t xml:space="preserve">motto is ‘Working hard, and caring for each other’, and this is reflected in teaching the Arts at our school; children achieving great success along their Art’s journey and reflecting and celebrating each other along the way. From Nursery to Year 6, children become balanced and reflective citizens ready for secondary school. Children are taught to have a Growth Mind-set, that, rather than saying they can’t do it, more of, they can’t do it yet. </w:t>
      </w:r>
    </w:p>
    <w:p w14:paraId="3F02D96A" w14:textId="77777777" w:rsidR="00E05B04" w:rsidRDefault="00E05B04" w:rsidP="003569CE">
      <w:pPr>
        <w:rPr>
          <w:rFonts w:ascii="Century Gothic" w:hAnsi="Century Gothic"/>
          <w:sz w:val="22"/>
          <w:szCs w:val="22"/>
        </w:rPr>
      </w:pPr>
    </w:p>
    <w:p w14:paraId="6BFC56BD" w14:textId="153C2277" w:rsidR="003569CE" w:rsidRPr="003569CE" w:rsidRDefault="003569CE" w:rsidP="003569CE">
      <w:pPr>
        <w:rPr>
          <w:rFonts w:ascii="Century Gothic" w:hAnsi="Century Gothic"/>
          <w:sz w:val="22"/>
          <w:szCs w:val="22"/>
        </w:rPr>
      </w:pPr>
      <w:r w:rsidRPr="003569CE">
        <w:rPr>
          <w:rFonts w:ascii="Century Gothic" w:hAnsi="Century Gothic"/>
          <w:sz w:val="22"/>
          <w:szCs w:val="22"/>
        </w:rPr>
        <w:t>Art, craft and design embody some of the highest forms of human creativity. A high-quality art and design education should engage, inspire and challenge pupils, equipping them with the knowledge and skills to experiment, invent and create their own works of art, craft and design. As pupils progress, they should be able to think critically and develop a more rigorous understanding of art and design. They should also know how art and design both reflect and shape our history, and contribute to the culture, creativity and wealth of our nation.</w:t>
      </w:r>
    </w:p>
    <w:p w14:paraId="4BBFF750" w14:textId="2C8A205D" w:rsidR="00623AFD" w:rsidRPr="003569CE" w:rsidRDefault="00623AFD" w:rsidP="003569CE">
      <w:pPr>
        <w:rPr>
          <w:rFonts w:ascii="Century Gothic" w:hAnsi="Century Gothic"/>
          <w:sz w:val="22"/>
          <w:szCs w:val="22"/>
        </w:rPr>
      </w:pPr>
    </w:p>
    <w:p w14:paraId="0DD4764F" w14:textId="24437A85" w:rsidR="00483702" w:rsidRPr="00E425F4" w:rsidRDefault="00483702" w:rsidP="00483702">
      <w:pPr>
        <w:rPr>
          <w:rFonts w:ascii="Century Gothic" w:hAnsi="Century Gothic"/>
          <w:b/>
          <w:sz w:val="22"/>
          <w:szCs w:val="22"/>
        </w:rPr>
      </w:pPr>
      <w:r w:rsidRPr="00E425F4">
        <w:rPr>
          <w:rFonts w:ascii="Century Gothic" w:hAnsi="Century Gothic"/>
          <w:b/>
          <w:sz w:val="22"/>
          <w:szCs w:val="22"/>
        </w:rPr>
        <w:t>Aims (from the National Curriculum)</w:t>
      </w:r>
    </w:p>
    <w:p w14:paraId="2ACB5AFD" w14:textId="1A3F9FF4" w:rsidR="00483702" w:rsidRPr="00E425F4" w:rsidRDefault="00483702" w:rsidP="00483702">
      <w:pPr>
        <w:rPr>
          <w:rFonts w:ascii="Century Gothic" w:hAnsi="Century Gothic"/>
          <w:sz w:val="22"/>
          <w:szCs w:val="22"/>
        </w:rPr>
      </w:pPr>
      <w:r w:rsidRPr="00E425F4">
        <w:rPr>
          <w:rFonts w:ascii="Century Gothic" w:hAnsi="Century Gothic"/>
          <w:sz w:val="22"/>
          <w:szCs w:val="22"/>
        </w:rPr>
        <w:t xml:space="preserve">The national curriculum for </w:t>
      </w:r>
      <w:r w:rsidR="0020001D" w:rsidRPr="00E425F4">
        <w:rPr>
          <w:rFonts w:ascii="Century Gothic" w:hAnsi="Century Gothic"/>
          <w:sz w:val="22"/>
          <w:szCs w:val="22"/>
        </w:rPr>
        <w:t>Art &amp; Design</w:t>
      </w:r>
      <w:r w:rsidRPr="00E425F4">
        <w:rPr>
          <w:rFonts w:ascii="Century Gothic" w:hAnsi="Century Gothic"/>
          <w:sz w:val="22"/>
          <w:szCs w:val="22"/>
        </w:rPr>
        <w:t xml:space="preserve"> aims to ensure that all pupils: </w:t>
      </w:r>
    </w:p>
    <w:p w14:paraId="1CCD88BA" w14:textId="017E6DD3" w:rsidR="00600809" w:rsidRPr="00E425F4" w:rsidRDefault="00600809" w:rsidP="00E7038F">
      <w:pPr>
        <w:rPr>
          <w:rFonts w:ascii="Century Gothic" w:hAnsi="Century Gothic"/>
          <w:sz w:val="22"/>
          <w:szCs w:val="22"/>
        </w:rPr>
      </w:pPr>
    </w:p>
    <w:p w14:paraId="228CB9EA" w14:textId="3E889EC8" w:rsidR="0020001D" w:rsidRPr="00E425F4" w:rsidRDefault="0020001D" w:rsidP="0020001D">
      <w:pPr>
        <w:pStyle w:val="ListParagraph"/>
        <w:numPr>
          <w:ilvl w:val="0"/>
          <w:numId w:val="5"/>
        </w:numPr>
        <w:rPr>
          <w:rFonts w:ascii="Century Gothic" w:hAnsi="Century Gothic"/>
          <w:sz w:val="22"/>
          <w:szCs w:val="22"/>
        </w:rPr>
      </w:pPr>
      <w:r w:rsidRPr="00E425F4">
        <w:rPr>
          <w:rFonts w:ascii="Century Gothic" w:hAnsi="Century Gothic"/>
          <w:sz w:val="22"/>
          <w:szCs w:val="22"/>
        </w:rPr>
        <w:lastRenderedPageBreak/>
        <w:t>produce creative work, exploring their ideas and recording their experiences</w:t>
      </w:r>
    </w:p>
    <w:p w14:paraId="1F75B248" w14:textId="424D0ABD" w:rsidR="0020001D" w:rsidRPr="00E425F4" w:rsidRDefault="0020001D" w:rsidP="0020001D">
      <w:pPr>
        <w:pStyle w:val="ListParagraph"/>
        <w:numPr>
          <w:ilvl w:val="0"/>
          <w:numId w:val="5"/>
        </w:numPr>
        <w:rPr>
          <w:rFonts w:ascii="Century Gothic" w:hAnsi="Century Gothic"/>
          <w:sz w:val="22"/>
          <w:szCs w:val="22"/>
        </w:rPr>
      </w:pPr>
      <w:r w:rsidRPr="00E425F4">
        <w:rPr>
          <w:rFonts w:ascii="Century Gothic" w:hAnsi="Century Gothic"/>
          <w:sz w:val="22"/>
          <w:szCs w:val="22"/>
        </w:rPr>
        <w:t xml:space="preserve">become proficient in drawing, painting, sculpture and other art, craft and design techniques </w:t>
      </w:r>
    </w:p>
    <w:p w14:paraId="55E5D9D3" w14:textId="4C31A90B" w:rsidR="0020001D" w:rsidRPr="00E425F4" w:rsidRDefault="0020001D" w:rsidP="0020001D">
      <w:pPr>
        <w:pStyle w:val="ListParagraph"/>
        <w:numPr>
          <w:ilvl w:val="0"/>
          <w:numId w:val="5"/>
        </w:numPr>
        <w:rPr>
          <w:rFonts w:ascii="Century Gothic" w:hAnsi="Century Gothic"/>
          <w:sz w:val="22"/>
          <w:szCs w:val="22"/>
        </w:rPr>
      </w:pPr>
      <w:r w:rsidRPr="00E425F4">
        <w:rPr>
          <w:rFonts w:ascii="Century Gothic" w:hAnsi="Century Gothic"/>
          <w:sz w:val="22"/>
          <w:szCs w:val="22"/>
        </w:rPr>
        <w:t xml:space="preserve">evaluate and analyse creative works using the language of art, craft and design </w:t>
      </w:r>
    </w:p>
    <w:p w14:paraId="489D3320" w14:textId="2A9B0D93" w:rsidR="00E51DC8" w:rsidRDefault="0020001D" w:rsidP="0020001D">
      <w:pPr>
        <w:pStyle w:val="ListParagraph"/>
        <w:numPr>
          <w:ilvl w:val="0"/>
          <w:numId w:val="5"/>
        </w:numPr>
        <w:rPr>
          <w:rFonts w:ascii="Century Gothic" w:hAnsi="Century Gothic"/>
          <w:sz w:val="22"/>
          <w:szCs w:val="22"/>
        </w:rPr>
      </w:pPr>
      <w:r w:rsidRPr="00E425F4">
        <w:rPr>
          <w:rFonts w:ascii="Century Gothic" w:hAnsi="Century Gothic"/>
          <w:sz w:val="22"/>
          <w:szCs w:val="22"/>
        </w:rPr>
        <w:t>know about great artists, craft makers and designers, and understand the historical and cultural development of their art forms.</w:t>
      </w:r>
    </w:p>
    <w:p w14:paraId="52816B17" w14:textId="77777777" w:rsidR="00342A76" w:rsidRDefault="00342A76" w:rsidP="00E51DC8">
      <w:pPr>
        <w:widowControl/>
        <w:spacing w:after="160" w:line="259" w:lineRule="auto"/>
        <w:rPr>
          <w:rFonts w:ascii="Century Gothic" w:hAnsi="Century Gothic"/>
          <w:sz w:val="22"/>
          <w:szCs w:val="22"/>
        </w:rPr>
      </w:pPr>
    </w:p>
    <w:p w14:paraId="69694E6A" w14:textId="4A08E68C" w:rsidR="00E51DC8" w:rsidRDefault="00E51DC8" w:rsidP="00E51DC8">
      <w:pPr>
        <w:widowControl/>
        <w:spacing w:after="160" w:line="259" w:lineRule="auto"/>
        <w:rPr>
          <w:rFonts w:ascii="Century Gothic" w:hAnsi="Century Gothic"/>
          <w:b/>
          <w:sz w:val="22"/>
          <w:szCs w:val="22"/>
        </w:rPr>
      </w:pPr>
      <w:r w:rsidRPr="00E51DC8">
        <w:rPr>
          <w:rFonts w:ascii="Century Gothic" w:hAnsi="Century Gothic"/>
          <w:b/>
          <w:sz w:val="22"/>
          <w:szCs w:val="22"/>
        </w:rPr>
        <w:t>Curri</w:t>
      </w:r>
      <w:r>
        <w:rPr>
          <w:rFonts w:ascii="Century Gothic" w:hAnsi="Century Gothic"/>
          <w:b/>
          <w:sz w:val="22"/>
          <w:szCs w:val="22"/>
        </w:rPr>
        <w:t>culum design</w:t>
      </w:r>
    </w:p>
    <w:p w14:paraId="47489B63" w14:textId="4EE75CE6" w:rsidR="00B1481B" w:rsidRDefault="004423D2" w:rsidP="004423D2">
      <w:pPr>
        <w:rPr>
          <w:rFonts w:ascii="Century Gothic" w:hAnsi="Century Gothic"/>
          <w:sz w:val="22"/>
          <w:szCs w:val="22"/>
        </w:rPr>
      </w:pPr>
      <w:r>
        <w:rPr>
          <w:rFonts w:ascii="Century Gothic" w:hAnsi="Century Gothic"/>
          <w:sz w:val="22"/>
          <w:szCs w:val="22"/>
        </w:rPr>
        <w:t xml:space="preserve">Our art and design curriculum </w:t>
      </w:r>
      <w:proofErr w:type="gramStart"/>
      <w:r>
        <w:rPr>
          <w:rFonts w:ascii="Century Gothic" w:hAnsi="Century Gothic"/>
          <w:sz w:val="22"/>
          <w:szCs w:val="22"/>
        </w:rPr>
        <w:t>is</w:t>
      </w:r>
      <w:proofErr w:type="gramEnd"/>
      <w:r>
        <w:rPr>
          <w:rFonts w:ascii="Century Gothic" w:hAnsi="Century Gothic"/>
          <w:sz w:val="22"/>
          <w:szCs w:val="22"/>
        </w:rPr>
        <w:t xml:space="preserve"> focused on learning</w:t>
      </w:r>
      <w:r w:rsidR="00D411AE">
        <w:rPr>
          <w:rFonts w:ascii="Century Gothic" w:hAnsi="Century Gothic"/>
          <w:sz w:val="22"/>
          <w:szCs w:val="22"/>
        </w:rPr>
        <w:t xml:space="preserve"> </w:t>
      </w:r>
      <w:r>
        <w:rPr>
          <w:rFonts w:ascii="Century Gothic" w:hAnsi="Century Gothic"/>
          <w:sz w:val="22"/>
          <w:szCs w:val="22"/>
        </w:rPr>
        <w:t>skills based on the 7 formal elements</w:t>
      </w:r>
      <w:r w:rsidR="00B1481B">
        <w:rPr>
          <w:rFonts w:ascii="Century Gothic" w:hAnsi="Century Gothic"/>
          <w:sz w:val="22"/>
          <w:szCs w:val="22"/>
        </w:rPr>
        <w:t xml:space="preserve"> – </w:t>
      </w:r>
      <w:r w:rsidR="00B1481B" w:rsidRPr="00B03606">
        <w:rPr>
          <w:rFonts w:ascii="Century Gothic" w:hAnsi="Century Gothic"/>
          <w:b/>
          <w:sz w:val="22"/>
          <w:szCs w:val="22"/>
        </w:rPr>
        <w:t>colour</w:t>
      </w:r>
      <w:r w:rsidR="00B1481B">
        <w:rPr>
          <w:rFonts w:ascii="Century Gothic" w:hAnsi="Century Gothic"/>
          <w:sz w:val="22"/>
          <w:szCs w:val="22"/>
        </w:rPr>
        <w:t xml:space="preserve">, </w:t>
      </w:r>
      <w:r w:rsidR="00B1481B" w:rsidRPr="00B03606">
        <w:rPr>
          <w:rFonts w:ascii="Century Gothic" w:hAnsi="Century Gothic"/>
          <w:b/>
          <w:sz w:val="22"/>
          <w:szCs w:val="22"/>
        </w:rPr>
        <w:t>form</w:t>
      </w:r>
      <w:r w:rsidR="00B1481B">
        <w:rPr>
          <w:rFonts w:ascii="Century Gothic" w:hAnsi="Century Gothic"/>
          <w:sz w:val="22"/>
          <w:szCs w:val="22"/>
        </w:rPr>
        <w:t xml:space="preserve">, </w:t>
      </w:r>
      <w:r w:rsidR="00B1481B" w:rsidRPr="00B03606">
        <w:rPr>
          <w:rFonts w:ascii="Century Gothic" w:hAnsi="Century Gothic"/>
          <w:b/>
          <w:sz w:val="22"/>
          <w:szCs w:val="22"/>
        </w:rPr>
        <w:t>line</w:t>
      </w:r>
      <w:r w:rsidR="00B1481B">
        <w:rPr>
          <w:rFonts w:ascii="Century Gothic" w:hAnsi="Century Gothic"/>
          <w:sz w:val="22"/>
          <w:szCs w:val="22"/>
        </w:rPr>
        <w:t xml:space="preserve">, </w:t>
      </w:r>
      <w:r w:rsidR="00B1481B" w:rsidRPr="00B03606">
        <w:rPr>
          <w:rFonts w:ascii="Century Gothic" w:hAnsi="Century Gothic"/>
          <w:b/>
          <w:sz w:val="22"/>
          <w:szCs w:val="22"/>
        </w:rPr>
        <w:t>pattern</w:t>
      </w:r>
      <w:r w:rsidR="00B1481B">
        <w:rPr>
          <w:rFonts w:ascii="Century Gothic" w:hAnsi="Century Gothic"/>
          <w:sz w:val="22"/>
          <w:szCs w:val="22"/>
        </w:rPr>
        <w:t xml:space="preserve">, </w:t>
      </w:r>
      <w:r w:rsidR="00B1481B" w:rsidRPr="00B03606">
        <w:rPr>
          <w:rFonts w:ascii="Century Gothic" w:hAnsi="Century Gothic"/>
          <w:b/>
          <w:sz w:val="22"/>
          <w:szCs w:val="22"/>
        </w:rPr>
        <w:t>shape</w:t>
      </w:r>
      <w:r w:rsidR="00B1481B">
        <w:rPr>
          <w:rFonts w:ascii="Century Gothic" w:hAnsi="Century Gothic"/>
          <w:sz w:val="22"/>
          <w:szCs w:val="22"/>
        </w:rPr>
        <w:t xml:space="preserve">, </w:t>
      </w:r>
      <w:r w:rsidR="00B1481B" w:rsidRPr="00B03606">
        <w:rPr>
          <w:rFonts w:ascii="Century Gothic" w:hAnsi="Century Gothic"/>
          <w:b/>
          <w:sz w:val="22"/>
          <w:szCs w:val="22"/>
        </w:rPr>
        <w:t xml:space="preserve">texture </w:t>
      </w:r>
      <w:r w:rsidR="00B1481B">
        <w:rPr>
          <w:rFonts w:ascii="Century Gothic" w:hAnsi="Century Gothic"/>
          <w:sz w:val="22"/>
          <w:szCs w:val="22"/>
        </w:rPr>
        <w:t xml:space="preserve">and </w:t>
      </w:r>
      <w:r w:rsidR="00B1481B" w:rsidRPr="00B03606">
        <w:rPr>
          <w:rFonts w:ascii="Century Gothic" w:hAnsi="Century Gothic"/>
          <w:b/>
          <w:sz w:val="22"/>
          <w:szCs w:val="22"/>
        </w:rPr>
        <w:t>tone</w:t>
      </w:r>
      <w:r>
        <w:rPr>
          <w:rFonts w:ascii="Century Gothic" w:hAnsi="Century Gothic"/>
          <w:sz w:val="22"/>
          <w:szCs w:val="22"/>
        </w:rPr>
        <w:t xml:space="preserve">. </w:t>
      </w:r>
      <w:r w:rsidR="00B1481B">
        <w:rPr>
          <w:rFonts w:ascii="Century Gothic" w:hAnsi="Century Gothic"/>
          <w:sz w:val="22"/>
          <w:szCs w:val="22"/>
        </w:rPr>
        <w:t>Throughout the children’s school</w:t>
      </w:r>
      <w:r w:rsidR="00F77063">
        <w:rPr>
          <w:rFonts w:ascii="Century Gothic" w:hAnsi="Century Gothic"/>
          <w:sz w:val="22"/>
          <w:szCs w:val="22"/>
        </w:rPr>
        <w:t>-</w:t>
      </w:r>
      <w:r w:rsidR="00B1481B">
        <w:rPr>
          <w:rFonts w:ascii="Century Gothic" w:hAnsi="Century Gothic"/>
          <w:sz w:val="22"/>
          <w:szCs w:val="22"/>
        </w:rPr>
        <w:t xml:space="preserve">life, </w:t>
      </w:r>
      <w:r w:rsidR="00F27EBE">
        <w:rPr>
          <w:rFonts w:ascii="Century Gothic" w:hAnsi="Century Gothic"/>
          <w:sz w:val="22"/>
          <w:szCs w:val="22"/>
        </w:rPr>
        <w:t xml:space="preserve">they will </w:t>
      </w:r>
      <w:r w:rsidR="00B1481B">
        <w:rPr>
          <w:rFonts w:ascii="Century Gothic" w:hAnsi="Century Gothic"/>
          <w:sz w:val="22"/>
          <w:szCs w:val="22"/>
        </w:rPr>
        <w:t xml:space="preserve">develop </w:t>
      </w:r>
      <w:r w:rsidR="00D411AE">
        <w:rPr>
          <w:rFonts w:ascii="Century Gothic" w:hAnsi="Century Gothic"/>
          <w:sz w:val="22"/>
          <w:szCs w:val="22"/>
        </w:rPr>
        <w:t xml:space="preserve">these </w:t>
      </w:r>
      <w:r w:rsidR="00B1481B">
        <w:rPr>
          <w:rFonts w:ascii="Century Gothic" w:hAnsi="Century Gothic"/>
          <w:sz w:val="22"/>
          <w:szCs w:val="22"/>
        </w:rPr>
        <w:t xml:space="preserve">skills </w:t>
      </w:r>
      <w:r w:rsidR="00F27EBE">
        <w:rPr>
          <w:rFonts w:ascii="Century Gothic" w:hAnsi="Century Gothic"/>
          <w:sz w:val="22"/>
          <w:szCs w:val="22"/>
        </w:rPr>
        <w:t>explicitly</w:t>
      </w:r>
      <w:r w:rsidR="004F7683">
        <w:rPr>
          <w:rFonts w:ascii="Century Gothic" w:hAnsi="Century Gothic"/>
          <w:sz w:val="22"/>
          <w:szCs w:val="22"/>
        </w:rPr>
        <w:t xml:space="preserve"> before being able to apply them to a specific design</w:t>
      </w:r>
      <w:r w:rsidR="00F27EBE">
        <w:rPr>
          <w:rFonts w:ascii="Century Gothic" w:hAnsi="Century Gothic"/>
          <w:sz w:val="22"/>
          <w:szCs w:val="22"/>
        </w:rPr>
        <w:t>. They will make decisions for purpose, and</w:t>
      </w:r>
      <w:r w:rsidR="00B1481B">
        <w:rPr>
          <w:rFonts w:ascii="Century Gothic" w:hAnsi="Century Gothic"/>
          <w:sz w:val="22"/>
          <w:szCs w:val="22"/>
        </w:rPr>
        <w:t xml:space="preserve"> learn key vocabulary around these elements</w:t>
      </w:r>
      <w:r w:rsidR="00F27EBE">
        <w:rPr>
          <w:rFonts w:ascii="Century Gothic" w:hAnsi="Century Gothic"/>
          <w:sz w:val="22"/>
          <w:szCs w:val="22"/>
        </w:rPr>
        <w:t>.</w:t>
      </w:r>
    </w:p>
    <w:p w14:paraId="3BDAFA59" w14:textId="77777777" w:rsidR="00B1481B" w:rsidRDefault="00B1481B" w:rsidP="004423D2">
      <w:pPr>
        <w:rPr>
          <w:rFonts w:ascii="Century Gothic" w:hAnsi="Century Gothic"/>
          <w:sz w:val="22"/>
          <w:szCs w:val="22"/>
        </w:rPr>
      </w:pPr>
    </w:p>
    <w:p w14:paraId="73DED431" w14:textId="13370F14" w:rsidR="004423D2" w:rsidRDefault="004423D2" w:rsidP="004423D2">
      <w:pPr>
        <w:rPr>
          <w:rFonts w:ascii="Century Gothic" w:hAnsi="Century Gothic"/>
          <w:sz w:val="22"/>
          <w:szCs w:val="22"/>
        </w:rPr>
      </w:pPr>
      <w:r>
        <w:rPr>
          <w:rFonts w:ascii="Century Gothic" w:hAnsi="Century Gothic"/>
          <w:sz w:val="22"/>
          <w:szCs w:val="22"/>
        </w:rPr>
        <w:t>Being aware of these fundamental principles in art and design, gives the children the knowledge and skills to understand and develop as they progress through the school. By analysing</w:t>
      </w:r>
      <w:r w:rsidR="00D411AE">
        <w:rPr>
          <w:rFonts w:ascii="Century Gothic" w:hAnsi="Century Gothic"/>
          <w:sz w:val="22"/>
          <w:szCs w:val="22"/>
        </w:rPr>
        <w:t xml:space="preserve"> </w:t>
      </w:r>
      <w:r>
        <w:rPr>
          <w:rFonts w:ascii="Century Gothic" w:hAnsi="Century Gothic"/>
          <w:sz w:val="22"/>
          <w:szCs w:val="22"/>
        </w:rPr>
        <w:t xml:space="preserve">artists’ work, they will form a bridge between the key skills learnt and how they are represented in real-life pieces of art. </w:t>
      </w:r>
    </w:p>
    <w:p w14:paraId="5EAF5813" w14:textId="77777777" w:rsidR="006B3B38" w:rsidRDefault="006B3B38" w:rsidP="00E51DC8">
      <w:pPr>
        <w:widowControl/>
        <w:spacing w:after="160" w:line="259" w:lineRule="auto"/>
        <w:rPr>
          <w:rFonts w:ascii="Century Gothic" w:hAnsi="Century Gothic"/>
          <w:b/>
          <w:sz w:val="22"/>
          <w:szCs w:val="22"/>
        </w:rPr>
      </w:pPr>
    </w:p>
    <w:p w14:paraId="2FF98DDA" w14:textId="243D4C93" w:rsidR="00E51DC8"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t>EYFS</w:t>
      </w:r>
    </w:p>
    <w:p w14:paraId="36BC17CF" w14:textId="0746AD38" w:rsidR="00342A76" w:rsidRPr="00EA6E9E" w:rsidRDefault="008739F2" w:rsidP="00E51DC8">
      <w:pPr>
        <w:widowControl/>
        <w:spacing w:after="160" w:line="259" w:lineRule="auto"/>
        <w:rPr>
          <w:rFonts w:ascii="Century Gothic" w:hAnsi="Century Gothic"/>
          <w:sz w:val="22"/>
          <w:szCs w:val="22"/>
        </w:rPr>
      </w:pPr>
      <w:r>
        <w:rPr>
          <w:rFonts w:ascii="Century Gothic" w:hAnsi="Century Gothic"/>
          <w:sz w:val="22"/>
          <w:szCs w:val="22"/>
        </w:rPr>
        <w:t>Children</w:t>
      </w:r>
      <w:r w:rsidR="0075187F">
        <w:rPr>
          <w:rFonts w:ascii="Century Gothic" w:hAnsi="Century Gothic"/>
          <w:sz w:val="22"/>
          <w:szCs w:val="22"/>
        </w:rPr>
        <w:t xml:space="preserve"> at this age are naturally creative. By the end of Reception, children will have had many opportunities creating with materials, and </w:t>
      </w:r>
      <w:r w:rsidR="004F7683">
        <w:rPr>
          <w:rFonts w:ascii="Century Gothic" w:hAnsi="Century Gothic"/>
          <w:sz w:val="22"/>
          <w:szCs w:val="22"/>
        </w:rPr>
        <w:t>to be</w:t>
      </w:r>
      <w:r w:rsidR="0075187F">
        <w:rPr>
          <w:rFonts w:ascii="Century Gothic" w:hAnsi="Century Gothic"/>
          <w:sz w:val="22"/>
          <w:szCs w:val="22"/>
        </w:rPr>
        <w:t xml:space="preserve"> imaginative and expressive. All art will be linked to the school’s half-term themes of Me and My Family, Celebrations, Food, Plants and Growth, Animals, and South Wimbledon. Across these six themes, children will experiment with colour mixing</w:t>
      </w:r>
      <w:r w:rsidR="004F7683">
        <w:rPr>
          <w:rFonts w:ascii="Century Gothic" w:hAnsi="Century Gothic"/>
          <w:sz w:val="22"/>
          <w:szCs w:val="22"/>
        </w:rPr>
        <w:t>;</w:t>
      </w:r>
      <w:r w:rsidR="0075187F">
        <w:rPr>
          <w:rFonts w:ascii="Century Gothic" w:hAnsi="Century Gothic"/>
          <w:sz w:val="22"/>
          <w:szCs w:val="22"/>
        </w:rPr>
        <w:t xml:space="preserve"> create self-portraits</w:t>
      </w:r>
      <w:r w:rsidR="004F7683">
        <w:rPr>
          <w:rFonts w:ascii="Century Gothic" w:hAnsi="Century Gothic"/>
          <w:sz w:val="22"/>
          <w:szCs w:val="22"/>
        </w:rPr>
        <w:t>;</w:t>
      </w:r>
      <w:r w:rsidR="0075187F">
        <w:rPr>
          <w:rFonts w:ascii="Century Gothic" w:hAnsi="Century Gothic"/>
          <w:sz w:val="22"/>
          <w:szCs w:val="22"/>
        </w:rPr>
        <w:t xml:space="preserve"> manipulate and work with natural and man-made materials and objects</w:t>
      </w:r>
      <w:r w:rsidR="004F7683">
        <w:rPr>
          <w:rFonts w:ascii="Century Gothic" w:hAnsi="Century Gothic"/>
          <w:sz w:val="22"/>
          <w:szCs w:val="22"/>
        </w:rPr>
        <w:t>;</w:t>
      </w:r>
      <w:r w:rsidR="0075187F">
        <w:rPr>
          <w:rFonts w:ascii="Century Gothic" w:hAnsi="Century Gothic"/>
          <w:sz w:val="22"/>
          <w:szCs w:val="22"/>
        </w:rPr>
        <w:t xml:space="preserve"> create junk modelling</w:t>
      </w:r>
      <w:r w:rsidR="004F7683">
        <w:rPr>
          <w:rFonts w:ascii="Century Gothic" w:hAnsi="Century Gothic"/>
          <w:sz w:val="22"/>
          <w:szCs w:val="22"/>
        </w:rPr>
        <w:t>;</w:t>
      </w:r>
      <w:r w:rsidR="0075187F">
        <w:rPr>
          <w:rFonts w:ascii="Century Gothic" w:hAnsi="Century Gothic"/>
          <w:sz w:val="22"/>
          <w:szCs w:val="22"/>
        </w:rPr>
        <w:t xml:space="preserve"> work with oil pastels, pencils and paints</w:t>
      </w:r>
      <w:r w:rsidR="004F7683">
        <w:rPr>
          <w:rFonts w:ascii="Century Gothic" w:hAnsi="Century Gothic"/>
          <w:sz w:val="22"/>
          <w:szCs w:val="22"/>
        </w:rPr>
        <w:t>;</w:t>
      </w:r>
      <w:r w:rsidR="0075187F">
        <w:rPr>
          <w:rFonts w:ascii="Century Gothic" w:hAnsi="Century Gothic"/>
          <w:sz w:val="22"/>
          <w:szCs w:val="22"/>
        </w:rPr>
        <w:t xml:space="preserve"> and learn how to do observational drawings. </w:t>
      </w:r>
    </w:p>
    <w:p w14:paraId="06E7BDD5" w14:textId="252AD9DB" w:rsidR="00E51DC8"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t>KS1</w:t>
      </w:r>
    </w:p>
    <w:p w14:paraId="5007C683" w14:textId="564C874F" w:rsidR="006D0E65" w:rsidRDefault="004675BE" w:rsidP="00E51DC8">
      <w:pPr>
        <w:widowControl/>
        <w:spacing w:after="160" w:line="259" w:lineRule="auto"/>
        <w:rPr>
          <w:rFonts w:ascii="Century Gothic" w:hAnsi="Century Gothic"/>
          <w:sz w:val="22"/>
          <w:szCs w:val="22"/>
        </w:rPr>
      </w:pPr>
      <w:r>
        <w:rPr>
          <w:rFonts w:ascii="Century Gothic" w:hAnsi="Century Gothic"/>
          <w:sz w:val="22"/>
          <w:szCs w:val="22"/>
        </w:rPr>
        <w:t xml:space="preserve">In Years 1 and 2, children </w:t>
      </w:r>
      <w:r w:rsidR="004F7683">
        <w:rPr>
          <w:rFonts w:ascii="Century Gothic" w:hAnsi="Century Gothic"/>
          <w:sz w:val="22"/>
          <w:szCs w:val="22"/>
        </w:rPr>
        <w:t>are</w:t>
      </w:r>
      <w:r>
        <w:rPr>
          <w:rFonts w:ascii="Century Gothic" w:hAnsi="Century Gothic"/>
          <w:sz w:val="22"/>
          <w:szCs w:val="22"/>
        </w:rPr>
        <w:t xml:space="preserve"> introduced to the formal </w:t>
      </w:r>
      <w:r w:rsidRPr="0030336B">
        <w:rPr>
          <w:rFonts w:ascii="Century Gothic" w:hAnsi="Century Gothic"/>
          <w:sz w:val="22"/>
          <w:szCs w:val="22"/>
        </w:rPr>
        <w:t>elements</w:t>
      </w:r>
      <w:r w:rsidR="002537F9" w:rsidRPr="0030336B">
        <w:rPr>
          <w:rFonts w:ascii="Century Gothic" w:hAnsi="Century Gothic"/>
          <w:sz w:val="22"/>
          <w:szCs w:val="22"/>
        </w:rPr>
        <w:t xml:space="preserve"> - colour, form, line, pattern, shape, </w:t>
      </w:r>
      <w:r w:rsidR="004F7683" w:rsidRPr="0030336B">
        <w:rPr>
          <w:rFonts w:ascii="Century Gothic" w:hAnsi="Century Gothic"/>
          <w:sz w:val="22"/>
          <w:szCs w:val="22"/>
        </w:rPr>
        <w:t>texture,</w:t>
      </w:r>
      <w:r w:rsidR="002537F9" w:rsidRPr="0030336B">
        <w:rPr>
          <w:rFonts w:ascii="Century Gothic" w:hAnsi="Century Gothic"/>
          <w:sz w:val="22"/>
          <w:szCs w:val="22"/>
        </w:rPr>
        <w:t xml:space="preserve"> and tone</w:t>
      </w:r>
      <w:r w:rsidRPr="0030336B">
        <w:rPr>
          <w:rFonts w:ascii="Century Gothic" w:hAnsi="Century Gothic"/>
          <w:sz w:val="22"/>
          <w:szCs w:val="22"/>
        </w:rPr>
        <w:t xml:space="preserve">. </w:t>
      </w:r>
      <w:r w:rsidR="0072513D" w:rsidRPr="0030336B">
        <w:rPr>
          <w:rFonts w:ascii="Century Gothic" w:hAnsi="Century Gothic"/>
          <w:sz w:val="22"/>
          <w:szCs w:val="22"/>
        </w:rPr>
        <w:t xml:space="preserve">The skills in these elements </w:t>
      </w:r>
      <w:r w:rsidRPr="0030336B">
        <w:rPr>
          <w:rFonts w:ascii="Century Gothic" w:hAnsi="Century Gothic"/>
          <w:sz w:val="22"/>
          <w:szCs w:val="22"/>
        </w:rPr>
        <w:t>are ta</w:t>
      </w:r>
      <w:r>
        <w:rPr>
          <w:rFonts w:ascii="Century Gothic" w:hAnsi="Century Gothic"/>
          <w:sz w:val="22"/>
          <w:szCs w:val="22"/>
        </w:rPr>
        <w:t>ught explicitly before</w:t>
      </w:r>
      <w:r w:rsidR="0072513D">
        <w:rPr>
          <w:rFonts w:ascii="Century Gothic" w:hAnsi="Century Gothic"/>
          <w:sz w:val="22"/>
          <w:szCs w:val="22"/>
        </w:rPr>
        <w:t xml:space="preserve"> they have </w:t>
      </w:r>
      <w:r w:rsidR="0020063B">
        <w:rPr>
          <w:rFonts w:ascii="Century Gothic" w:hAnsi="Century Gothic"/>
          <w:sz w:val="22"/>
          <w:szCs w:val="22"/>
        </w:rPr>
        <w:t xml:space="preserve">the </w:t>
      </w:r>
      <w:r w:rsidR="0072513D">
        <w:rPr>
          <w:rFonts w:ascii="Century Gothic" w:hAnsi="Century Gothic"/>
          <w:sz w:val="22"/>
          <w:szCs w:val="22"/>
        </w:rPr>
        <w:t>opportunit</w:t>
      </w:r>
      <w:r w:rsidR="0020063B">
        <w:rPr>
          <w:rFonts w:ascii="Century Gothic" w:hAnsi="Century Gothic"/>
          <w:sz w:val="22"/>
          <w:szCs w:val="22"/>
        </w:rPr>
        <w:t>y</w:t>
      </w:r>
      <w:r w:rsidR="0072513D">
        <w:rPr>
          <w:rFonts w:ascii="Century Gothic" w:hAnsi="Century Gothic"/>
          <w:sz w:val="22"/>
          <w:szCs w:val="22"/>
        </w:rPr>
        <w:t xml:space="preserve"> to apply their understanding</w:t>
      </w:r>
      <w:r w:rsidR="0020063B">
        <w:rPr>
          <w:rFonts w:ascii="Century Gothic" w:hAnsi="Century Gothic"/>
          <w:sz w:val="22"/>
          <w:szCs w:val="22"/>
        </w:rPr>
        <w:t xml:space="preserve"> for specific purposes</w:t>
      </w:r>
      <w:r w:rsidR="0072513D">
        <w:rPr>
          <w:rFonts w:ascii="Century Gothic" w:hAnsi="Century Gothic"/>
          <w:sz w:val="22"/>
          <w:szCs w:val="22"/>
        </w:rPr>
        <w:t xml:space="preserve">. </w:t>
      </w:r>
    </w:p>
    <w:p w14:paraId="4B35C105" w14:textId="3B093C3F" w:rsidR="0020063B" w:rsidRDefault="00743056" w:rsidP="00E51DC8">
      <w:pPr>
        <w:widowControl/>
        <w:spacing w:after="160" w:line="259" w:lineRule="auto"/>
        <w:rPr>
          <w:rFonts w:ascii="Century Gothic" w:hAnsi="Century Gothic"/>
          <w:sz w:val="22"/>
          <w:szCs w:val="22"/>
        </w:rPr>
      </w:pPr>
      <w:r>
        <w:rPr>
          <w:rFonts w:ascii="Century Gothic" w:hAnsi="Century Gothic"/>
          <w:sz w:val="22"/>
          <w:szCs w:val="22"/>
        </w:rPr>
        <w:t xml:space="preserve">Children </w:t>
      </w:r>
      <w:r w:rsidR="0020063B">
        <w:rPr>
          <w:rFonts w:ascii="Century Gothic" w:hAnsi="Century Gothic"/>
          <w:sz w:val="22"/>
          <w:szCs w:val="22"/>
        </w:rPr>
        <w:t xml:space="preserve">also </w:t>
      </w:r>
      <w:r>
        <w:rPr>
          <w:rFonts w:ascii="Century Gothic" w:hAnsi="Century Gothic"/>
          <w:sz w:val="22"/>
          <w:szCs w:val="22"/>
        </w:rPr>
        <w:t>develop skills such as printing, colour mixing, mixed media</w:t>
      </w:r>
      <w:r w:rsidR="0020063B">
        <w:rPr>
          <w:rFonts w:ascii="Century Gothic" w:hAnsi="Century Gothic"/>
          <w:sz w:val="22"/>
          <w:szCs w:val="22"/>
        </w:rPr>
        <w:t xml:space="preserve"> experimenting</w:t>
      </w:r>
      <w:r>
        <w:rPr>
          <w:rFonts w:ascii="Century Gothic" w:hAnsi="Century Gothic"/>
          <w:sz w:val="22"/>
          <w:szCs w:val="22"/>
        </w:rPr>
        <w:t>, sculpture</w:t>
      </w:r>
      <w:r w:rsidR="0020063B">
        <w:rPr>
          <w:rFonts w:ascii="Century Gothic" w:hAnsi="Century Gothic"/>
          <w:sz w:val="22"/>
          <w:szCs w:val="22"/>
        </w:rPr>
        <w:t>, craft, shading</w:t>
      </w:r>
      <w:r>
        <w:rPr>
          <w:rFonts w:ascii="Century Gothic" w:hAnsi="Century Gothic"/>
          <w:sz w:val="22"/>
          <w:szCs w:val="22"/>
        </w:rPr>
        <w:t xml:space="preserve"> and collage. </w:t>
      </w:r>
    </w:p>
    <w:p w14:paraId="14FA8A4A" w14:textId="68EA2129" w:rsidR="00743056" w:rsidRPr="00342A76" w:rsidRDefault="00743056" w:rsidP="00E51DC8">
      <w:pPr>
        <w:widowControl/>
        <w:spacing w:after="160" w:line="259" w:lineRule="auto"/>
        <w:rPr>
          <w:rFonts w:ascii="Century Gothic" w:hAnsi="Century Gothic"/>
          <w:sz w:val="22"/>
          <w:szCs w:val="22"/>
        </w:rPr>
      </w:pPr>
      <w:r>
        <w:rPr>
          <w:rFonts w:ascii="Century Gothic" w:hAnsi="Century Gothic"/>
          <w:sz w:val="22"/>
          <w:szCs w:val="22"/>
        </w:rPr>
        <w:t xml:space="preserve">The artwork of artists such as Louis Wain, Julian Opie, and Clarice Cliff </w:t>
      </w:r>
      <w:r w:rsidR="004F7683">
        <w:rPr>
          <w:rFonts w:ascii="Century Gothic" w:hAnsi="Century Gothic"/>
          <w:sz w:val="22"/>
          <w:szCs w:val="22"/>
        </w:rPr>
        <w:t>are</w:t>
      </w:r>
      <w:r>
        <w:rPr>
          <w:rFonts w:ascii="Century Gothic" w:hAnsi="Century Gothic"/>
          <w:sz w:val="22"/>
          <w:szCs w:val="22"/>
        </w:rPr>
        <w:t xml:space="preserve"> analysed and its respecting skills learned and developed.</w:t>
      </w:r>
    </w:p>
    <w:p w14:paraId="766E78E4" w14:textId="04F97131" w:rsidR="00E51DC8" w:rsidRDefault="002537F9" w:rsidP="00E51DC8">
      <w:pPr>
        <w:widowControl/>
        <w:spacing w:after="160" w:line="259" w:lineRule="auto"/>
        <w:rPr>
          <w:rFonts w:ascii="Century Gothic" w:hAnsi="Century Gothic"/>
          <w:b/>
          <w:sz w:val="22"/>
          <w:szCs w:val="22"/>
        </w:rPr>
      </w:pPr>
      <w:r>
        <w:rPr>
          <w:rFonts w:ascii="Century Gothic" w:hAnsi="Century Gothic"/>
          <w:b/>
          <w:sz w:val="22"/>
          <w:szCs w:val="22"/>
        </w:rPr>
        <w:t>L</w:t>
      </w:r>
      <w:r w:rsidR="00E51DC8">
        <w:rPr>
          <w:rFonts w:ascii="Century Gothic" w:hAnsi="Century Gothic"/>
          <w:b/>
          <w:sz w:val="22"/>
          <w:szCs w:val="22"/>
        </w:rPr>
        <w:t>KS2</w:t>
      </w:r>
    </w:p>
    <w:p w14:paraId="27E6C4DF" w14:textId="233FC2B1" w:rsidR="00E51DC8" w:rsidRDefault="002537F9" w:rsidP="00E51DC8">
      <w:pPr>
        <w:widowControl/>
        <w:spacing w:after="160" w:line="259" w:lineRule="auto"/>
        <w:rPr>
          <w:rFonts w:ascii="Century Gothic" w:hAnsi="Century Gothic"/>
          <w:sz w:val="22"/>
          <w:szCs w:val="22"/>
        </w:rPr>
      </w:pPr>
      <w:r>
        <w:rPr>
          <w:rFonts w:ascii="Century Gothic" w:hAnsi="Century Gothic"/>
          <w:sz w:val="22"/>
          <w:szCs w:val="22"/>
        </w:rPr>
        <w:t xml:space="preserve">In Years 3 and 4, children continue </w:t>
      </w:r>
      <w:r w:rsidR="004F7683">
        <w:rPr>
          <w:rFonts w:ascii="Century Gothic" w:hAnsi="Century Gothic"/>
          <w:sz w:val="22"/>
          <w:szCs w:val="22"/>
        </w:rPr>
        <w:t xml:space="preserve">to </w:t>
      </w:r>
      <w:r>
        <w:rPr>
          <w:rFonts w:ascii="Century Gothic" w:hAnsi="Century Gothic"/>
          <w:sz w:val="22"/>
          <w:szCs w:val="22"/>
        </w:rPr>
        <w:t>learn about the formal element</w:t>
      </w:r>
      <w:r w:rsidR="001276BF">
        <w:rPr>
          <w:rFonts w:ascii="Century Gothic" w:hAnsi="Century Gothic"/>
          <w:sz w:val="22"/>
          <w:szCs w:val="22"/>
        </w:rPr>
        <w:t xml:space="preserve">s of </w:t>
      </w:r>
      <w:r w:rsidR="001276BF" w:rsidRPr="0030336B">
        <w:rPr>
          <w:rFonts w:ascii="Century Gothic" w:hAnsi="Century Gothic"/>
          <w:sz w:val="22"/>
          <w:szCs w:val="22"/>
        </w:rPr>
        <w:t>pattern, shape, texture and tone</w:t>
      </w:r>
      <w:r w:rsidR="006D0E65" w:rsidRPr="0030336B">
        <w:rPr>
          <w:rFonts w:ascii="Century Gothic" w:hAnsi="Century Gothic"/>
          <w:sz w:val="22"/>
          <w:szCs w:val="22"/>
        </w:rPr>
        <w:t>,</w:t>
      </w:r>
      <w:r w:rsidR="006D0E65">
        <w:rPr>
          <w:rFonts w:ascii="Century Gothic" w:hAnsi="Century Gothic"/>
          <w:sz w:val="22"/>
          <w:szCs w:val="22"/>
        </w:rPr>
        <w:t xml:space="preserve"> and </w:t>
      </w:r>
      <w:r w:rsidR="004F7683">
        <w:rPr>
          <w:rFonts w:ascii="Century Gothic" w:hAnsi="Century Gothic"/>
          <w:sz w:val="22"/>
          <w:szCs w:val="22"/>
        </w:rPr>
        <w:t xml:space="preserve">the </w:t>
      </w:r>
      <w:r w:rsidR="006D0E65">
        <w:rPr>
          <w:rFonts w:ascii="Century Gothic" w:hAnsi="Century Gothic"/>
          <w:sz w:val="22"/>
          <w:szCs w:val="22"/>
        </w:rPr>
        <w:t>develop</w:t>
      </w:r>
      <w:r w:rsidR="004F7683">
        <w:rPr>
          <w:rFonts w:ascii="Century Gothic" w:hAnsi="Century Gothic"/>
          <w:sz w:val="22"/>
          <w:szCs w:val="22"/>
        </w:rPr>
        <w:t>ment</w:t>
      </w:r>
      <w:r w:rsidR="006D0E65">
        <w:rPr>
          <w:rFonts w:ascii="Century Gothic" w:hAnsi="Century Gothic"/>
          <w:sz w:val="22"/>
          <w:szCs w:val="22"/>
        </w:rPr>
        <w:t xml:space="preserve"> </w:t>
      </w:r>
      <w:r w:rsidR="004F7683">
        <w:rPr>
          <w:rFonts w:ascii="Century Gothic" w:hAnsi="Century Gothic"/>
          <w:sz w:val="22"/>
          <w:szCs w:val="22"/>
        </w:rPr>
        <w:t xml:space="preserve">of </w:t>
      </w:r>
      <w:r w:rsidR="006D0E65">
        <w:rPr>
          <w:rFonts w:ascii="Century Gothic" w:hAnsi="Century Gothic"/>
          <w:sz w:val="22"/>
          <w:szCs w:val="22"/>
        </w:rPr>
        <w:t>these skills.</w:t>
      </w:r>
    </w:p>
    <w:p w14:paraId="62324CC2" w14:textId="387C07D4" w:rsidR="00C90C89" w:rsidRDefault="00C90C89" w:rsidP="00E51DC8">
      <w:pPr>
        <w:widowControl/>
        <w:spacing w:after="160" w:line="259" w:lineRule="auto"/>
        <w:rPr>
          <w:rFonts w:ascii="Century Gothic" w:hAnsi="Century Gothic"/>
          <w:sz w:val="22"/>
          <w:szCs w:val="22"/>
        </w:rPr>
      </w:pPr>
      <w:r>
        <w:rPr>
          <w:rFonts w:ascii="Century Gothic" w:hAnsi="Century Gothic"/>
          <w:sz w:val="22"/>
          <w:szCs w:val="22"/>
        </w:rPr>
        <w:t xml:space="preserve">Children </w:t>
      </w:r>
      <w:r w:rsidR="00EC2B41">
        <w:rPr>
          <w:rFonts w:ascii="Century Gothic" w:hAnsi="Century Gothic"/>
          <w:sz w:val="22"/>
          <w:szCs w:val="22"/>
        </w:rPr>
        <w:t xml:space="preserve">begin to look </w:t>
      </w:r>
      <w:r>
        <w:rPr>
          <w:rFonts w:ascii="Century Gothic" w:hAnsi="Century Gothic"/>
          <w:sz w:val="22"/>
          <w:szCs w:val="22"/>
        </w:rPr>
        <w:t>at prehistoric art</w:t>
      </w:r>
      <w:r w:rsidR="006C735F">
        <w:rPr>
          <w:rFonts w:ascii="Century Gothic" w:hAnsi="Century Gothic"/>
          <w:sz w:val="22"/>
          <w:szCs w:val="22"/>
        </w:rPr>
        <w:t xml:space="preserve"> and </w:t>
      </w:r>
      <w:r w:rsidR="002170AB">
        <w:rPr>
          <w:rFonts w:ascii="Century Gothic" w:hAnsi="Century Gothic"/>
          <w:sz w:val="22"/>
          <w:szCs w:val="22"/>
        </w:rPr>
        <w:t>learn how art</w:t>
      </w:r>
      <w:r w:rsidR="006C735F">
        <w:rPr>
          <w:rFonts w:ascii="Century Gothic" w:hAnsi="Century Gothic"/>
          <w:sz w:val="22"/>
          <w:szCs w:val="22"/>
        </w:rPr>
        <w:t xml:space="preserve"> was produced thousands of years ago. </w:t>
      </w:r>
      <w:r w:rsidR="002170AB">
        <w:rPr>
          <w:rFonts w:ascii="Century Gothic" w:hAnsi="Century Gothic"/>
          <w:sz w:val="22"/>
          <w:szCs w:val="22"/>
        </w:rPr>
        <w:t xml:space="preserve">Using similar resources at the time such as charcoal, children understand how the </w:t>
      </w:r>
      <w:r w:rsidR="00EC2B41">
        <w:rPr>
          <w:rFonts w:ascii="Century Gothic" w:hAnsi="Century Gothic"/>
          <w:sz w:val="22"/>
          <w:szCs w:val="22"/>
        </w:rPr>
        <w:t xml:space="preserve">earliest </w:t>
      </w:r>
      <w:r w:rsidR="002170AB">
        <w:rPr>
          <w:rFonts w:ascii="Century Gothic" w:hAnsi="Century Gothic"/>
          <w:sz w:val="22"/>
          <w:szCs w:val="22"/>
        </w:rPr>
        <w:t>pieces of art were created</w:t>
      </w:r>
      <w:r w:rsidR="004F7683" w:rsidRPr="004F7683">
        <w:rPr>
          <w:rFonts w:ascii="Century Gothic" w:hAnsi="Century Gothic"/>
          <w:sz w:val="22"/>
          <w:szCs w:val="22"/>
        </w:rPr>
        <w:t xml:space="preserve"> </w:t>
      </w:r>
      <w:r w:rsidR="004F7683">
        <w:rPr>
          <w:rFonts w:ascii="Century Gothic" w:hAnsi="Century Gothic"/>
          <w:sz w:val="22"/>
          <w:szCs w:val="22"/>
        </w:rPr>
        <w:t>in caves</w:t>
      </w:r>
      <w:r w:rsidR="002170AB">
        <w:rPr>
          <w:rFonts w:ascii="Century Gothic" w:hAnsi="Century Gothic"/>
          <w:sz w:val="22"/>
          <w:szCs w:val="22"/>
        </w:rPr>
        <w:t xml:space="preserve">. </w:t>
      </w:r>
    </w:p>
    <w:p w14:paraId="5259961F" w14:textId="3D22CB6D" w:rsidR="002170AB" w:rsidRPr="001276BF" w:rsidRDefault="002170AB" w:rsidP="00E51DC8">
      <w:pPr>
        <w:widowControl/>
        <w:spacing w:after="160" w:line="259" w:lineRule="auto"/>
        <w:rPr>
          <w:rFonts w:ascii="Century Gothic" w:hAnsi="Century Gothic"/>
          <w:sz w:val="22"/>
          <w:szCs w:val="22"/>
        </w:rPr>
      </w:pPr>
      <w:r>
        <w:rPr>
          <w:rFonts w:ascii="Century Gothic" w:hAnsi="Century Gothic"/>
          <w:sz w:val="22"/>
          <w:szCs w:val="22"/>
        </w:rPr>
        <w:t xml:space="preserve">Many more artists and their works </w:t>
      </w:r>
      <w:r w:rsidR="004F7683">
        <w:rPr>
          <w:rFonts w:ascii="Century Gothic" w:hAnsi="Century Gothic"/>
          <w:sz w:val="22"/>
          <w:szCs w:val="22"/>
        </w:rPr>
        <w:t>are analysed</w:t>
      </w:r>
      <w:r>
        <w:rPr>
          <w:rFonts w:ascii="Century Gothic" w:hAnsi="Century Gothic"/>
          <w:sz w:val="22"/>
          <w:szCs w:val="22"/>
        </w:rPr>
        <w:t>. Carl Giles, Ann Roth and Diego V</w:t>
      </w:r>
      <w:r w:rsidRPr="002170AB">
        <w:rPr>
          <w:rFonts w:ascii="Century Gothic" w:hAnsi="Century Gothic"/>
          <w:sz w:val="22"/>
          <w:szCs w:val="22"/>
        </w:rPr>
        <w:t>el</w:t>
      </w:r>
      <w:r w:rsidRPr="002170AB">
        <w:rPr>
          <w:rFonts w:ascii="Century Gothic" w:hAnsi="Century Gothic"/>
          <w:bCs/>
          <w:sz w:val="22"/>
          <w:szCs w:val="22"/>
        </w:rPr>
        <w:t>á</w:t>
      </w:r>
      <w:r w:rsidRPr="002170AB">
        <w:rPr>
          <w:rFonts w:ascii="Century Gothic" w:hAnsi="Century Gothic"/>
          <w:sz w:val="22"/>
          <w:szCs w:val="22"/>
        </w:rPr>
        <w:t>z</w:t>
      </w:r>
      <w:r>
        <w:rPr>
          <w:rFonts w:ascii="Century Gothic" w:hAnsi="Century Gothic"/>
          <w:sz w:val="22"/>
          <w:szCs w:val="22"/>
        </w:rPr>
        <w:t xml:space="preserve">quez in Year 3, and work by David Hockney, Fiona Rae, Giuseppe Arcimboldo, Paul </w:t>
      </w:r>
      <w:r w:rsidRPr="002170AB">
        <w:rPr>
          <w:rFonts w:ascii="Century Gothic" w:hAnsi="Century Gothic"/>
          <w:sz w:val="22"/>
          <w:szCs w:val="22"/>
        </w:rPr>
        <w:t>C</w:t>
      </w:r>
      <w:r w:rsidRPr="002170AB">
        <w:rPr>
          <w:rStyle w:val="Emphasis"/>
          <w:rFonts w:ascii="Century Gothic" w:hAnsi="Century Gothic" w:cs="Arial"/>
          <w:color w:val="222222"/>
          <w:sz w:val="22"/>
          <w:szCs w:val="22"/>
          <w:shd w:val="clear" w:color="auto" w:fill="FFFFFF"/>
        </w:rPr>
        <w:t>é</w:t>
      </w:r>
      <w:r w:rsidRPr="002170AB">
        <w:rPr>
          <w:rFonts w:ascii="Century Gothic" w:hAnsi="Century Gothic"/>
          <w:sz w:val="22"/>
          <w:szCs w:val="22"/>
        </w:rPr>
        <w:t>zanne</w:t>
      </w:r>
      <w:r>
        <w:rPr>
          <w:rFonts w:ascii="Century Gothic" w:hAnsi="Century Gothic"/>
          <w:sz w:val="22"/>
          <w:szCs w:val="22"/>
        </w:rPr>
        <w:t>, Sokari Douglas Camp, Edward Hopper and Paulo Rego, in Year 4.</w:t>
      </w:r>
    </w:p>
    <w:p w14:paraId="49091BD2" w14:textId="3D6FF025" w:rsidR="002537F9" w:rsidRDefault="002537F9" w:rsidP="00E51DC8">
      <w:pPr>
        <w:widowControl/>
        <w:spacing w:after="160" w:line="259" w:lineRule="auto"/>
        <w:rPr>
          <w:rFonts w:ascii="Century Gothic" w:hAnsi="Century Gothic"/>
          <w:b/>
          <w:sz w:val="22"/>
          <w:szCs w:val="22"/>
        </w:rPr>
      </w:pPr>
    </w:p>
    <w:p w14:paraId="0A5C9B21" w14:textId="77777777" w:rsidR="00342A76" w:rsidRDefault="00342A76" w:rsidP="00E51DC8">
      <w:pPr>
        <w:widowControl/>
        <w:spacing w:after="160" w:line="259" w:lineRule="auto"/>
        <w:rPr>
          <w:rFonts w:ascii="Century Gothic" w:hAnsi="Century Gothic"/>
          <w:b/>
          <w:sz w:val="22"/>
          <w:szCs w:val="22"/>
        </w:rPr>
      </w:pPr>
    </w:p>
    <w:p w14:paraId="43EE465A" w14:textId="4BE5B706" w:rsidR="002537F9" w:rsidRDefault="002537F9" w:rsidP="00E51DC8">
      <w:pPr>
        <w:widowControl/>
        <w:spacing w:after="160" w:line="259" w:lineRule="auto"/>
        <w:rPr>
          <w:rFonts w:ascii="Century Gothic" w:hAnsi="Century Gothic"/>
          <w:b/>
          <w:sz w:val="22"/>
          <w:szCs w:val="22"/>
        </w:rPr>
      </w:pPr>
      <w:r>
        <w:rPr>
          <w:rFonts w:ascii="Century Gothic" w:hAnsi="Century Gothic"/>
          <w:b/>
          <w:sz w:val="22"/>
          <w:szCs w:val="22"/>
        </w:rPr>
        <w:t>UKS2</w:t>
      </w:r>
    </w:p>
    <w:p w14:paraId="5DF10978" w14:textId="73D7482E" w:rsidR="00CA3E3B" w:rsidRPr="00C810C4" w:rsidRDefault="00C810C4">
      <w:pPr>
        <w:widowControl/>
        <w:spacing w:after="160" w:line="259" w:lineRule="auto"/>
        <w:rPr>
          <w:rFonts w:ascii="Century Gothic" w:hAnsi="Century Gothic"/>
          <w:sz w:val="22"/>
          <w:szCs w:val="22"/>
        </w:rPr>
      </w:pPr>
      <w:r w:rsidRPr="00C810C4">
        <w:rPr>
          <w:rFonts w:ascii="Century Gothic" w:hAnsi="Century Gothic"/>
          <w:sz w:val="22"/>
          <w:szCs w:val="22"/>
        </w:rPr>
        <w:t xml:space="preserve">In Years 5 and 6, </w:t>
      </w:r>
      <w:r>
        <w:rPr>
          <w:rFonts w:ascii="Century Gothic" w:hAnsi="Century Gothic"/>
          <w:sz w:val="22"/>
          <w:szCs w:val="22"/>
        </w:rPr>
        <w:t xml:space="preserve">children </w:t>
      </w:r>
      <w:r w:rsidR="004F7683">
        <w:rPr>
          <w:rFonts w:ascii="Century Gothic" w:hAnsi="Century Gothic"/>
          <w:sz w:val="22"/>
          <w:szCs w:val="22"/>
        </w:rPr>
        <w:t>are</w:t>
      </w:r>
      <w:r>
        <w:rPr>
          <w:rFonts w:ascii="Century Gothic" w:hAnsi="Century Gothic"/>
          <w:sz w:val="22"/>
          <w:szCs w:val="22"/>
        </w:rPr>
        <w:t xml:space="preserve"> introduced to architecture, photography, </w:t>
      </w:r>
      <w:r w:rsidR="0000499D">
        <w:rPr>
          <w:rFonts w:ascii="Century Gothic" w:hAnsi="Century Gothic"/>
          <w:sz w:val="22"/>
          <w:szCs w:val="22"/>
        </w:rPr>
        <w:t xml:space="preserve">and </w:t>
      </w:r>
      <w:r>
        <w:rPr>
          <w:rFonts w:ascii="Century Gothic" w:hAnsi="Century Gothic"/>
          <w:sz w:val="22"/>
          <w:szCs w:val="22"/>
        </w:rPr>
        <w:t>still-life</w:t>
      </w:r>
      <w:r w:rsidR="0000499D">
        <w:rPr>
          <w:rFonts w:ascii="Century Gothic" w:hAnsi="Century Gothic"/>
          <w:sz w:val="22"/>
          <w:szCs w:val="22"/>
        </w:rPr>
        <w:t>. Year 5 children will look at advertising and designs for purpose. Artists such as John Singer Sargent, Magdalene Odundo, and Banksy will be analysed. In Year 6, artists such as</w:t>
      </w:r>
      <w:r w:rsidR="0000499D" w:rsidRPr="0000499D">
        <w:rPr>
          <w:rFonts w:ascii="Century Gothic" w:hAnsi="Century Gothic"/>
          <w:sz w:val="22"/>
          <w:szCs w:val="22"/>
        </w:rPr>
        <w:t xml:space="preserve"> Pablo Picasso, K</w:t>
      </w:r>
      <w:r w:rsidR="0000499D" w:rsidRPr="0000499D">
        <w:rPr>
          <w:rFonts w:ascii="Century Gothic" w:hAnsi="Century Gothic" w:cs="Arial"/>
          <w:color w:val="222222"/>
          <w:sz w:val="22"/>
          <w:szCs w:val="22"/>
          <w:shd w:val="clear" w:color="auto" w:fill="FFFFFF"/>
        </w:rPr>
        <w:t>ä</w:t>
      </w:r>
      <w:r w:rsidR="0000499D" w:rsidRPr="0000499D">
        <w:rPr>
          <w:rFonts w:ascii="Century Gothic" w:hAnsi="Century Gothic"/>
          <w:sz w:val="22"/>
          <w:szCs w:val="22"/>
        </w:rPr>
        <w:t xml:space="preserve">the Kollwitz, Claude Monet, and Edvard Munch </w:t>
      </w:r>
      <w:r w:rsidR="00A91560">
        <w:rPr>
          <w:rFonts w:ascii="Century Gothic" w:hAnsi="Century Gothic"/>
          <w:sz w:val="22"/>
          <w:szCs w:val="22"/>
        </w:rPr>
        <w:t>are</w:t>
      </w:r>
      <w:r w:rsidR="0000499D" w:rsidRPr="0000499D">
        <w:rPr>
          <w:rFonts w:ascii="Century Gothic" w:hAnsi="Century Gothic"/>
          <w:sz w:val="22"/>
          <w:szCs w:val="22"/>
        </w:rPr>
        <w:t xml:space="preserve"> studied.</w:t>
      </w:r>
      <w:r w:rsidR="0000499D">
        <w:rPr>
          <w:rFonts w:ascii="Comic Sans MS" w:hAnsi="Comic Sans MS"/>
          <w:b/>
        </w:rPr>
        <w:t xml:space="preserve"> </w:t>
      </w:r>
    </w:p>
    <w:p w14:paraId="78844CB2" w14:textId="77777777" w:rsidR="0075187F" w:rsidRDefault="0075187F">
      <w:pPr>
        <w:widowControl/>
        <w:spacing w:after="160" w:line="259" w:lineRule="auto"/>
        <w:rPr>
          <w:rFonts w:ascii="Century Gothic" w:hAnsi="Century Gothic"/>
          <w:b/>
          <w:sz w:val="22"/>
          <w:szCs w:val="22"/>
        </w:rPr>
      </w:pPr>
    </w:p>
    <w:p w14:paraId="7FFAE69C" w14:textId="1DB7F2BE" w:rsidR="00B50B70"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t>Core concepts</w:t>
      </w:r>
    </w:p>
    <w:p w14:paraId="54EA3600" w14:textId="2DB282BB" w:rsidR="00B50B70" w:rsidRDefault="00B50B70" w:rsidP="00B50B70">
      <w:pPr>
        <w:pStyle w:val="ListParagraph"/>
        <w:numPr>
          <w:ilvl w:val="0"/>
          <w:numId w:val="6"/>
        </w:numPr>
        <w:rPr>
          <w:rFonts w:ascii="Century Gothic" w:hAnsi="Century Gothic"/>
          <w:sz w:val="22"/>
          <w:szCs w:val="22"/>
        </w:rPr>
      </w:pPr>
      <w:r w:rsidRPr="00A91560">
        <w:rPr>
          <w:rFonts w:ascii="Century Gothic" w:hAnsi="Century Gothic"/>
          <w:b/>
          <w:sz w:val="22"/>
          <w:szCs w:val="22"/>
        </w:rPr>
        <w:t xml:space="preserve">Drawing </w:t>
      </w:r>
      <w:r w:rsidR="00A91560" w:rsidRPr="00A91560">
        <w:rPr>
          <w:rFonts w:ascii="Century Gothic" w:hAnsi="Century Gothic"/>
          <w:bCs/>
          <w:sz w:val="22"/>
          <w:szCs w:val="22"/>
        </w:rPr>
        <w:t>-</w:t>
      </w:r>
      <w:r w:rsidR="00A91560">
        <w:rPr>
          <w:rFonts w:ascii="Century Gothic" w:hAnsi="Century Gothic"/>
          <w:b/>
          <w:sz w:val="22"/>
          <w:szCs w:val="22"/>
        </w:rPr>
        <w:t xml:space="preserve"> </w:t>
      </w:r>
      <w:r w:rsidRPr="00114C12">
        <w:rPr>
          <w:rFonts w:ascii="Century Gothic" w:hAnsi="Century Gothic"/>
          <w:sz w:val="22"/>
          <w:szCs w:val="22"/>
        </w:rPr>
        <w:t>‘Can they use 2D shapes to draw?’</w:t>
      </w:r>
      <w:r w:rsidRPr="00114C12">
        <w:rPr>
          <w:rFonts w:ascii="Century Gothic" w:hAnsi="Century Gothic"/>
          <w:b/>
          <w:sz w:val="22"/>
          <w:szCs w:val="22"/>
        </w:rPr>
        <w:t xml:space="preserve"> </w:t>
      </w:r>
      <w:r w:rsidRPr="00114C12">
        <w:rPr>
          <w:rFonts w:ascii="Century Gothic" w:hAnsi="Century Gothic"/>
          <w:sz w:val="22"/>
          <w:szCs w:val="22"/>
        </w:rPr>
        <w:t>‘Can they show control and techniques using a range of drawing materials?’ ‘Can they draw still-life from observation?’ ‘Can they draw perspective and negative space?’</w:t>
      </w:r>
    </w:p>
    <w:p w14:paraId="344E0B50" w14:textId="77777777" w:rsidR="00A91560" w:rsidRPr="00114C12" w:rsidRDefault="00A91560" w:rsidP="00A91560">
      <w:pPr>
        <w:pStyle w:val="ListParagraph"/>
        <w:rPr>
          <w:rFonts w:ascii="Century Gothic" w:hAnsi="Century Gothic"/>
          <w:sz w:val="22"/>
          <w:szCs w:val="22"/>
        </w:rPr>
      </w:pPr>
    </w:p>
    <w:p w14:paraId="38266EA0" w14:textId="3114CB90" w:rsidR="00B50B70" w:rsidRDefault="00B50B70" w:rsidP="00B50B70">
      <w:pPr>
        <w:pStyle w:val="ListParagraph"/>
        <w:numPr>
          <w:ilvl w:val="0"/>
          <w:numId w:val="6"/>
        </w:numPr>
        <w:rPr>
          <w:rFonts w:ascii="Century Gothic" w:hAnsi="Century Gothic"/>
          <w:sz w:val="22"/>
          <w:szCs w:val="22"/>
        </w:rPr>
      </w:pPr>
      <w:r w:rsidRPr="00A91560">
        <w:rPr>
          <w:rFonts w:ascii="Century Gothic" w:hAnsi="Century Gothic"/>
          <w:b/>
          <w:sz w:val="22"/>
          <w:szCs w:val="22"/>
        </w:rPr>
        <w:t xml:space="preserve">Painting </w:t>
      </w:r>
      <w:r w:rsidR="00A91560">
        <w:rPr>
          <w:rFonts w:ascii="Century Gothic" w:hAnsi="Century Gothic"/>
          <w:sz w:val="22"/>
          <w:szCs w:val="22"/>
        </w:rPr>
        <w:t xml:space="preserve">- </w:t>
      </w:r>
      <w:r w:rsidRPr="00114C12">
        <w:rPr>
          <w:rFonts w:ascii="Century Gothic" w:hAnsi="Century Gothic"/>
          <w:sz w:val="22"/>
          <w:szCs w:val="22"/>
        </w:rPr>
        <w:t xml:space="preserve">‘Do they know the Primary colours and how Secondary colours are made?’ ‘Can they paint with creativity and expression?’ ‘Can they produce shade and varying tones of a colour?’ </w:t>
      </w:r>
    </w:p>
    <w:p w14:paraId="05D22271" w14:textId="77777777" w:rsidR="00A91560" w:rsidRPr="00114C12" w:rsidRDefault="00A91560" w:rsidP="00A91560">
      <w:pPr>
        <w:pStyle w:val="ListParagraph"/>
        <w:rPr>
          <w:rFonts w:ascii="Century Gothic" w:hAnsi="Century Gothic"/>
          <w:sz w:val="22"/>
          <w:szCs w:val="22"/>
        </w:rPr>
      </w:pPr>
    </w:p>
    <w:p w14:paraId="356EB4AF" w14:textId="2DF867CA" w:rsidR="00B50B70" w:rsidRPr="00114C12" w:rsidRDefault="00B50B70" w:rsidP="00B50B70">
      <w:pPr>
        <w:pStyle w:val="ListParagraph"/>
        <w:numPr>
          <w:ilvl w:val="0"/>
          <w:numId w:val="6"/>
        </w:numPr>
        <w:rPr>
          <w:rFonts w:ascii="Century Gothic" w:hAnsi="Century Gothic"/>
          <w:b/>
          <w:sz w:val="22"/>
          <w:szCs w:val="28"/>
        </w:rPr>
      </w:pPr>
      <w:r w:rsidRPr="00A91560">
        <w:rPr>
          <w:rFonts w:ascii="Century Gothic" w:hAnsi="Century Gothic"/>
          <w:b/>
          <w:sz w:val="22"/>
          <w:szCs w:val="22"/>
        </w:rPr>
        <w:t>Craft, Design, Materials and techniques</w:t>
      </w:r>
      <w:r w:rsidRPr="00A91560">
        <w:rPr>
          <w:rFonts w:ascii="Century Gothic" w:hAnsi="Century Gothic"/>
          <w:bCs/>
          <w:sz w:val="22"/>
          <w:szCs w:val="28"/>
        </w:rPr>
        <w:t xml:space="preserve"> </w:t>
      </w:r>
      <w:r w:rsidR="00A91560" w:rsidRPr="00A91560">
        <w:rPr>
          <w:rFonts w:ascii="Century Gothic" w:hAnsi="Century Gothic"/>
          <w:bCs/>
          <w:sz w:val="22"/>
          <w:szCs w:val="28"/>
        </w:rPr>
        <w:t xml:space="preserve">- </w:t>
      </w:r>
      <w:r w:rsidRPr="00114C12">
        <w:rPr>
          <w:rFonts w:ascii="Century Gothic" w:hAnsi="Century Gothic"/>
          <w:sz w:val="22"/>
          <w:szCs w:val="28"/>
        </w:rPr>
        <w:t>‘Can they demonstrate skills and techniques using various materials such as clay, printmaking, and sculpture?’ ‘Can they reuse materials for a purpose?’ ‘Can they create art using photography and digital art?’</w:t>
      </w:r>
    </w:p>
    <w:p w14:paraId="72F4E6B4" w14:textId="14F76DB1" w:rsidR="00B50B70" w:rsidRDefault="00B50B70" w:rsidP="00E51DC8">
      <w:pPr>
        <w:widowControl/>
        <w:spacing w:after="160" w:line="259" w:lineRule="auto"/>
        <w:rPr>
          <w:rFonts w:ascii="Century Gothic" w:hAnsi="Century Gothic"/>
          <w:b/>
          <w:sz w:val="22"/>
          <w:szCs w:val="22"/>
        </w:rPr>
      </w:pPr>
    </w:p>
    <w:tbl>
      <w:tblPr>
        <w:tblStyle w:val="TableGrid"/>
        <w:tblW w:w="9380" w:type="dxa"/>
        <w:jc w:val="center"/>
        <w:tblLook w:val="04A0" w:firstRow="1" w:lastRow="0" w:firstColumn="1" w:lastColumn="0" w:noHBand="0" w:noVBand="1"/>
      </w:tblPr>
      <w:tblGrid>
        <w:gridCol w:w="3148"/>
        <w:gridCol w:w="6232"/>
      </w:tblGrid>
      <w:tr w:rsidR="00960E63" w14:paraId="4A617A7E" w14:textId="77777777" w:rsidTr="00342A76">
        <w:trPr>
          <w:trHeight w:val="222"/>
          <w:jc w:val="center"/>
        </w:trPr>
        <w:tc>
          <w:tcPr>
            <w:tcW w:w="3148" w:type="dxa"/>
          </w:tcPr>
          <w:p w14:paraId="1478F331" w14:textId="5194114E" w:rsidR="00960E63" w:rsidRPr="001F3197" w:rsidRDefault="00960E63" w:rsidP="00960E63">
            <w:pPr>
              <w:jc w:val="center"/>
              <w:rPr>
                <w:rFonts w:ascii="Century Gothic" w:hAnsi="Century Gothic"/>
                <w:b/>
                <w:sz w:val="20"/>
                <w:szCs w:val="20"/>
              </w:rPr>
            </w:pPr>
            <w:r w:rsidRPr="001F3197">
              <w:rPr>
                <w:rFonts w:ascii="Century Gothic" w:hAnsi="Century Gothic"/>
                <w:b/>
                <w:sz w:val="20"/>
                <w:szCs w:val="20"/>
              </w:rPr>
              <w:t>Core concept</w:t>
            </w:r>
          </w:p>
        </w:tc>
        <w:tc>
          <w:tcPr>
            <w:tcW w:w="6232" w:type="dxa"/>
          </w:tcPr>
          <w:p w14:paraId="718D0764" w14:textId="6FAD146D" w:rsidR="00960E63" w:rsidRPr="00835E15" w:rsidRDefault="00960E63" w:rsidP="00960E63">
            <w:pPr>
              <w:jc w:val="center"/>
              <w:rPr>
                <w:rFonts w:ascii="Century Gothic" w:hAnsi="Century Gothic"/>
                <w:b/>
                <w:sz w:val="20"/>
                <w:szCs w:val="20"/>
              </w:rPr>
            </w:pPr>
            <w:r w:rsidRPr="00835E15">
              <w:rPr>
                <w:rFonts w:ascii="Century Gothic" w:hAnsi="Century Gothic"/>
                <w:b/>
                <w:sz w:val="20"/>
                <w:szCs w:val="20"/>
              </w:rPr>
              <w:t>Definition</w:t>
            </w:r>
          </w:p>
        </w:tc>
      </w:tr>
      <w:tr w:rsidR="00960E63" w:rsidRPr="0033138F" w14:paraId="6B201FC5" w14:textId="77777777" w:rsidTr="00342A76">
        <w:trPr>
          <w:trHeight w:val="983"/>
          <w:jc w:val="center"/>
        </w:trPr>
        <w:tc>
          <w:tcPr>
            <w:tcW w:w="3148" w:type="dxa"/>
          </w:tcPr>
          <w:p w14:paraId="18A514A9" w14:textId="3E06A706" w:rsidR="00960E63" w:rsidRPr="001F3197" w:rsidRDefault="00960E63" w:rsidP="0032693A">
            <w:pPr>
              <w:jc w:val="center"/>
              <w:rPr>
                <w:rFonts w:ascii="Century Gothic" w:eastAsia="Montserrat" w:hAnsi="Century Gothic" w:cs="Montserrat"/>
                <w:sz w:val="28"/>
                <w:szCs w:val="36"/>
              </w:rPr>
            </w:pPr>
            <w:r w:rsidRPr="001F3197">
              <w:rPr>
                <w:rFonts w:ascii="Century Gothic" w:eastAsia="Montserrat" w:hAnsi="Century Gothic" w:cs="Montserrat"/>
                <w:sz w:val="28"/>
                <w:szCs w:val="36"/>
              </w:rPr>
              <w:t>Formal element: colour</w:t>
            </w:r>
          </w:p>
          <w:p w14:paraId="1016458E" w14:textId="6B0D9D93" w:rsidR="00960E63" w:rsidRPr="001F3197" w:rsidRDefault="003E68D1" w:rsidP="0032693A">
            <w:pPr>
              <w:jc w:val="center"/>
              <w:rPr>
                <w:rFonts w:ascii="Century Gothic" w:hAnsi="Century Gothic"/>
                <w:b/>
                <w:sz w:val="20"/>
                <w:szCs w:val="20"/>
              </w:rPr>
            </w:pPr>
            <w:r w:rsidRPr="001F3197">
              <w:rPr>
                <w:rFonts w:ascii="Century Gothic" w:eastAsia="Montserrat" w:hAnsi="Century Gothic" w:cs="Montserrat"/>
                <w:noProof/>
                <w:sz w:val="10"/>
                <w:szCs w:val="10"/>
              </w:rPr>
              <w:drawing>
                <wp:anchor distT="0" distB="0" distL="114300" distR="114300" simplePos="0" relativeHeight="251668480" behindDoc="0" locked="0" layoutInCell="1" allowOverlap="1" wp14:anchorId="221B8A08" wp14:editId="4D3451EF">
                  <wp:simplePos x="0" y="0"/>
                  <wp:positionH relativeFrom="column">
                    <wp:posOffset>441632</wp:posOffset>
                  </wp:positionH>
                  <wp:positionV relativeFrom="paragraph">
                    <wp:posOffset>256386</wp:posOffset>
                  </wp:positionV>
                  <wp:extent cx="756745" cy="738655"/>
                  <wp:effectExtent l="0" t="0" r="5715"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6745" cy="738655"/>
                          </a:xfrm>
                          <a:prstGeom prst="rect">
                            <a:avLst/>
                          </a:prstGeom>
                        </pic:spPr>
                      </pic:pic>
                    </a:graphicData>
                  </a:graphic>
                  <wp14:sizeRelH relativeFrom="margin">
                    <wp14:pctWidth>0</wp14:pctWidth>
                  </wp14:sizeRelH>
                  <wp14:sizeRelV relativeFrom="margin">
                    <wp14:pctHeight>0</wp14:pctHeight>
                  </wp14:sizeRelV>
                </wp:anchor>
              </w:drawing>
            </w:r>
            <w:r w:rsidRPr="001F3197">
              <w:rPr>
                <w:rFonts w:ascii="Century Gothic" w:eastAsia="Montserrat" w:hAnsi="Century Gothic" w:cs="Montserrat"/>
                <w:noProof/>
                <w:sz w:val="10"/>
                <w:szCs w:val="10"/>
              </w:rPr>
              <w:drawing>
                <wp:anchor distT="0" distB="0" distL="114300" distR="114300" simplePos="0" relativeHeight="251670528" behindDoc="0" locked="0" layoutInCell="1" allowOverlap="1" wp14:anchorId="12C77E06" wp14:editId="7D1A665A">
                  <wp:simplePos x="0" y="0"/>
                  <wp:positionH relativeFrom="column">
                    <wp:posOffset>447675</wp:posOffset>
                  </wp:positionH>
                  <wp:positionV relativeFrom="paragraph">
                    <wp:posOffset>2193925</wp:posOffset>
                  </wp:positionV>
                  <wp:extent cx="767080" cy="605155"/>
                  <wp:effectExtent l="0" t="0" r="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7080" cy="605155"/>
                          </a:xfrm>
                          <a:prstGeom prst="rect">
                            <a:avLst/>
                          </a:prstGeom>
                        </pic:spPr>
                      </pic:pic>
                    </a:graphicData>
                  </a:graphic>
                  <wp14:sizeRelH relativeFrom="margin">
                    <wp14:pctWidth>0</wp14:pctWidth>
                  </wp14:sizeRelH>
                  <wp14:sizeRelV relativeFrom="margin">
                    <wp14:pctHeight>0</wp14:pctHeight>
                  </wp14:sizeRelV>
                </wp:anchor>
              </w:drawing>
            </w:r>
            <w:r w:rsidR="00960E63" w:rsidRPr="001F3197">
              <w:rPr>
                <w:rFonts w:ascii="Century Gothic" w:hAnsi="Century Gothic"/>
                <w:b/>
                <w:sz w:val="20"/>
                <w:szCs w:val="20"/>
              </w:rPr>
              <w:t xml:space="preserve"> </w:t>
            </w:r>
          </w:p>
        </w:tc>
        <w:tc>
          <w:tcPr>
            <w:tcW w:w="6232" w:type="dxa"/>
          </w:tcPr>
          <w:p w14:paraId="7F2C7F09" w14:textId="76C725BB" w:rsidR="00114C12" w:rsidRPr="00835E15" w:rsidRDefault="001F3197" w:rsidP="0032693A">
            <w:pPr>
              <w:pStyle w:val="NoSpacing"/>
              <w:rPr>
                <w:rFonts w:ascii="Century Gothic" w:hAnsi="Century Gothic"/>
              </w:rPr>
            </w:pPr>
            <w:r w:rsidRPr="00835E15">
              <w:rPr>
                <w:rFonts w:ascii="Century Gothic" w:hAnsi="Century Gothic"/>
              </w:rPr>
              <w:t xml:space="preserve">Children know the primary colours and how to mix them to create secondary colours. Within these 6 colours, they </w:t>
            </w:r>
            <w:r w:rsidR="00A91560">
              <w:rPr>
                <w:rFonts w:ascii="Century Gothic" w:hAnsi="Century Gothic"/>
              </w:rPr>
              <w:t>can</w:t>
            </w:r>
            <w:r w:rsidRPr="00835E15">
              <w:rPr>
                <w:rFonts w:ascii="Century Gothic" w:hAnsi="Century Gothic"/>
              </w:rPr>
              <w:t xml:space="preserve"> create shades and tints.</w:t>
            </w:r>
          </w:p>
          <w:p w14:paraId="06BC4E6F" w14:textId="32A5186A" w:rsidR="00114C12" w:rsidRPr="00835E15" w:rsidRDefault="00114C12" w:rsidP="0032693A">
            <w:pPr>
              <w:pStyle w:val="NoSpacing"/>
              <w:rPr>
                <w:rFonts w:ascii="Century Gothic" w:hAnsi="Century Gothic"/>
              </w:rPr>
            </w:pPr>
          </w:p>
          <w:p w14:paraId="5301AA10" w14:textId="4D9D9F4E" w:rsidR="001F3197" w:rsidRPr="00835E15" w:rsidRDefault="001F3197" w:rsidP="0032693A">
            <w:pPr>
              <w:pStyle w:val="NoSpacing"/>
              <w:rPr>
                <w:rFonts w:ascii="Century Gothic" w:hAnsi="Century Gothic"/>
              </w:rPr>
            </w:pPr>
            <w:r w:rsidRPr="00835E15">
              <w:rPr>
                <w:rFonts w:ascii="Century Gothic" w:hAnsi="Century Gothic"/>
              </w:rPr>
              <w:t xml:space="preserve">They </w:t>
            </w:r>
            <w:r w:rsidR="00A91560">
              <w:rPr>
                <w:rFonts w:ascii="Century Gothic" w:hAnsi="Century Gothic"/>
              </w:rPr>
              <w:t>can</w:t>
            </w:r>
            <w:r w:rsidRPr="00835E15">
              <w:rPr>
                <w:rFonts w:ascii="Century Gothic" w:hAnsi="Century Gothic"/>
              </w:rPr>
              <w:t xml:space="preserve"> describe their colour selections and justify their reasons for different purposes</w:t>
            </w:r>
            <w:r w:rsidR="00C6093E" w:rsidRPr="00835E15">
              <w:rPr>
                <w:rFonts w:ascii="Century Gothic" w:hAnsi="Century Gothic"/>
              </w:rPr>
              <w:t>. From this they can express feelings and emotions through colour.</w:t>
            </w:r>
          </w:p>
          <w:p w14:paraId="7CFC24F8" w14:textId="64A87C91" w:rsidR="00960E63" w:rsidRDefault="00C6093E" w:rsidP="0032693A">
            <w:pPr>
              <w:pStyle w:val="NoSpacing"/>
              <w:rPr>
                <w:rFonts w:ascii="Century Gothic" w:hAnsi="Century Gothic"/>
              </w:rPr>
            </w:pPr>
            <w:r w:rsidRPr="00835E15">
              <w:rPr>
                <w:rFonts w:ascii="Century Gothic" w:hAnsi="Century Gothic"/>
              </w:rPr>
              <w:t xml:space="preserve"> </w:t>
            </w:r>
          </w:p>
          <w:p w14:paraId="2EBFA10A" w14:textId="77777777" w:rsidR="00B1481B" w:rsidRDefault="00B1481B" w:rsidP="0032693A">
            <w:pPr>
              <w:pStyle w:val="NoSpacing"/>
              <w:rPr>
                <w:rFonts w:ascii="Century Gothic" w:hAnsi="Century Gothic"/>
              </w:rPr>
            </w:pPr>
          </w:p>
          <w:p w14:paraId="048B3295" w14:textId="7023488F" w:rsidR="005148F2" w:rsidRPr="00835E15" w:rsidRDefault="005148F2" w:rsidP="0032693A">
            <w:pPr>
              <w:pStyle w:val="NoSpacing"/>
              <w:rPr>
                <w:rFonts w:ascii="Century Gothic" w:hAnsi="Century Gothic"/>
              </w:rPr>
            </w:pPr>
          </w:p>
        </w:tc>
      </w:tr>
      <w:tr w:rsidR="00960E63" w:rsidRPr="0033138F" w14:paraId="69E25A0D" w14:textId="77777777" w:rsidTr="00342A76">
        <w:trPr>
          <w:trHeight w:val="3048"/>
          <w:jc w:val="center"/>
        </w:trPr>
        <w:tc>
          <w:tcPr>
            <w:tcW w:w="3148" w:type="dxa"/>
          </w:tcPr>
          <w:p w14:paraId="4A6FB7C2" w14:textId="098D41E9" w:rsidR="00960E63" w:rsidRPr="001F3197" w:rsidRDefault="00960E63" w:rsidP="0032693A">
            <w:pPr>
              <w:ind w:left="1" w:hanging="3"/>
              <w:jc w:val="center"/>
              <w:rPr>
                <w:rFonts w:ascii="Century Gothic" w:eastAsia="Montserrat" w:hAnsi="Century Gothic" w:cs="Montserrat"/>
                <w:sz w:val="28"/>
                <w:szCs w:val="36"/>
              </w:rPr>
            </w:pPr>
            <w:r w:rsidRPr="001F3197">
              <w:rPr>
                <w:rFonts w:ascii="Century Gothic" w:eastAsia="Montserrat" w:hAnsi="Century Gothic" w:cs="Montserrat"/>
                <w:sz w:val="28"/>
                <w:szCs w:val="36"/>
              </w:rPr>
              <w:t>Formal element:</w:t>
            </w:r>
          </w:p>
          <w:p w14:paraId="3AE97C99" w14:textId="4559B299" w:rsidR="00960E63" w:rsidRPr="001F3197" w:rsidRDefault="00960E63" w:rsidP="0032693A">
            <w:pPr>
              <w:jc w:val="center"/>
              <w:rPr>
                <w:rFonts w:ascii="Century Gothic" w:hAnsi="Century Gothic"/>
                <w:b/>
                <w:sz w:val="20"/>
                <w:szCs w:val="20"/>
              </w:rPr>
            </w:pPr>
            <w:r w:rsidRPr="001F3197">
              <w:rPr>
                <w:rFonts w:ascii="Century Gothic" w:eastAsia="Montserrat" w:hAnsi="Century Gothic" w:cs="Montserrat"/>
                <w:sz w:val="28"/>
                <w:szCs w:val="36"/>
              </w:rPr>
              <w:t>form</w:t>
            </w:r>
          </w:p>
        </w:tc>
        <w:tc>
          <w:tcPr>
            <w:tcW w:w="6232" w:type="dxa"/>
          </w:tcPr>
          <w:p w14:paraId="3E9A6F2F" w14:textId="0E1993A5" w:rsidR="00960E63" w:rsidRPr="00835E15" w:rsidRDefault="005148F2" w:rsidP="0032693A">
            <w:pPr>
              <w:pStyle w:val="NoSpacing"/>
              <w:rPr>
                <w:rFonts w:ascii="Century Gothic" w:hAnsi="Century Gothic"/>
              </w:rPr>
            </w:pPr>
            <w:r>
              <w:rPr>
                <w:rFonts w:ascii="Century Gothic" w:hAnsi="Century Gothic"/>
              </w:rPr>
              <w:t>Children will l</w:t>
            </w:r>
            <w:r w:rsidR="00960E63" w:rsidRPr="00835E15">
              <w:rPr>
                <w:rFonts w:ascii="Century Gothic" w:hAnsi="Century Gothic"/>
              </w:rPr>
              <w:t xml:space="preserve">earn about form </w:t>
            </w:r>
            <w:r>
              <w:rPr>
                <w:rFonts w:ascii="Century Gothic" w:hAnsi="Century Gothic"/>
              </w:rPr>
              <w:t>and how space is taken up by it. They will study by</w:t>
            </w:r>
            <w:r w:rsidR="00960E63" w:rsidRPr="00835E15">
              <w:rPr>
                <w:rFonts w:ascii="Century Gothic" w:hAnsi="Century Gothic"/>
              </w:rPr>
              <w:t xml:space="preserve"> making sculptures.</w:t>
            </w:r>
          </w:p>
          <w:p w14:paraId="78710D82" w14:textId="77777777" w:rsidR="00415391" w:rsidRPr="00835E15" w:rsidRDefault="00415391" w:rsidP="0032693A">
            <w:pPr>
              <w:pStyle w:val="NoSpacing"/>
              <w:rPr>
                <w:rFonts w:ascii="Century Gothic" w:hAnsi="Century Gothic"/>
              </w:rPr>
            </w:pPr>
          </w:p>
          <w:p w14:paraId="50F5F3F3" w14:textId="07C4D863" w:rsidR="00960E63" w:rsidRPr="00835E15" w:rsidRDefault="005148F2" w:rsidP="0032693A">
            <w:pPr>
              <w:pStyle w:val="NoSpacing"/>
              <w:rPr>
                <w:rFonts w:ascii="Century Gothic" w:hAnsi="Century Gothic"/>
              </w:rPr>
            </w:pPr>
            <w:r>
              <w:rPr>
                <w:rFonts w:ascii="Century Gothic" w:hAnsi="Century Gothic"/>
              </w:rPr>
              <w:t>Children will e</w:t>
            </w:r>
            <w:r w:rsidR="00960E63" w:rsidRPr="00835E15">
              <w:rPr>
                <w:rFonts w:ascii="Century Gothic" w:hAnsi="Century Gothic"/>
              </w:rPr>
              <w:t>xtend their practical ability to create 3D sculptural forms and begin to understand how to represent form</w:t>
            </w:r>
            <w:r w:rsidR="00415391" w:rsidRPr="00835E15">
              <w:rPr>
                <w:rFonts w:ascii="Century Gothic" w:hAnsi="Century Gothic"/>
              </w:rPr>
              <w:t xml:space="preserve"> using in a range of materials, including drawing.</w:t>
            </w:r>
          </w:p>
          <w:p w14:paraId="7F88B429" w14:textId="77777777" w:rsidR="00415391" w:rsidRPr="00835E15" w:rsidRDefault="00415391" w:rsidP="0032693A">
            <w:pPr>
              <w:pStyle w:val="NoSpacing"/>
              <w:rPr>
                <w:rFonts w:ascii="Century Gothic" w:hAnsi="Century Gothic"/>
              </w:rPr>
            </w:pPr>
          </w:p>
          <w:p w14:paraId="0728AE53" w14:textId="77777777" w:rsidR="00960E63" w:rsidRDefault="00960E63" w:rsidP="0032693A">
            <w:pPr>
              <w:pStyle w:val="NoSpacing"/>
              <w:rPr>
                <w:rFonts w:ascii="Century Gothic" w:hAnsi="Century Gothic"/>
              </w:rPr>
            </w:pPr>
          </w:p>
          <w:p w14:paraId="2A210D2B" w14:textId="77777777" w:rsidR="00A91560" w:rsidRDefault="00A91560" w:rsidP="0032693A">
            <w:pPr>
              <w:pStyle w:val="NoSpacing"/>
              <w:rPr>
                <w:rFonts w:ascii="Century Gothic" w:hAnsi="Century Gothic"/>
              </w:rPr>
            </w:pPr>
          </w:p>
          <w:p w14:paraId="7856BC7F" w14:textId="77777777" w:rsidR="00A91560" w:rsidRDefault="00A91560" w:rsidP="0032693A">
            <w:pPr>
              <w:pStyle w:val="NoSpacing"/>
              <w:rPr>
                <w:rFonts w:ascii="Century Gothic" w:hAnsi="Century Gothic"/>
              </w:rPr>
            </w:pPr>
          </w:p>
          <w:p w14:paraId="1E7E2F1E" w14:textId="5102ED4E" w:rsidR="00A91560" w:rsidRPr="00835E15" w:rsidRDefault="00A91560" w:rsidP="0032693A">
            <w:pPr>
              <w:pStyle w:val="NoSpacing"/>
              <w:rPr>
                <w:rFonts w:ascii="Century Gothic" w:hAnsi="Century Gothic"/>
              </w:rPr>
            </w:pPr>
          </w:p>
        </w:tc>
      </w:tr>
      <w:tr w:rsidR="00960E63" w:rsidRPr="0033138F" w14:paraId="0D5C863B" w14:textId="77777777" w:rsidTr="00342A76">
        <w:trPr>
          <w:trHeight w:val="841"/>
          <w:jc w:val="center"/>
        </w:trPr>
        <w:tc>
          <w:tcPr>
            <w:tcW w:w="3148" w:type="dxa"/>
          </w:tcPr>
          <w:p w14:paraId="2BA5A1DB" w14:textId="5BE96776" w:rsidR="00960E63" w:rsidRPr="001F3197" w:rsidRDefault="00960E63" w:rsidP="0032693A">
            <w:pPr>
              <w:ind w:left="1" w:hanging="3"/>
              <w:jc w:val="center"/>
              <w:rPr>
                <w:rFonts w:ascii="Century Gothic" w:eastAsia="Montserrat" w:hAnsi="Century Gothic" w:cs="Montserrat"/>
                <w:sz w:val="28"/>
                <w:szCs w:val="36"/>
              </w:rPr>
            </w:pPr>
            <w:r w:rsidRPr="001F3197">
              <w:rPr>
                <w:rFonts w:ascii="Century Gothic" w:eastAsia="Montserrat" w:hAnsi="Century Gothic" w:cs="Montserrat"/>
                <w:sz w:val="28"/>
                <w:szCs w:val="36"/>
              </w:rPr>
              <w:t>Formal element:</w:t>
            </w:r>
          </w:p>
          <w:p w14:paraId="0C3F0F13" w14:textId="0B68CFEC" w:rsidR="00960E63" w:rsidRPr="001F3197" w:rsidRDefault="00960E63" w:rsidP="0032693A">
            <w:pPr>
              <w:jc w:val="center"/>
              <w:rPr>
                <w:rFonts w:ascii="Century Gothic" w:eastAsia="Montserrat" w:hAnsi="Century Gothic" w:cs="Montserrat"/>
                <w:sz w:val="28"/>
                <w:szCs w:val="36"/>
              </w:rPr>
            </w:pPr>
            <w:r w:rsidRPr="001F3197">
              <w:rPr>
                <w:rFonts w:ascii="Century Gothic" w:eastAsia="Montserrat" w:hAnsi="Century Gothic" w:cs="Montserrat"/>
                <w:sz w:val="28"/>
                <w:szCs w:val="36"/>
              </w:rPr>
              <w:t>line</w:t>
            </w:r>
          </w:p>
          <w:p w14:paraId="6A320E70" w14:textId="0A0B1993" w:rsidR="00960E63" w:rsidRPr="001F3197" w:rsidRDefault="00960E63" w:rsidP="0032693A">
            <w:pPr>
              <w:jc w:val="center"/>
              <w:rPr>
                <w:rFonts w:ascii="Century Gothic" w:hAnsi="Century Gothic"/>
                <w:b/>
                <w:sz w:val="20"/>
                <w:szCs w:val="20"/>
              </w:rPr>
            </w:pPr>
          </w:p>
          <w:p w14:paraId="1D60C3EB" w14:textId="0463072B" w:rsidR="00960E63" w:rsidRPr="001F3197" w:rsidRDefault="00D711B7" w:rsidP="0032693A">
            <w:pPr>
              <w:jc w:val="center"/>
              <w:rPr>
                <w:rFonts w:ascii="Century Gothic" w:hAnsi="Century Gothic"/>
                <w:b/>
                <w:sz w:val="20"/>
                <w:szCs w:val="20"/>
              </w:rPr>
            </w:pPr>
            <w:r w:rsidRPr="001F3197">
              <w:rPr>
                <w:rFonts w:ascii="Century Gothic" w:eastAsia="Montserrat" w:hAnsi="Century Gothic" w:cs="Montserrat"/>
                <w:noProof/>
                <w:sz w:val="10"/>
                <w:szCs w:val="10"/>
              </w:rPr>
              <w:drawing>
                <wp:anchor distT="0" distB="0" distL="114300" distR="114300" simplePos="0" relativeHeight="251672576" behindDoc="0" locked="0" layoutInCell="1" allowOverlap="1" wp14:anchorId="00263729" wp14:editId="07CE000B">
                  <wp:simplePos x="0" y="0"/>
                  <wp:positionH relativeFrom="column">
                    <wp:posOffset>614807</wp:posOffset>
                  </wp:positionH>
                  <wp:positionV relativeFrom="paragraph">
                    <wp:posOffset>8255</wp:posOffset>
                  </wp:positionV>
                  <wp:extent cx="613410" cy="758190"/>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13410" cy="758190"/>
                          </a:xfrm>
                          <a:prstGeom prst="rect">
                            <a:avLst/>
                          </a:prstGeom>
                        </pic:spPr>
                      </pic:pic>
                    </a:graphicData>
                  </a:graphic>
                  <wp14:sizeRelH relativeFrom="margin">
                    <wp14:pctWidth>0</wp14:pctWidth>
                  </wp14:sizeRelH>
                  <wp14:sizeRelV relativeFrom="margin">
                    <wp14:pctHeight>0</wp14:pctHeight>
                  </wp14:sizeRelV>
                </wp:anchor>
              </w:drawing>
            </w:r>
          </w:p>
          <w:p w14:paraId="2448D10F" w14:textId="3A168719" w:rsidR="00960E63" w:rsidRPr="001F3197" w:rsidRDefault="00960E63" w:rsidP="0032693A">
            <w:pPr>
              <w:jc w:val="center"/>
              <w:rPr>
                <w:rFonts w:ascii="Century Gothic" w:hAnsi="Century Gothic"/>
                <w:b/>
                <w:sz w:val="20"/>
                <w:szCs w:val="20"/>
              </w:rPr>
            </w:pPr>
          </w:p>
          <w:p w14:paraId="1888F941" w14:textId="006FB5AC" w:rsidR="00960E63" w:rsidRPr="001F3197" w:rsidRDefault="00960E63" w:rsidP="0032693A">
            <w:pPr>
              <w:jc w:val="center"/>
              <w:rPr>
                <w:rFonts w:ascii="Century Gothic" w:hAnsi="Century Gothic"/>
                <w:b/>
                <w:sz w:val="20"/>
                <w:szCs w:val="20"/>
              </w:rPr>
            </w:pPr>
          </w:p>
          <w:p w14:paraId="59CEED0E" w14:textId="77777777" w:rsidR="00960E63" w:rsidRPr="001F3197" w:rsidRDefault="00960E63" w:rsidP="0032693A">
            <w:pPr>
              <w:jc w:val="center"/>
              <w:rPr>
                <w:rFonts w:ascii="Century Gothic" w:hAnsi="Century Gothic"/>
                <w:b/>
                <w:sz w:val="20"/>
                <w:szCs w:val="20"/>
              </w:rPr>
            </w:pPr>
          </w:p>
          <w:p w14:paraId="46E3A7C4" w14:textId="77777777" w:rsidR="00960E63" w:rsidRPr="001F3197" w:rsidRDefault="00960E63" w:rsidP="00CE7522">
            <w:pPr>
              <w:rPr>
                <w:rFonts w:ascii="Century Gothic" w:hAnsi="Century Gothic"/>
                <w:b/>
                <w:sz w:val="20"/>
                <w:szCs w:val="20"/>
              </w:rPr>
            </w:pPr>
          </w:p>
        </w:tc>
        <w:tc>
          <w:tcPr>
            <w:tcW w:w="6232" w:type="dxa"/>
          </w:tcPr>
          <w:p w14:paraId="2859B00D" w14:textId="06196AB1" w:rsidR="00960E63" w:rsidRPr="00835E15" w:rsidRDefault="00415391" w:rsidP="0032693A">
            <w:pPr>
              <w:pStyle w:val="NoSpacing"/>
              <w:rPr>
                <w:rFonts w:ascii="Century Gothic" w:hAnsi="Century Gothic"/>
              </w:rPr>
            </w:pPr>
            <w:r w:rsidRPr="00835E15">
              <w:rPr>
                <w:rFonts w:ascii="Century Gothic" w:hAnsi="Century Gothic"/>
              </w:rPr>
              <w:lastRenderedPageBreak/>
              <w:t>Children will u</w:t>
            </w:r>
            <w:r w:rsidR="00960E63" w:rsidRPr="00835E15">
              <w:rPr>
                <w:rFonts w:ascii="Century Gothic" w:hAnsi="Century Gothic"/>
              </w:rPr>
              <w:t xml:space="preserve">se, express and experiment with line for purpose, then use appropriate language to describe </w:t>
            </w:r>
            <w:r w:rsidR="005148F2">
              <w:rPr>
                <w:rFonts w:ascii="Century Gothic" w:hAnsi="Century Gothic"/>
              </w:rPr>
              <w:t xml:space="preserve">different </w:t>
            </w:r>
            <w:r w:rsidR="00960E63" w:rsidRPr="00835E15">
              <w:rPr>
                <w:rFonts w:ascii="Century Gothic" w:hAnsi="Century Gothic"/>
              </w:rPr>
              <w:t>lines.</w:t>
            </w:r>
          </w:p>
          <w:p w14:paraId="4F9532E7" w14:textId="77777777" w:rsidR="00415391" w:rsidRPr="00835E15" w:rsidRDefault="00415391" w:rsidP="0032693A">
            <w:pPr>
              <w:pStyle w:val="NoSpacing"/>
              <w:rPr>
                <w:rFonts w:ascii="Century Gothic" w:hAnsi="Century Gothic"/>
              </w:rPr>
            </w:pPr>
          </w:p>
          <w:p w14:paraId="235D4291" w14:textId="77C46427" w:rsidR="00415391" w:rsidRPr="00835E15" w:rsidRDefault="00415391" w:rsidP="00415391">
            <w:pPr>
              <w:pStyle w:val="NoSpacing"/>
              <w:rPr>
                <w:rFonts w:ascii="Century Gothic" w:hAnsi="Century Gothic"/>
              </w:rPr>
            </w:pPr>
            <w:r w:rsidRPr="00835E15">
              <w:rPr>
                <w:rFonts w:ascii="Century Gothic" w:hAnsi="Century Gothic"/>
              </w:rPr>
              <w:t>They will d</w:t>
            </w:r>
            <w:r w:rsidR="00960E63" w:rsidRPr="00835E15">
              <w:rPr>
                <w:rFonts w:ascii="Century Gothic" w:hAnsi="Century Gothic"/>
              </w:rPr>
              <w:t>raw lines with increased skill and confidence</w:t>
            </w:r>
            <w:r w:rsidRPr="00835E15">
              <w:rPr>
                <w:rFonts w:ascii="Century Gothic" w:hAnsi="Century Gothic"/>
              </w:rPr>
              <w:t xml:space="preserve">, </w:t>
            </w:r>
            <w:r w:rsidR="00960E63" w:rsidRPr="00835E15">
              <w:rPr>
                <w:rFonts w:ascii="Century Gothic" w:hAnsi="Century Gothic"/>
              </w:rPr>
              <w:t xml:space="preserve">and develop a greater understanding of applying </w:t>
            </w:r>
            <w:r w:rsidR="00960E63" w:rsidRPr="00835E15">
              <w:rPr>
                <w:rFonts w:ascii="Century Gothic" w:hAnsi="Century Gothic"/>
              </w:rPr>
              <w:lastRenderedPageBreak/>
              <w:t>expression when using line</w:t>
            </w:r>
            <w:r w:rsidRPr="00835E15">
              <w:rPr>
                <w:rFonts w:ascii="Century Gothic" w:hAnsi="Century Gothic"/>
              </w:rPr>
              <w:t xml:space="preserve">. Children learn and apply symmetry to draw accurate shapes. </w:t>
            </w:r>
          </w:p>
          <w:p w14:paraId="6BCC0805" w14:textId="70C471B6" w:rsidR="00960E63" w:rsidRPr="00835E15" w:rsidRDefault="00960E63" w:rsidP="0032693A">
            <w:pPr>
              <w:pStyle w:val="NoSpacing"/>
              <w:rPr>
                <w:rFonts w:ascii="Century Gothic" w:hAnsi="Century Gothic"/>
              </w:rPr>
            </w:pPr>
          </w:p>
        </w:tc>
      </w:tr>
      <w:tr w:rsidR="00960E63" w:rsidRPr="0033138F" w14:paraId="78D6752B" w14:textId="77777777" w:rsidTr="00342A76">
        <w:trPr>
          <w:trHeight w:val="3067"/>
          <w:jc w:val="center"/>
        </w:trPr>
        <w:tc>
          <w:tcPr>
            <w:tcW w:w="3148" w:type="dxa"/>
          </w:tcPr>
          <w:p w14:paraId="319633D1" w14:textId="77777777" w:rsidR="00960E63" w:rsidRPr="001F3197" w:rsidRDefault="00960E63" w:rsidP="0032693A">
            <w:pPr>
              <w:jc w:val="center"/>
              <w:rPr>
                <w:rFonts w:ascii="Century Gothic" w:hAnsi="Century Gothic"/>
                <w:b/>
                <w:sz w:val="20"/>
                <w:szCs w:val="20"/>
              </w:rPr>
            </w:pPr>
            <w:r w:rsidRPr="001F3197">
              <w:rPr>
                <w:rFonts w:ascii="Century Gothic" w:eastAsia="Montserrat" w:hAnsi="Century Gothic" w:cs="Montserrat"/>
                <w:noProof/>
                <w:sz w:val="10"/>
                <w:szCs w:val="10"/>
              </w:rPr>
              <w:lastRenderedPageBreak/>
              <w:drawing>
                <wp:anchor distT="0" distB="0" distL="114300" distR="114300" simplePos="0" relativeHeight="251674624" behindDoc="0" locked="0" layoutInCell="1" allowOverlap="1" wp14:anchorId="18976C99" wp14:editId="4159EF59">
                  <wp:simplePos x="0" y="0"/>
                  <wp:positionH relativeFrom="column">
                    <wp:posOffset>558055</wp:posOffset>
                  </wp:positionH>
                  <wp:positionV relativeFrom="paragraph">
                    <wp:posOffset>703077</wp:posOffset>
                  </wp:positionV>
                  <wp:extent cx="748613" cy="772322"/>
                  <wp:effectExtent l="0" t="0" r="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48613" cy="772322"/>
                          </a:xfrm>
                          <a:prstGeom prst="rect">
                            <a:avLst/>
                          </a:prstGeom>
                        </pic:spPr>
                      </pic:pic>
                    </a:graphicData>
                  </a:graphic>
                  <wp14:sizeRelH relativeFrom="margin">
                    <wp14:pctWidth>0</wp14:pctWidth>
                  </wp14:sizeRelH>
                  <wp14:sizeRelV relativeFrom="margin">
                    <wp14:pctHeight>0</wp14:pctHeight>
                  </wp14:sizeRelV>
                </wp:anchor>
              </w:drawing>
            </w:r>
            <w:r w:rsidRPr="001F3197">
              <w:rPr>
                <w:rFonts w:ascii="Century Gothic" w:eastAsia="Montserrat" w:hAnsi="Century Gothic" w:cs="Montserrat"/>
                <w:sz w:val="28"/>
                <w:szCs w:val="36"/>
              </w:rPr>
              <w:t>Formal element: pattern</w:t>
            </w:r>
          </w:p>
        </w:tc>
        <w:tc>
          <w:tcPr>
            <w:tcW w:w="6232" w:type="dxa"/>
          </w:tcPr>
          <w:p w14:paraId="33D7F124" w14:textId="6142523E" w:rsidR="00960E63" w:rsidRPr="00835E15" w:rsidRDefault="00620C00" w:rsidP="0032693A">
            <w:pPr>
              <w:pStyle w:val="NoSpacing"/>
              <w:rPr>
                <w:rFonts w:ascii="Century Gothic" w:hAnsi="Century Gothic"/>
              </w:rPr>
            </w:pPr>
            <w:r w:rsidRPr="00835E15">
              <w:rPr>
                <w:rFonts w:ascii="Century Gothic" w:hAnsi="Century Gothic"/>
              </w:rPr>
              <w:t>Children u</w:t>
            </w:r>
            <w:r w:rsidR="00960E63" w:rsidRPr="00835E15">
              <w:rPr>
                <w:rFonts w:ascii="Century Gothic" w:hAnsi="Century Gothic"/>
              </w:rPr>
              <w:t xml:space="preserve">nderstand </w:t>
            </w:r>
            <w:r w:rsidR="002B6077" w:rsidRPr="00835E15">
              <w:rPr>
                <w:rFonts w:ascii="Century Gothic" w:hAnsi="Century Gothic"/>
              </w:rPr>
              <w:t xml:space="preserve">and identify </w:t>
            </w:r>
            <w:r w:rsidR="00960E63" w:rsidRPr="00835E15">
              <w:rPr>
                <w:rFonts w:ascii="Century Gothic" w:hAnsi="Century Gothic"/>
              </w:rPr>
              <w:t xml:space="preserve">patterns </w:t>
            </w:r>
            <w:r w:rsidRPr="00835E15">
              <w:rPr>
                <w:rFonts w:ascii="Century Gothic" w:hAnsi="Century Gothic"/>
              </w:rPr>
              <w:t>in</w:t>
            </w:r>
            <w:r w:rsidR="002B6077" w:rsidRPr="00835E15">
              <w:rPr>
                <w:rFonts w:ascii="Century Gothic" w:hAnsi="Century Gothic"/>
              </w:rPr>
              <w:t xml:space="preserve"> </w:t>
            </w:r>
            <w:r w:rsidR="00960E63" w:rsidRPr="00835E15">
              <w:rPr>
                <w:rFonts w:ascii="Century Gothic" w:hAnsi="Century Gothic"/>
              </w:rPr>
              <w:t>nature</w:t>
            </w:r>
            <w:r w:rsidR="002B6077" w:rsidRPr="00835E15">
              <w:rPr>
                <w:rFonts w:ascii="Century Gothic" w:hAnsi="Century Gothic"/>
              </w:rPr>
              <w:t xml:space="preserve"> and </w:t>
            </w:r>
            <w:r w:rsidRPr="00835E15">
              <w:rPr>
                <w:rFonts w:ascii="Century Gothic" w:hAnsi="Century Gothic"/>
              </w:rPr>
              <w:t xml:space="preserve">from </w:t>
            </w:r>
            <w:r w:rsidR="002B6077" w:rsidRPr="00835E15">
              <w:rPr>
                <w:rFonts w:ascii="Century Gothic" w:hAnsi="Century Gothic"/>
              </w:rPr>
              <w:t xml:space="preserve">man-made materials. </w:t>
            </w:r>
            <w:r w:rsidRPr="00835E15">
              <w:rPr>
                <w:rFonts w:ascii="Century Gothic" w:hAnsi="Century Gothic"/>
              </w:rPr>
              <w:t>They will c</w:t>
            </w:r>
            <w:r w:rsidR="002B6077" w:rsidRPr="00835E15">
              <w:rPr>
                <w:rFonts w:ascii="Century Gothic" w:hAnsi="Century Gothic"/>
              </w:rPr>
              <w:t>reate original designs for patterns using geometric repeating shapes</w:t>
            </w:r>
            <w:r w:rsidR="00A91560">
              <w:rPr>
                <w:rFonts w:ascii="Century Gothic" w:hAnsi="Century Gothic"/>
              </w:rPr>
              <w:t>. They do this</w:t>
            </w:r>
            <w:r w:rsidRPr="00835E15">
              <w:rPr>
                <w:rFonts w:ascii="Century Gothic" w:hAnsi="Century Gothic"/>
              </w:rPr>
              <w:t xml:space="preserve"> by le</w:t>
            </w:r>
            <w:r w:rsidR="00960E63" w:rsidRPr="00835E15">
              <w:rPr>
                <w:rFonts w:ascii="Century Gothic" w:hAnsi="Century Gothic"/>
              </w:rPr>
              <w:t>arn</w:t>
            </w:r>
            <w:r w:rsidRPr="00835E15">
              <w:rPr>
                <w:rFonts w:ascii="Century Gothic" w:hAnsi="Century Gothic"/>
              </w:rPr>
              <w:t>ing</w:t>
            </w:r>
            <w:r w:rsidR="00960E63" w:rsidRPr="00835E15">
              <w:rPr>
                <w:rFonts w:ascii="Century Gothic" w:hAnsi="Century Gothic"/>
              </w:rPr>
              <w:t xml:space="preserve"> a range of techniques to make repeating and non</w:t>
            </w:r>
            <w:r w:rsidRPr="00835E15">
              <w:rPr>
                <w:rFonts w:ascii="Century Gothic" w:hAnsi="Century Gothic"/>
              </w:rPr>
              <w:t>-</w:t>
            </w:r>
            <w:r w:rsidR="00960E63" w:rsidRPr="00835E15">
              <w:rPr>
                <w:rFonts w:ascii="Century Gothic" w:hAnsi="Century Gothic"/>
              </w:rPr>
              <w:t xml:space="preserve">repeating patterns. </w:t>
            </w:r>
          </w:p>
          <w:p w14:paraId="211D3712" w14:textId="77A33605" w:rsidR="00960E63" w:rsidRPr="00835E15" w:rsidRDefault="00960E63" w:rsidP="00620C00">
            <w:pPr>
              <w:pStyle w:val="NoSpacing"/>
              <w:rPr>
                <w:rFonts w:ascii="Century Gothic" w:hAnsi="Century Gothic"/>
              </w:rPr>
            </w:pPr>
          </w:p>
        </w:tc>
      </w:tr>
      <w:tr w:rsidR="00960E63" w:rsidRPr="0033138F" w14:paraId="65D66231" w14:textId="77777777" w:rsidTr="00342A76">
        <w:trPr>
          <w:trHeight w:val="2813"/>
          <w:jc w:val="center"/>
        </w:trPr>
        <w:tc>
          <w:tcPr>
            <w:tcW w:w="3148" w:type="dxa"/>
          </w:tcPr>
          <w:p w14:paraId="5659E556" w14:textId="77777777" w:rsidR="00960E63" w:rsidRPr="001F3197" w:rsidRDefault="00960E63" w:rsidP="0032693A">
            <w:pPr>
              <w:jc w:val="center"/>
              <w:rPr>
                <w:rFonts w:ascii="Century Gothic" w:hAnsi="Century Gothic"/>
                <w:b/>
                <w:sz w:val="20"/>
                <w:szCs w:val="20"/>
              </w:rPr>
            </w:pPr>
            <w:r w:rsidRPr="001F3197">
              <w:rPr>
                <w:rFonts w:ascii="Century Gothic" w:eastAsia="Montserrat" w:hAnsi="Century Gothic" w:cs="Montserrat"/>
                <w:noProof/>
                <w:sz w:val="10"/>
                <w:szCs w:val="10"/>
              </w:rPr>
              <w:drawing>
                <wp:anchor distT="0" distB="0" distL="114300" distR="114300" simplePos="0" relativeHeight="251676672" behindDoc="0" locked="0" layoutInCell="1" allowOverlap="1" wp14:anchorId="6D69C6EC" wp14:editId="3EA773CD">
                  <wp:simplePos x="0" y="0"/>
                  <wp:positionH relativeFrom="column">
                    <wp:posOffset>494993</wp:posOffset>
                  </wp:positionH>
                  <wp:positionV relativeFrom="paragraph">
                    <wp:posOffset>719455</wp:posOffset>
                  </wp:positionV>
                  <wp:extent cx="768773" cy="73162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68773" cy="731621"/>
                          </a:xfrm>
                          <a:prstGeom prst="rect">
                            <a:avLst/>
                          </a:prstGeom>
                        </pic:spPr>
                      </pic:pic>
                    </a:graphicData>
                  </a:graphic>
                  <wp14:sizeRelH relativeFrom="margin">
                    <wp14:pctWidth>0</wp14:pctWidth>
                  </wp14:sizeRelH>
                  <wp14:sizeRelV relativeFrom="margin">
                    <wp14:pctHeight>0</wp14:pctHeight>
                  </wp14:sizeRelV>
                </wp:anchor>
              </w:drawing>
            </w:r>
            <w:r w:rsidRPr="001F3197">
              <w:rPr>
                <w:rFonts w:ascii="Century Gothic" w:eastAsia="Montserrat" w:hAnsi="Century Gothic" w:cs="Montserrat"/>
                <w:sz w:val="28"/>
                <w:szCs w:val="36"/>
              </w:rPr>
              <w:t>Formal element: shape</w:t>
            </w:r>
          </w:p>
        </w:tc>
        <w:tc>
          <w:tcPr>
            <w:tcW w:w="6232" w:type="dxa"/>
          </w:tcPr>
          <w:p w14:paraId="21519FD3" w14:textId="36904CE1" w:rsidR="00620C00" w:rsidRPr="00835E15" w:rsidRDefault="00620C00" w:rsidP="0032693A">
            <w:pPr>
              <w:pStyle w:val="NoSpacing"/>
              <w:rPr>
                <w:rFonts w:ascii="Century Gothic" w:hAnsi="Century Gothic"/>
              </w:rPr>
            </w:pPr>
            <w:r w:rsidRPr="00835E15">
              <w:rPr>
                <w:rFonts w:ascii="Century Gothic" w:hAnsi="Century Gothic"/>
              </w:rPr>
              <w:t>Children</w:t>
            </w:r>
            <w:r w:rsidRPr="00835E15">
              <w:rPr>
                <w:rFonts w:ascii="Century Gothic" w:hAnsi="Century Gothic"/>
                <w:b/>
              </w:rPr>
              <w:t xml:space="preserve"> </w:t>
            </w:r>
            <w:r w:rsidRPr="00835E15">
              <w:rPr>
                <w:rFonts w:ascii="Century Gothic" w:hAnsi="Century Gothic"/>
              </w:rPr>
              <w:t xml:space="preserve">explore how shapes are used in artists’ work by identifying, </w:t>
            </w:r>
            <w:r w:rsidR="00A91560" w:rsidRPr="00835E15">
              <w:rPr>
                <w:rFonts w:ascii="Century Gothic" w:hAnsi="Century Gothic"/>
              </w:rPr>
              <w:t>drawing,</w:t>
            </w:r>
            <w:r w:rsidRPr="00835E15">
              <w:rPr>
                <w:rFonts w:ascii="Century Gothic" w:hAnsi="Century Gothic"/>
              </w:rPr>
              <w:t xml:space="preserve"> and labelling shapes within images and objects. They will</w:t>
            </w:r>
            <w:r w:rsidR="00960E63" w:rsidRPr="00835E15">
              <w:rPr>
                <w:rFonts w:ascii="Century Gothic" w:hAnsi="Century Gothic"/>
              </w:rPr>
              <w:t xml:space="preserve"> describe and use shape for purpose.</w:t>
            </w:r>
            <w:r w:rsidRPr="00835E15">
              <w:rPr>
                <w:rFonts w:ascii="Century Gothic" w:hAnsi="Century Gothic"/>
              </w:rPr>
              <w:t xml:space="preserve"> Children c</w:t>
            </w:r>
            <w:r w:rsidR="00960E63" w:rsidRPr="00835E15">
              <w:rPr>
                <w:rFonts w:ascii="Century Gothic" w:hAnsi="Century Gothic"/>
              </w:rPr>
              <w:t>ompose geometric designs by adapting the work of other artists to suit their own ideas.</w:t>
            </w:r>
          </w:p>
          <w:p w14:paraId="0B44B4BD" w14:textId="0427D6E1" w:rsidR="00960E63" w:rsidRPr="00835E15" w:rsidRDefault="00960E63" w:rsidP="0032693A">
            <w:pPr>
              <w:pStyle w:val="NoSpacing"/>
              <w:rPr>
                <w:rFonts w:ascii="Century Gothic" w:hAnsi="Century Gothic"/>
              </w:rPr>
            </w:pPr>
          </w:p>
        </w:tc>
      </w:tr>
      <w:tr w:rsidR="00960E63" w:rsidRPr="0033138F" w14:paraId="4A329DEF" w14:textId="77777777" w:rsidTr="00342A76">
        <w:trPr>
          <w:trHeight w:val="416"/>
          <w:jc w:val="center"/>
        </w:trPr>
        <w:tc>
          <w:tcPr>
            <w:tcW w:w="3148" w:type="dxa"/>
          </w:tcPr>
          <w:p w14:paraId="6C81E018" w14:textId="77777777" w:rsidR="00960E63" w:rsidRPr="001F3197" w:rsidRDefault="00960E63" w:rsidP="0032693A">
            <w:pPr>
              <w:jc w:val="center"/>
              <w:rPr>
                <w:rFonts w:ascii="Century Gothic" w:eastAsia="Montserrat" w:hAnsi="Century Gothic" w:cs="Montserrat"/>
                <w:sz w:val="28"/>
                <w:szCs w:val="36"/>
              </w:rPr>
            </w:pPr>
            <w:r w:rsidRPr="001F3197">
              <w:rPr>
                <w:rFonts w:ascii="Century Gothic" w:eastAsia="Montserrat" w:hAnsi="Century Gothic" w:cs="Montserrat"/>
                <w:sz w:val="28"/>
                <w:szCs w:val="36"/>
              </w:rPr>
              <w:t>Formal element: texture</w:t>
            </w:r>
          </w:p>
          <w:p w14:paraId="4D7EE0F2" w14:textId="77777777" w:rsidR="00960E63" w:rsidRPr="001F3197" w:rsidRDefault="00960E63" w:rsidP="0032693A">
            <w:pPr>
              <w:jc w:val="center"/>
              <w:rPr>
                <w:rFonts w:ascii="Century Gothic" w:hAnsi="Century Gothic"/>
                <w:b/>
                <w:sz w:val="20"/>
                <w:szCs w:val="20"/>
              </w:rPr>
            </w:pPr>
            <w:r w:rsidRPr="001F3197">
              <w:rPr>
                <w:rFonts w:ascii="Century Gothic" w:eastAsia="Montserrat" w:hAnsi="Century Gothic" w:cs="Montserrat"/>
                <w:noProof/>
                <w:sz w:val="10"/>
                <w:szCs w:val="10"/>
              </w:rPr>
              <w:drawing>
                <wp:anchor distT="0" distB="0" distL="114300" distR="114300" simplePos="0" relativeHeight="251678720" behindDoc="0" locked="0" layoutInCell="1" allowOverlap="1" wp14:anchorId="60A040F8" wp14:editId="3D0471E2">
                  <wp:simplePos x="0" y="0"/>
                  <wp:positionH relativeFrom="column">
                    <wp:posOffset>558275</wp:posOffset>
                  </wp:positionH>
                  <wp:positionV relativeFrom="paragraph">
                    <wp:posOffset>66872</wp:posOffset>
                  </wp:positionV>
                  <wp:extent cx="647655" cy="771820"/>
                  <wp:effectExtent l="0" t="0" r="63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7655" cy="771820"/>
                          </a:xfrm>
                          <a:prstGeom prst="rect">
                            <a:avLst/>
                          </a:prstGeom>
                        </pic:spPr>
                      </pic:pic>
                    </a:graphicData>
                  </a:graphic>
                  <wp14:sizeRelH relativeFrom="margin">
                    <wp14:pctWidth>0</wp14:pctWidth>
                  </wp14:sizeRelH>
                  <wp14:sizeRelV relativeFrom="margin">
                    <wp14:pctHeight>0</wp14:pctHeight>
                  </wp14:sizeRelV>
                </wp:anchor>
              </w:drawing>
            </w:r>
          </w:p>
          <w:p w14:paraId="178870DE" w14:textId="77777777" w:rsidR="00960E63" w:rsidRPr="001F3197" w:rsidRDefault="00960E63" w:rsidP="0032693A">
            <w:pPr>
              <w:jc w:val="center"/>
              <w:rPr>
                <w:rFonts w:ascii="Century Gothic" w:hAnsi="Century Gothic"/>
                <w:b/>
                <w:sz w:val="20"/>
                <w:szCs w:val="20"/>
              </w:rPr>
            </w:pPr>
          </w:p>
          <w:p w14:paraId="685EBD07" w14:textId="77777777" w:rsidR="00960E63" w:rsidRPr="001F3197" w:rsidRDefault="00960E63" w:rsidP="0032693A">
            <w:pPr>
              <w:jc w:val="center"/>
              <w:rPr>
                <w:rFonts w:ascii="Century Gothic" w:hAnsi="Century Gothic"/>
                <w:b/>
                <w:sz w:val="20"/>
                <w:szCs w:val="20"/>
              </w:rPr>
            </w:pPr>
          </w:p>
          <w:p w14:paraId="1586A138" w14:textId="77777777" w:rsidR="00960E63" w:rsidRPr="001F3197" w:rsidRDefault="00960E63" w:rsidP="0032693A">
            <w:pPr>
              <w:jc w:val="center"/>
              <w:rPr>
                <w:rFonts w:ascii="Century Gothic" w:hAnsi="Century Gothic"/>
                <w:b/>
                <w:sz w:val="20"/>
                <w:szCs w:val="20"/>
              </w:rPr>
            </w:pPr>
          </w:p>
          <w:p w14:paraId="68E3957E" w14:textId="77777777" w:rsidR="00960E63" w:rsidRPr="001F3197" w:rsidRDefault="00960E63" w:rsidP="0032693A">
            <w:pPr>
              <w:jc w:val="center"/>
              <w:rPr>
                <w:rFonts w:ascii="Century Gothic" w:hAnsi="Century Gothic"/>
                <w:b/>
                <w:sz w:val="20"/>
                <w:szCs w:val="20"/>
              </w:rPr>
            </w:pPr>
          </w:p>
          <w:p w14:paraId="388B28C6" w14:textId="77777777" w:rsidR="00960E63" w:rsidRPr="001F3197" w:rsidRDefault="00960E63" w:rsidP="00620C00">
            <w:pPr>
              <w:rPr>
                <w:rFonts w:ascii="Century Gothic" w:hAnsi="Century Gothic"/>
                <w:b/>
                <w:sz w:val="20"/>
                <w:szCs w:val="20"/>
              </w:rPr>
            </w:pPr>
          </w:p>
        </w:tc>
        <w:tc>
          <w:tcPr>
            <w:tcW w:w="6232" w:type="dxa"/>
          </w:tcPr>
          <w:p w14:paraId="719558FA" w14:textId="173A2F15" w:rsidR="00960E63" w:rsidRPr="00835E15" w:rsidRDefault="00620C00" w:rsidP="0032693A">
            <w:pPr>
              <w:pStyle w:val="NoSpacing"/>
              <w:rPr>
                <w:rFonts w:ascii="Century Gothic" w:hAnsi="Century Gothic"/>
              </w:rPr>
            </w:pPr>
            <w:r w:rsidRPr="00835E15">
              <w:rPr>
                <w:rFonts w:ascii="Century Gothic" w:hAnsi="Century Gothic"/>
              </w:rPr>
              <w:t xml:space="preserve">Children will develop their understanding of texture through practical making activities. </w:t>
            </w:r>
            <w:r w:rsidR="005148F2">
              <w:rPr>
                <w:rFonts w:ascii="Century Gothic" w:hAnsi="Century Gothic"/>
              </w:rPr>
              <w:t xml:space="preserve">They will be able to give reasoning to how something feels. </w:t>
            </w:r>
            <w:r w:rsidRPr="00835E15">
              <w:rPr>
                <w:rFonts w:ascii="Century Gothic" w:hAnsi="Century Gothic"/>
              </w:rPr>
              <w:t>They will use, identify and describe</w:t>
            </w:r>
            <w:r w:rsidR="00960E63" w:rsidRPr="00835E15">
              <w:rPr>
                <w:rFonts w:ascii="Century Gothic" w:hAnsi="Century Gothic"/>
              </w:rPr>
              <w:t xml:space="preserve"> materials to </w:t>
            </w:r>
            <w:r w:rsidRPr="00835E15">
              <w:rPr>
                <w:rFonts w:ascii="Century Gothic" w:hAnsi="Century Gothic"/>
              </w:rPr>
              <w:t xml:space="preserve">help </w:t>
            </w:r>
            <w:r w:rsidR="00960E63" w:rsidRPr="00835E15">
              <w:rPr>
                <w:rFonts w:ascii="Century Gothic" w:hAnsi="Century Gothic"/>
              </w:rPr>
              <w:t xml:space="preserve">create </w:t>
            </w:r>
            <w:r w:rsidRPr="00835E15">
              <w:rPr>
                <w:rFonts w:ascii="Century Gothic" w:hAnsi="Century Gothic"/>
              </w:rPr>
              <w:t>different textures</w:t>
            </w:r>
            <w:r w:rsidR="00960E63" w:rsidRPr="00835E15">
              <w:rPr>
                <w:rFonts w:ascii="Century Gothic" w:hAnsi="Century Gothic"/>
              </w:rPr>
              <w:t>.</w:t>
            </w:r>
          </w:p>
          <w:p w14:paraId="38A4E12D" w14:textId="77777777" w:rsidR="00620C00" w:rsidRPr="00835E15" w:rsidRDefault="00620C00" w:rsidP="0032693A">
            <w:pPr>
              <w:pStyle w:val="NoSpacing"/>
              <w:rPr>
                <w:rFonts w:ascii="Century Gothic" w:hAnsi="Century Gothic"/>
              </w:rPr>
            </w:pPr>
          </w:p>
          <w:p w14:paraId="59E1E59D" w14:textId="08F86E0E" w:rsidR="00960E63" w:rsidRPr="00835E15" w:rsidRDefault="00960E63" w:rsidP="00620C00">
            <w:pPr>
              <w:pStyle w:val="NoSpacing"/>
              <w:rPr>
                <w:rFonts w:ascii="Century Gothic" w:hAnsi="Century Gothic"/>
              </w:rPr>
            </w:pPr>
          </w:p>
        </w:tc>
      </w:tr>
      <w:tr w:rsidR="00960E63" w:rsidRPr="0033138F" w14:paraId="5B26A71F" w14:textId="77777777" w:rsidTr="00342A76">
        <w:trPr>
          <w:trHeight w:val="2826"/>
          <w:jc w:val="center"/>
        </w:trPr>
        <w:tc>
          <w:tcPr>
            <w:tcW w:w="3148" w:type="dxa"/>
          </w:tcPr>
          <w:p w14:paraId="12E1AD39" w14:textId="77777777" w:rsidR="00960E63" w:rsidRPr="001F3197" w:rsidRDefault="00960E63" w:rsidP="0032693A">
            <w:pPr>
              <w:jc w:val="center"/>
              <w:rPr>
                <w:rFonts w:ascii="Century Gothic" w:eastAsia="Montserrat" w:hAnsi="Century Gothic" w:cs="Montserrat"/>
                <w:sz w:val="28"/>
                <w:szCs w:val="36"/>
              </w:rPr>
            </w:pPr>
            <w:r w:rsidRPr="001F3197">
              <w:rPr>
                <w:rFonts w:ascii="Century Gothic" w:eastAsia="Montserrat" w:hAnsi="Century Gothic" w:cs="Montserrat"/>
                <w:sz w:val="28"/>
                <w:szCs w:val="36"/>
              </w:rPr>
              <w:t>Formal element: tone</w:t>
            </w:r>
          </w:p>
          <w:p w14:paraId="76BF1D8C" w14:textId="07427651" w:rsidR="00960E63" w:rsidRPr="001F3197" w:rsidRDefault="00960E63" w:rsidP="0032693A">
            <w:pPr>
              <w:jc w:val="center"/>
              <w:rPr>
                <w:rFonts w:ascii="Century Gothic" w:eastAsia="Montserrat" w:hAnsi="Century Gothic" w:cs="Montserrat"/>
                <w:sz w:val="28"/>
                <w:szCs w:val="36"/>
              </w:rPr>
            </w:pPr>
          </w:p>
          <w:p w14:paraId="1CDD8CC1" w14:textId="1BC1BF05" w:rsidR="00960E63" w:rsidRPr="001F3197" w:rsidRDefault="003E68D1" w:rsidP="0032693A">
            <w:pPr>
              <w:jc w:val="center"/>
              <w:rPr>
                <w:rFonts w:ascii="Century Gothic" w:eastAsia="Montserrat" w:hAnsi="Century Gothic" w:cs="Montserrat"/>
                <w:sz w:val="28"/>
                <w:szCs w:val="36"/>
              </w:rPr>
            </w:pPr>
            <w:r w:rsidRPr="001F3197">
              <w:rPr>
                <w:rFonts w:ascii="Century Gothic" w:eastAsia="Montserrat" w:hAnsi="Century Gothic" w:cs="Montserrat"/>
                <w:noProof/>
                <w:sz w:val="10"/>
                <w:szCs w:val="10"/>
              </w:rPr>
              <w:drawing>
                <wp:anchor distT="0" distB="0" distL="114300" distR="114300" simplePos="0" relativeHeight="251680768" behindDoc="0" locked="0" layoutInCell="1" allowOverlap="1" wp14:anchorId="565B93EF" wp14:editId="526E9F2C">
                  <wp:simplePos x="0" y="0"/>
                  <wp:positionH relativeFrom="column">
                    <wp:posOffset>716127</wp:posOffset>
                  </wp:positionH>
                  <wp:positionV relativeFrom="paragraph">
                    <wp:posOffset>172326</wp:posOffset>
                  </wp:positionV>
                  <wp:extent cx="775663" cy="546706"/>
                  <wp:effectExtent l="0" t="0" r="5715"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5663" cy="546706"/>
                          </a:xfrm>
                          <a:prstGeom prst="rect">
                            <a:avLst/>
                          </a:prstGeom>
                        </pic:spPr>
                      </pic:pic>
                    </a:graphicData>
                  </a:graphic>
                  <wp14:sizeRelH relativeFrom="margin">
                    <wp14:pctWidth>0</wp14:pctWidth>
                  </wp14:sizeRelH>
                  <wp14:sizeRelV relativeFrom="margin">
                    <wp14:pctHeight>0</wp14:pctHeight>
                  </wp14:sizeRelV>
                </wp:anchor>
              </w:drawing>
            </w:r>
          </w:p>
          <w:p w14:paraId="7A6D9C8E" w14:textId="77777777" w:rsidR="00960E63" w:rsidRPr="001F3197" w:rsidRDefault="00960E63" w:rsidP="0032693A">
            <w:pPr>
              <w:jc w:val="center"/>
              <w:rPr>
                <w:rFonts w:ascii="Century Gothic" w:eastAsia="Montserrat" w:hAnsi="Century Gothic" w:cs="Montserrat"/>
                <w:sz w:val="28"/>
                <w:szCs w:val="36"/>
              </w:rPr>
            </w:pPr>
          </w:p>
          <w:p w14:paraId="5A1BE89F" w14:textId="77777777" w:rsidR="00960E63" w:rsidRPr="001F3197" w:rsidRDefault="00960E63" w:rsidP="0032693A">
            <w:pPr>
              <w:jc w:val="center"/>
              <w:rPr>
                <w:rFonts w:ascii="Century Gothic" w:eastAsia="Montserrat" w:hAnsi="Century Gothic" w:cs="Montserrat"/>
                <w:sz w:val="28"/>
                <w:szCs w:val="36"/>
              </w:rPr>
            </w:pPr>
          </w:p>
        </w:tc>
        <w:tc>
          <w:tcPr>
            <w:tcW w:w="6232" w:type="dxa"/>
          </w:tcPr>
          <w:p w14:paraId="25D25020" w14:textId="0E787109" w:rsidR="007A506B" w:rsidRPr="00835E15" w:rsidRDefault="007A506B" w:rsidP="007A506B">
            <w:pPr>
              <w:pStyle w:val="NoSpacing"/>
              <w:rPr>
                <w:rFonts w:ascii="Century Gothic" w:hAnsi="Century Gothic"/>
              </w:rPr>
            </w:pPr>
            <w:r w:rsidRPr="00835E15">
              <w:rPr>
                <w:rFonts w:ascii="Century Gothic" w:hAnsi="Century Gothic"/>
              </w:rPr>
              <w:t>Children will u</w:t>
            </w:r>
            <w:r w:rsidR="00960E63" w:rsidRPr="00835E15">
              <w:rPr>
                <w:rFonts w:ascii="Century Gothic" w:hAnsi="Century Gothic"/>
              </w:rPr>
              <w:t xml:space="preserve">nderstand </w:t>
            </w:r>
            <w:r w:rsidR="0018318C">
              <w:rPr>
                <w:rFonts w:ascii="Century Gothic" w:hAnsi="Century Gothic"/>
              </w:rPr>
              <w:t xml:space="preserve">that varying degrees of lightness or darkness gives rise to </w:t>
            </w:r>
            <w:r w:rsidR="00960E63" w:rsidRPr="00835E15">
              <w:rPr>
                <w:rFonts w:ascii="Century Gothic" w:hAnsi="Century Gothic"/>
              </w:rPr>
              <w:t>what tone is and how to apply this to their own work.</w:t>
            </w:r>
            <w:r w:rsidRPr="00835E15">
              <w:rPr>
                <w:rFonts w:ascii="Century Gothic" w:hAnsi="Century Gothic"/>
              </w:rPr>
              <w:t xml:space="preserve"> They do this by d</w:t>
            </w:r>
            <w:r w:rsidR="00960E63" w:rsidRPr="00835E15">
              <w:rPr>
                <w:rFonts w:ascii="Century Gothic" w:hAnsi="Century Gothic"/>
              </w:rPr>
              <w:t>evelop</w:t>
            </w:r>
            <w:r w:rsidRPr="00835E15">
              <w:rPr>
                <w:rFonts w:ascii="Century Gothic" w:hAnsi="Century Gothic"/>
              </w:rPr>
              <w:t>ing</w:t>
            </w:r>
            <w:r w:rsidR="00960E63" w:rsidRPr="00835E15">
              <w:rPr>
                <w:rFonts w:ascii="Century Gothic" w:hAnsi="Century Gothic"/>
              </w:rPr>
              <w:t xml:space="preserve"> skill and control</w:t>
            </w:r>
            <w:r w:rsidRPr="00835E15">
              <w:rPr>
                <w:rFonts w:ascii="Century Gothic" w:hAnsi="Century Gothic"/>
              </w:rPr>
              <w:t xml:space="preserve"> through experimenting.</w:t>
            </w:r>
            <w:r w:rsidR="00960E63" w:rsidRPr="00835E15">
              <w:rPr>
                <w:rFonts w:ascii="Century Gothic" w:hAnsi="Century Gothic"/>
              </w:rPr>
              <w:t xml:space="preserve"> </w:t>
            </w:r>
            <w:r w:rsidRPr="00835E15">
              <w:rPr>
                <w:rFonts w:ascii="Century Gothic" w:hAnsi="Century Gothic"/>
              </w:rPr>
              <w:t xml:space="preserve">Use a variety of tones to create different effects and 3D effects. </w:t>
            </w:r>
          </w:p>
          <w:p w14:paraId="2273A355" w14:textId="211D3547" w:rsidR="00960E63" w:rsidRPr="00835E15" w:rsidRDefault="00960E63" w:rsidP="0032693A">
            <w:pPr>
              <w:pStyle w:val="NoSpacing"/>
              <w:rPr>
                <w:rFonts w:ascii="Century Gothic" w:hAnsi="Century Gothic"/>
              </w:rPr>
            </w:pPr>
          </w:p>
          <w:p w14:paraId="2DACD9A7" w14:textId="37F5A16B" w:rsidR="00960E63" w:rsidRPr="00835E15" w:rsidRDefault="007A506B" w:rsidP="0032693A">
            <w:pPr>
              <w:pStyle w:val="NoSpacing"/>
              <w:rPr>
                <w:rFonts w:ascii="Century Gothic" w:hAnsi="Century Gothic"/>
              </w:rPr>
            </w:pPr>
            <w:r w:rsidRPr="00835E15">
              <w:rPr>
                <w:rFonts w:ascii="Century Gothic" w:hAnsi="Century Gothic"/>
              </w:rPr>
              <w:t>Children will i</w:t>
            </w:r>
            <w:r w:rsidR="00960E63" w:rsidRPr="00835E15">
              <w:rPr>
                <w:rFonts w:ascii="Century Gothic" w:hAnsi="Century Gothic"/>
              </w:rPr>
              <w:t xml:space="preserve">ncrease </w:t>
            </w:r>
            <w:r w:rsidRPr="00835E15">
              <w:rPr>
                <w:rFonts w:ascii="Century Gothic" w:hAnsi="Century Gothic"/>
              </w:rPr>
              <w:t xml:space="preserve">their </w:t>
            </w:r>
            <w:r w:rsidR="00960E63" w:rsidRPr="00835E15">
              <w:rPr>
                <w:rFonts w:ascii="Century Gothic" w:hAnsi="Century Gothic"/>
              </w:rPr>
              <w:t xml:space="preserve">awareness of using tone to describe light and shade, contrast, highlight and shadow. </w:t>
            </w:r>
          </w:p>
        </w:tc>
      </w:tr>
      <w:tr w:rsidR="00960E63" w:rsidRPr="0033138F" w14:paraId="457484E8" w14:textId="77777777" w:rsidTr="00342A76">
        <w:trPr>
          <w:trHeight w:val="2927"/>
          <w:jc w:val="center"/>
        </w:trPr>
        <w:tc>
          <w:tcPr>
            <w:tcW w:w="3148" w:type="dxa"/>
          </w:tcPr>
          <w:p w14:paraId="74E626BA" w14:textId="77777777" w:rsidR="00960E63" w:rsidRPr="001F3197" w:rsidRDefault="00960E63" w:rsidP="0032693A">
            <w:pPr>
              <w:jc w:val="center"/>
              <w:rPr>
                <w:rFonts w:ascii="Century Gothic" w:eastAsia="Montserrat" w:hAnsi="Century Gothic" w:cs="Montserrat"/>
                <w:sz w:val="28"/>
                <w:szCs w:val="36"/>
              </w:rPr>
            </w:pPr>
            <w:r w:rsidRPr="001F3197">
              <w:rPr>
                <w:rFonts w:ascii="Century Gothic" w:eastAsia="Montserrat" w:hAnsi="Century Gothic" w:cs="Montserrat"/>
                <w:noProof/>
                <w:sz w:val="10"/>
                <w:szCs w:val="10"/>
              </w:rPr>
              <w:drawing>
                <wp:anchor distT="0" distB="0" distL="114300" distR="114300" simplePos="0" relativeHeight="251682816" behindDoc="0" locked="0" layoutInCell="1" allowOverlap="1" wp14:anchorId="4D9F9FDB" wp14:editId="50DCD3E3">
                  <wp:simplePos x="0" y="0"/>
                  <wp:positionH relativeFrom="column">
                    <wp:posOffset>463879</wp:posOffset>
                  </wp:positionH>
                  <wp:positionV relativeFrom="paragraph">
                    <wp:posOffset>624183</wp:posOffset>
                  </wp:positionV>
                  <wp:extent cx="756745" cy="863660"/>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6745" cy="863660"/>
                          </a:xfrm>
                          <a:prstGeom prst="rect">
                            <a:avLst/>
                          </a:prstGeom>
                        </pic:spPr>
                      </pic:pic>
                    </a:graphicData>
                  </a:graphic>
                  <wp14:sizeRelH relativeFrom="margin">
                    <wp14:pctWidth>0</wp14:pctWidth>
                  </wp14:sizeRelH>
                  <wp14:sizeRelV relativeFrom="margin">
                    <wp14:pctHeight>0</wp14:pctHeight>
                  </wp14:sizeRelV>
                </wp:anchor>
              </w:drawing>
            </w:r>
            <w:r w:rsidRPr="001F3197">
              <w:rPr>
                <w:rFonts w:ascii="Century Gothic" w:eastAsia="Montserrat" w:hAnsi="Century Gothic" w:cs="Montserrat"/>
                <w:sz w:val="28"/>
                <w:szCs w:val="36"/>
              </w:rPr>
              <w:t>Analysis of artists</w:t>
            </w:r>
          </w:p>
        </w:tc>
        <w:tc>
          <w:tcPr>
            <w:tcW w:w="6232" w:type="dxa"/>
          </w:tcPr>
          <w:p w14:paraId="367DE58A" w14:textId="4878C78A" w:rsidR="001932EE" w:rsidRPr="00835E15" w:rsidRDefault="001E0E3C" w:rsidP="001E0E3C">
            <w:pPr>
              <w:pStyle w:val="NoSpacing"/>
              <w:rPr>
                <w:rFonts w:ascii="Century Gothic" w:hAnsi="Century Gothic"/>
              </w:rPr>
            </w:pPr>
            <w:r w:rsidRPr="00835E15">
              <w:rPr>
                <w:rFonts w:ascii="Century Gothic" w:hAnsi="Century Gothic"/>
              </w:rPr>
              <w:t>It is important that children analyse many artists</w:t>
            </w:r>
            <w:r w:rsidR="0011561C">
              <w:rPr>
                <w:rFonts w:ascii="Century Gothic" w:hAnsi="Century Gothic"/>
              </w:rPr>
              <w:t>’ work</w:t>
            </w:r>
            <w:r w:rsidRPr="00835E15">
              <w:rPr>
                <w:rFonts w:ascii="Century Gothic" w:hAnsi="Century Gothic"/>
              </w:rPr>
              <w:t xml:space="preserve"> from Year 1 to Year 6. By referring to these 7 formal elements when looking at real life pieces of art, children will have a greater understanding of how these skills are used in </w:t>
            </w:r>
            <w:r w:rsidR="00733C76">
              <w:rPr>
                <w:rFonts w:ascii="Century Gothic" w:hAnsi="Century Gothic"/>
              </w:rPr>
              <w:t xml:space="preserve">real pieces of </w:t>
            </w:r>
            <w:r w:rsidR="0011561C">
              <w:rPr>
                <w:rFonts w:ascii="Century Gothic" w:hAnsi="Century Gothic"/>
              </w:rPr>
              <w:t>art</w:t>
            </w:r>
            <w:r w:rsidR="00733C76">
              <w:rPr>
                <w:rFonts w:ascii="Century Gothic" w:hAnsi="Century Gothic"/>
              </w:rPr>
              <w:t>work</w:t>
            </w:r>
            <w:r w:rsidR="00C66BAD">
              <w:rPr>
                <w:rFonts w:ascii="Century Gothic" w:hAnsi="Century Gothic"/>
              </w:rPr>
              <w:t>. They will bridge the</w:t>
            </w:r>
            <w:r w:rsidRPr="00835E15">
              <w:rPr>
                <w:rFonts w:ascii="Century Gothic" w:hAnsi="Century Gothic"/>
              </w:rPr>
              <w:t xml:space="preserve"> connection </w:t>
            </w:r>
            <w:r w:rsidR="00C66BAD">
              <w:rPr>
                <w:rFonts w:ascii="Century Gothic" w:hAnsi="Century Gothic"/>
              </w:rPr>
              <w:t xml:space="preserve">between </w:t>
            </w:r>
            <w:r w:rsidRPr="00835E15">
              <w:rPr>
                <w:rFonts w:ascii="Century Gothic" w:hAnsi="Century Gothic"/>
              </w:rPr>
              <w:t xml:space="preserve">what they have learnt to </w:t>
            </w:r>
            <w:r w:rsidR="00C66BAD">
              <w:rPr>
                <w:rFonts w:ascii="Century Gothic" w:hAnsi="Century Gothic"/>
              </w:rPr>
              <w:t xml:space="preserve">art in </w:t>
            </w:r>
            <w:r w:rsidRPr="00835E15">
              <w:rPr>
                <w:rFonts w:ascii="Century Gothic" w:hAnsi="Century Gothic"/>
              </w:rPr>
              <w:t xml:space="preserve">the real world. </w:t>
            </w:r>
          </w:p>
          <w:p w14:paraId="13FF5535" w14:textId="21D41E5B" w:rsidR="00960E63" w:rsidRPr="00835E15" w:rsidRDefault="00960E63" w:rsidP="001E0E3C">
            <w:pPr>
              <w:pStyle w:val="NoSpacing"/>
              <w:rPr>
                <w:rFonts w:ascii="Century Gothic" w:hAnsi="Century Gothic"/>
              </w:rPr>
            </w:pPr>
          </w:p>
        </w:tc>
      </w:tr>
    </w:tbl>
    <w:p w14:paraId="40918FB6" w14:textId="77777777" w:rsidR="00E51DC8" w:rsidRDefault="00E51DC8" w:rsidP="00E51DC8">
      <w:pPr>
        <w:widowControl/>
        <w:spacing w:after="160" w:line="259" w:lineRule="auto"/>
        <w:rPr>
          <w:rFonts w:ascii="Century Gothic" w:hAnsi="Century Gothic"/>
          <w:b/>
          <w:sz w:val="22"/>
          <w:szCs w:val="22"/>
        </w:rPr>
      </w:pPr>
    </w:p>
    <w:p w14:paraId="54C9945C" w14:textId="46EFD95E" w:rsidR="00CE7522" w:rsidRDefault="00CE7522">
      <w:pPr>
        <w:widowControl/>
        <w:spacing w:after="160" w:line="259" w:lineRule="auto"/>
        <w:rPr>
          <w:rFonts w:ascii="Century Gothic" w:hAnsi="Century Gothic"/>
          <w:b/>
          <w:sz w:val="22"/>
          <w:szCs w:val="22"/>
        </w:rPr>
      </w:pPr>
    </w:p>
    <w:p w14:paraId="2DE60452" w14:textId="02DC3428" w:rsidR="00E51DC8"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t>Implementation (how we teach our curriculum)</w:t>
      </w:r>
    </w:p>
    <w:p w14:paraId="6762E0B6" w14:textId="448C3931" w:rsidR="006A5557" w:rsidRPr="00F42031" w:rsidRDefault="00FA0C58">
      <w:pPr>
        <w:widowControl/>
        <w:spacing w:after="160" w:line="259" w:lineRule="auto"/>
        <w:rPr>
          <w:rFonts w:ascii="Century Gothic" w:hAnsi="Century Gothic"/>
          <w:bCs/>
          <w:sz w:val="22"/>
          <w:szCs w:val="22"/>
        </w:rPr>
      </w:pPr>
      <w:r>
        <w:rPr>
          <w:rFonts w:ascii="Century Gothic" w:hAnsi="Century Gothic"/>
          <w:bCs/>
          <w:sz w:val="22"/>
          <w:szCs w:val="22"/>
        </w:rPr>
        <w:t xml:space="preserve">Curriculum - </w:t>
      </w:r>
      <w:r w:rsidR="006A5557">
        <w:rPr>
          <w:rFonts w:ascii="Century Gothic" w:hAnsi="Century Gothic"/>
          <w:bCs/>
          <w:sz w:val="22"/>
          <w:szCs w:val="22"/>
        </w:rPr>
        <w:t xml:space="preserve">The school’s curriculum is arranged that Years 1 to 6 will have three half-term units per academic year – Autumn, Spring and Summer. Units </w:t>
      </w:r>
      <w:r w:rsidR="00C05268">
        <w:rPr>
          <w:rFonts w:ascii="Century Gothic" w:hAnsi="Century Gothic"/>
          <w:bCs/>
          <w:sz w:val="22"/>
          <w:szCs w:val="22"/>
        </w:rPr>
        <w:t>are</w:t>
      </w:r>
      <w:r w:rsidR="006A5557">
        <w:rPr>
          <w:rFonts w:ascii="Century Gothic" w:hAnsi="Century Gothic"/>
          <w:bCs/>
          <w:sz w:val="22"/>
          <w:szCs w:val="22"/>
        </w:rPr>
        <w:t xml:space="preserve"> linked to the school’s curriculum map as much as possible E.g. Year 2 children will learn </w:t>
      </w:r>
      <w:r w:rsidR="006A5557" w:rsidRPr="00060731">
        <w:rPr>
          <w:rFonts w:ascii="Century Gothic" w:hAnsi="Century Gothic"/>
          <w:bCs/>
          <w:i/>
          <w:iCs/>
          <w:sz w:val="22"/>
          <w:szCs w:val="22"/>
        </w:rPr>
        <w:t>Sculpture and mixed media</w:t>
      </w:r>
      <w:r w:rsidR="00060731">
        <w:rPr>
          <w:rFonts w:ascii="Century Gothic" w:hAnsi="Century Gothic"/>
          <w:bCs/>
          <w:sz w:val="22"/>
          <w:szCs w:val="22"/>
        </w:rPr>
        <w:t xml:space="preserve">, </w:t>
      </w:r>
      <w:r w:rsidR="00C05268">
        <w:rPr>
          <w:rFonts w:ascii="Century Gothic" w:hAnsi="Century Gothic"/>
          <w:bCs/>
          <w:sz w:val="22"/>
          <w:szCs w:val="22"/>
        </w:rPr>
        <w:t xml:space="preserve">that </w:t>
      </w:r>
      <w:r w:rsidR="00060731">
        <w:rPr>
          <w:rFonts w:ascii="Century Gothic" w:hAnsi="Century Gothic"/>
          <w:bCs/>
          <w:sz w:val="22"/>
          <w:szCs w:val="22"/>
        </w:rPr>
        <w:t>focus</w:t>
      </w:r>
      <w:r w:rsidR="00C05268">
        <w:rPr>
          <w:rFonts w:ascii="Century Gothic" w:hAnsi="Century Gothic"/>
          <w:bCs/>
          <w:sz w:val="22"/>
          <w:szCs w:val="22"/>
        </w:rPr>
        <w:t>es</w:t>
      </w:r>
      <w:r w:rsidR="00060731">
        <w:rPr>
          <w:rFonts w:ascii="Century Gothic" w:hAnsi="Century Gothic"/>
          <w:bCs/>
          <w:sz w:val="22"/>
          <w:szCs w:val="22"/>
        </w:rPr>
        <w:t xml:space="preserve"> </w:t>
      </w:r>
      <w:r w:rsidR="006A5557">
        <w:rPr>
          <w:rFonts w:ascii="Century Gothic" w:hAnsi="Century Gothic"/>
          <w:bCs/>
          <w:sz w:val="22"/>
          <w:szCs w:val="22"/>
        </w:rPr>
        <w:t>on superheroes, which link</w:t>
      </w:r>
      <w:r w:rsidR="00C05268">
        <w:rPr>
          <w:rFonts w:ascii="Century Gothic" w:hAnsi="Century Gothic"/>
          <w:bCs/>
          <w:sz w:val="22"/>
          <w:szCs w:val="22"/>
        </w:rPr>
        <w:t>s</w:t>
      </w:r>
      <w:r w:rsidR="006A5557">
        <w:rPr>
          <w:rFonts w:ascii="Century Gothic" w:hAnsi="Century Gothic"/>
          <w:bCs/>
          <w:sz w:val="22"/>
          <w:szCs w:val="22"/>
        </w:rPr>
        <w:t xml:space="preserve"> </w:t>
      </w:r>
      <w:r w:rsidR="00F42031">
        <w:rPr>
          <w:rFonts w:ascii="Century Gothic" w:hAnsi="Century Gothic"/>
          <w:bCs/>
          <w:sz w:val="22"/>
          <w:szCs w:val="22"/>
        </w:rPr>
        <w:t xml:space="preserve">their learning </w:t>
      </w:r>
      <w:r w:rsidR="00E87947">
        <w:rPr>
          <w:rFonts w:ascii="Century Gothic" w:hAnsi="Century Gothic"/>
          <w:bCs/>
          <w:sz w:val="22"/>
          <w:szCs w:val="22"/>
        </w:rPr>
        <w:t>to</w:t>
      </w:r>
      <w:r w:rsidR="00F42031">
        <w:rPr>
          <w:rFonts w:ascii="Century Gothic" w:hAnsi="Century Gothic"/>
          <w:bCs/>
          <w:sz w:val="22"/>
          <w:szCs w:val="22"/>
        </w:rPr>
        <w:t xml:space="preserve"> the</w:t>
      </w:r>
      <w:r w:rsidR="00E87947">
        <w:rPr>
          <w:rFonts w:ascii="Century Gothic" w:hAnsi="Century Gothic"/>
          <w:bCs/>
          <w:sz w:val="22"/>
          <w:szCs w:val="22"/>
        </w:rPr>
        <w:t>ir</w:t>
      </w:r>
      <w:r w:rsidR="00F42031">
        <w:rPr>
          <w:rFonts w:ascii="Century Gothic" w:hAnsi="Century Gothic"/>
          <w:bCs/>
          <w:sz w:val="22"/>
          <w:szCs w:val="22"/>
        </w:rPr>
        <w:t xml:space="preserve"> focus book</w:t>
      </w:r>
      <w:r w:rsidR="00E87947">
        <w:rPr>
          <w:rFonts w:ascii="Century Gothic" w:hAnsi="Century Gothic"/>
          <w:bCs/>
          <w:sz w:val="22"/>
          <w:szCs w:val="22"/>
        </w:rPr>
        <w:t>,</w:t>
      </w:r>
      <w:r w:rsidR="00F42031">
        <w:rPr>
          <w:rFonts w:ascii="Century Gothic" w:hAnsi="Century Gothic"/>
          <w:bCs/>
          <w:sz w:val="22"/>
          <w:szCs w:val="22"/>
        </w:rPr>
        <w:t xml:space="preserve"> </w:t>
      </w:r>
      <w:r w:rsidR="00F42031">
        <w:rPr>
          <w:rFonts w:ascii="Century Gothic" w:hAnsi="Century Gothic"/>
          <w:bCs/>
          <w:i/>
          <w:iCs/>
          <w:sz w:val="22"/>
          <w:szCs w:val="22"/>
        </w:rPr>
        <w:t>Supertato</w:t>
      </w:r>
      <w:r w:rsidR="00F42031">
        <w:rPr>
          <w:rFonts w:ascii="Century Gothic" w:hAnsi="Century Gothic"/>
          <w:bCs/>
          <w:sz w:val="22"/>
          <w:szCs w:val="22"/>
        </w:rPr>
        <w:t>.</w:t>
      </w:r>
    </w:p>
    <w:p w14:paraId="707A6196" w14:textId="5C854492" w:rsidR="00E87947" w:rsidRDefault="00E87947" w:rsidP="00E87947">
      <w:pPr>
        <w:widowControl/>
        <w:spacing w:after="160" w:line="259" w:lineRule="auto"/>
        <w:rPr>
          <w:rFonts w:ascii="Century Gothic" w:hAnsi="Century Gothic"/>
          <w:bCs/>
          <w:sz w:val="22"/>
          <w:szCs w:val="22"/>
        </w:rPr>
      </w:pPr>
      <w:r>
        <w:rPr>
          <w:rFonts w:ascii="Century Gothic" w:hAnsi="Century Gothic"/>
          <w:bCs/>
          <w:sz w:val="22"/>
          <w:szCs w:val="22"/>
        </w:rPr>
        <w:t xml:space="preserve">Modelling – Children will see first-hand how skills and techniques are applied by observing the teacher </w:t>
      </w:r>
      <w:r w:rsidR="0023708C">
        <w:rPr>
          <w:rFonts w:ascii="Century Gothic" w:hAnsi="Century Gothic"/>
          <w:bCs/>
          <w:sz w:val="22"/>
          <w:szCs w:val="22"/>
        </w:rPr>
        <w:t>using</w:t>
      </w:r>
      <w:r>
        <w:rPr>
          <w:rFonts w:ascii="Century Gothic" w:hAnsi="Century Gothic"/>
          <w:bCs/>
          <w:sz w:val="22"/>
          <w:szCs w:val="22"/>
        </w:rPr>
        <w:t xml:space="preserve"> the visualiser. Also, children will watch videos presented by Art </w:t>
      </w:r>
      <w:r w:rsidR="003B79E6">
        <w:rPr>
          <w:rFonts w:ascii="Century Gothic" w:hAnsi="Century Gothic"/>
          <w:bCs/>
          <w:sz w:val="22"/>
          <w:szCs w:val="22"/>
        </w:rPr>
        <w:t xml:space="preserve">and Design </w:t>
      </w:r>
      <w:r>
        <w:rPr>
          <w:rFonts w:ascii="Century Gothic" w:hAnsi="Century Gothic"/>
          <w:bCs/>
          <w:sz w:val="22"/>
          <w:szCs w:val="22"/>
        </w:rPr>
        <w:t>specialists that are specific to the lesson’s objective.</w:t>
      </w:r>
    </w:p>
    <w:p w14:paraId="47FA77EB" w14:textId="76D20EDF" w:rsidR="00E87947" w:rsidRDefault="00E87947" w:rsidP="00E87947">
      <w:pPr>
        <w:widowControl/>
        <w:spacing w:after="160" w:line="259" w:lineRule="auto"/>
        <w:rPr>
          <w:rFonts w:ascii="Century Gothic" w:hAnsi="Century Gothic"/>
          <w:bCs/>
          <w:sz w:val="22"/>
          <w:szCs w:val="22"/>
        </w:rPr>
      </w:pPr>
      <w:r>
        <w:rPr>
          <w:rFonts w:ascii="Century Gothic" w:hAnsi="Century Gothic"/>
          <w:bCs/>
          <w:sz w:val="22"/>
          <w:szCs w:val="22"/>
        </w:rPr>
        <w:t xml:space="preserve">Vocabulary – In every session, it is vital that children use the specific language that is associated with that lesson or unit. When teaching, children </w:t>
      </w:r>
      <w:r w:rsidR="0023708C">
        <w:rPr>
          <w:rFonts w:ascii="Century Gothic" w:hAnsi="Century Gothic"/>
          <w:bCs/>
          <w:sz w:val="22"/>
          <w:szCs w:val="22"/>
        </w:rPr>
        <w:t>will</w:t>
      </w:r>
      <w:r>
        <w:rPr>
          <w:rFonts w:ascii="Century Gothic" w:hAnsi="Century Gothic"/>
          <w:bCs/>
          <w:sz w:val="22"/>
          <w:szCs w:val="22"/>
        </w:rPr>
        <w:t xml:space="preserve"> hear key </w:t>
      </w:r>
      <w:r w:rsidR="0023708C">
        <w:rPr>
          <w:rFonts w:ascii="Century Gothic" w:hAnsi="Century Gothic"/>
          <w:bCs/>
          <w:sz w:val="22"/>
          <w:szCs w:val="22"/>
        </w:rPr>
        <w:t>vocabulary</w:t>
      </w:r>
      <w:r>
        <w:rPr>
          <w:rFonts w:ascii="Century Gothic" w:hAnsi="Century Gothic"/>
          <w:bCs/>
          <w:sz w:val="22"/>
          <w:szCs w:val="22"/>
        </w:rPr>
        <w:t xml:space="preserve"> </w:t>
      </w:r>
      <w:r w:rsidR="00C05268">
        <w:rPr>
          <w:rFonts w:ascii="Century Gothic" w:hAnsi="Century Gothic"/>
          <w:bCs/>
          <w:sz w:val="22"/>
          <w:szCs w:val="22"/>
        </w:rPr>
        <w:t xml:space="preserve">used </w:t>
      </w:r>
      <w:r w:rsidR="0023708C">
        <w:rPr>
          <w:rFonts w:ascii="Century Gothic" w:hAnsi="Century Gothic"/>
          <w:bCs/>
          <w:sz w:val="22"/>
          <w:szCs w:val="22"/>
        </w:rPr>
        <w:t xml:space="preserve">and </w:t>
      </w:r>
      <w:r>
        <w:rPr>
          <w:rFonts w:ascii="Century Gothic" w:hAnsi="Century Gothic"/>
          <w:bCs/>
          <w:sz w:val="22"/>
          <w:szCs w:val="22"/>
        </w:rPr>
        <w:t>what context</w:t>
      </w:r>
      <w:r w:rsidR="0023708C">
        <w:rPr>
          <w:rFonts w:ascii="Century Gothic" w:hAnsi="Century Gothic"/>
          <w:bCs/>
          <w:sz w:val="22"/>
          <w:szCs w:val="22"/>
        </w:rPr>
        <w:t xml:space="preserve"> it </w:t>
      </w:r>
      <w:r w:rsidR="00C05268">
        <w:rPr>
          <w:rFonts w:ascii="Century Gothic" w:hAnsi="Century Gothic"/>
          <w:bCs/>
          <w:sz w:val="22"/>
          <w:szCs w:val="22"/>
        </w:rPr>
        <w:t xml:space="preserve">is </w:t>
      </w:r>
      <w:r w:rsidR="0023708C">
        <w:rPr>
          <w:rFonts w:ascii="Century Gothic" w:hAnsi="Century Gothic"/>
          <w:bCs/>
          <w:sz w:val="22"/>
          <w:szCs w:val="22"/>
        </w:rPr>
        <w:t>in</w:t>
      </w:r>
      <w:r>
        <w:rPr>
          <w:rFonts w:ascii="Century Gothic" w:hAnsi="Century Gothic"/>
          <w:bCs/>
          <w:sz w:val="22"/>
          <w:szCs w:val="22"/>
        </w:rPr>
        <w:t>.</w:t>
      </w:r>
      <w:r w:rsidR="0023708C">
        <w:rPr>
          <w:rFonts w:ascii="Century Gothic" w:hAnsi="Century Gothic"/>
          <w:bCs/>
          <w:sz w:val="22"/>
          <w:szCs w:val="22"/>
        </w:rPr>
        <w:t xml:space="preserve"> </w:t>
      </w:r>
    </w:p>
    <w:p w14:paraId="5ECAA616" w14:textId="40C4C50B" w:rsidR="00974A8A" w:rsidRDefault="00974A8A" w:rsidP="00E87947">
      <w:pPr>
        <w:widowControl/>
        <w:spacing w:after="160" w:line="259" w:lineRule="auto"/>
        <w:rPr>
          <w:rFonts w:ascii="Century Gothic" w:hAnsi="Century Gothic"/>
          <w:bCs/>
          <w:sz w:val="22"/>
          <w:szCs w:val="22"/>
        </w:rPr>
      </w:pPr>
      <w:r>
        <w:rPr>
          <w:rFonts w:ascii="Century Gothic" w:hAnsi="Century Gothic"/>
          <w:bCs/>
          <w:sz w:val="22"/>
          <w:szCs w:val="22"/>
        </w:rPr>
        <w:t>Inclusion – Art is for every child. Every child will be present and will be supported at their level. There will be a natural range of abilities so positive encouragement, appropriate resources and a whole-class support approach is paramount.</w:t>
      </w:r>
    </w:p>
    <w:p w14:paraId="22B655DA" w14:textId="5C63BDF6" w:rsidR="00C22198" w:rsidRDefault="00A23DD0">
      <w:pPr>
        <w:widowControl/>
        <w:spacing w:after="160" w:line="259" w:lineRule="auto"/>
        <w:rPr>
          <w:rFonts w:ascii="Century Gothic" w:hAnsi="Century Gothic"/>
          <w:bCs/>
          <w:sz w:val="22"/>
          <w:szCs w:val="22"/>
        </w:rPr>
      </w:pPr>
      <w:r>
        <w:rPr>
          <w:rFonts w:ascii="Century Gothic" w:hAnsi="Century Gothic"/>
          <w:bCs/>
          <w:sz w:val="22"/>
          <w:szCs w:val="22"/>
        </w:rPr>
        <w:t>Analysis – Children will a</w:t>
      </w:r>
      <w:r w:rsidR="00C22198">
        <w:rPr>
          <w:rFonts w:ascii="Century Gothic" w:hAnsi="Century Gothic"/>
          <w:bCs/>
          <w:sz w:val="22"/>
          <w:szCs w:val="22"/>
        </w:rPr>
        <w:t xml:space="preserve">nalyse </w:t>
      </w:r>
      <w:r>
        <w:rPr>
          <w:rFonts w:ascii="Century Gothic" w:hAnsi="Century Gothic"/>
          <w:bCs/>
          <w:sz w:val="22"/>
          <w:szCs w:val="22"/>
        </w:rPr>
        <w:t xml:space="preserve">many </w:t>
      </w:r>
      <w:r w:rsidR="00C22198">
        <w:rPr>
          <w:rFonts w:ascii="Century Gothic" w:hAnsi="Century Gothic"/>
          <w:bCs/>
          <w:sz w:val="22"/>
          <w:szCs w:val="22"/>
        </w:rPr>
        <w:t>artists and their respective work</w:t>
      </w:r>
      <w:r>
        <w:rPr>
          <w:rFonts w:ascii="Century Gothic" w:hAnsi="Century Gothic"/>
          <w:bCs/>
          <w:sz w:val="22"/>
          <w:szCs w:val="22"/>
        </w:rPr>
        <w:t xml:space="preserve">s. They will make connections between the discrete skills that have been taught to the real artwork they are examining. This </w:t>
      </w:r>
      <w:r w:rsidR="00570C9F">
        <w:rPr>
          <w:rFonts w:ascii="Century Gothic" w:hAnsi="Century Gothic"/>
          <w:bCs/>
          <w:sz w:val="22"/>
          <w:szCs w:val="22"/>
        </w:rPr>
        <w:t xml:space="preserve">further deepens their understanding of the </w:t>
      </w:r>
      <w:r w:rsidR="00D25FF7">
        <w:rPr>
          <w:rFonts w:ascii="Century Gothic" w:hAnsi="Century Gothic"/>
          <w:bCs/>
          <w:sz w:val="22"/>
          <w:szCs w:val="22"/>
        </w:rPr>
        <w:t>formal element in a wide range of artwork</w:t>
      </w:r>
      <w:r w:rsidR="00570C9F">
        <w:rPr>
          <w:rFonts w:ascii="Century Gothic" w:hAnsi="Century Gothic"/>
          <w:bCs/>
          <w:sz w:val="22"/>
          <w:szCs w:val="22"/>
        </w:rPr>
        <w:t>.</w:t>
      </w:r>
    </w:p>
    <w:p w14:paraId="34FA2390" w14:textId="272A83F8" w:rsidR="0078495B" w:rsidRDefault="0078495B">
      <w:pPr>
        <w:widowControl/>
        <w:spacing w:after="160" w:line="259" w:lineRule="auto"/>
        <w:rPr>
          <w:rFonts w:ascii="Century Gothic" w:hAnsi="Century Gothic"/>
          <w:bCs/>
          <w:sz w:val="22"/>
          <w:szCs w:val="22"/>
        </w:rPr>
      </w:pPr>
      <w:r>
        <w:rPr>
          <w:rFonts w:ascii="Century Gothic" w:hAnsi="Century Gothic"/>
          <w:bCs/>
          <w:sz w:val="22"/>
          <w:szCs w:val="22"/>
        </w:rPr>
        <w:t>Sketchbooks –</w:t>
      </w:r>
      <w:r w:rsidR="00466BCF">
        <w:rPr>
          <w:rFonts w:ascii="Century Gothic" w:hAnsi="Century Gothic"/>
          <w:bCs/>
          <w:sz w:val="22"/>
          <w:szCs w:val="22"/>
        </w:rPr>
        <w:t xml:space="preserve"> These will </w:t>
      </w:r>
      <w:r w:rsidR="00C05268">
        <w:rPr>
          <w:rFonts w:ascii="Century Gothic" w:hAnsi="Century Gothic"/>
          <w:bCs/>
          <w:sz w:val="22"/>
          <w:szCs w:val="22"/>
        </w:rPr>
        <w:t>have</w:t>
      </w:r>
      <w:r>
        <w:rPr>
          <w:rFonts w:ascii="Century Gothic" w:hAnsi="Century Gothic"/>
          <w:bCs/>
          <w:sz w:val="22"/>
          <w:szCs w:val="22"/>
        </w:rPr>
        <w:t xml:space="preserve"> many uses. </w:t>
      </w:r>
      <w:r w:rsidR="00466BCF">
        <w:rPr>
          <w:rFonts w:ascii="Century Gothic" w:hAnsi="Century Gothic"/>
          <w:bCs/>
          <w:sz w:val="22"/>
          <w:szCs w:val="22"/>
        </w:rPr>
        <w:t xml:space="preserve">It is a </w:t>
      </w:r>
      <w:r w:rsidR="00C05268">
        <w:rPr>
          <w:rFonts w:ascii="Century Gothic" w:hAnsi="Century Gothic"/>
          <w:bCs/>
          <w:sz w:val="22"/>
          <w:szCs w:val="22"/>
        </w:rPr>
        <w:t>resource</w:t>
      </w:r>
      <w:r w:rsidR="00466BCF">
        <w:rPr>
          <w:rFonts w:ascii="Century Gothic" w:hAnsi="Century Gothic"/>
          <w:bCs/>
          <w:sz w:val="22"/>
          <w:szCs w:val="22"/>
        </w:rPr>
        <w:t xml:space="preserve"> where children will practise specific skills and techniques using a variety of materials</w:t>
      </w:r>
      <w:r w:rsidR="00ED3243">
        <w:rPr>
          <w:rFonts w:ascii="Century Gothic" w:hAnsi="Century Gothic"/>
          <w:bCs/>
          <w:sz w:val="22"/>
          <w:szCs w:val="22"/>
        </w:rPr>
        <w:t xml:space="preserve">. </w:t>
      </w:r>
      <w:r w:rsidR="00466BCF">
        <w:rPr>
          <w:rFonts w:ascii="Century Gothic" w:hAnsi="Century Gothic"/>
          <w:bCs/>
          <w:sz w:val="22"/>
          <w:szCs w:val="22"/>
        </w:rPr>
        <w:t xml:space="preserve">Children will stick in completed work to build up their personal portfolio of what they have learnt in the year. </w:t>
      </w:r>
      <w:r w:rsidR="00C05268">
        <w:rPr>
          <w:rFonts w:ascii="Century Gothic" w:hAnsi="Century Gothic"/>
          <w:bCs/>
          <w:sz w:val="22"/>
          <w:szCs w:val="22"/>
        </w:rPr>
        <w:t xml:space="preserve">Evidence of the child’s progression will be observed over time. </w:t>
      </w:r>
      <w:r w:rsidR="00466BCF">
        <w:rPr>
          <w:rFonts w:ascii="Century Gothic" w:hAnsi="Century Gothic"/>
          <w:bCs/>
          <w:sz w:val="22"/>
          <w:szCs w:val="22"/>
        </w:rPr>
        <w:t xml:space="preserve">When taking part </w:t>
      </w:r>
      <w:r w:rsidR="003F19CA">
        <w:rPr>
          <w:rFonts w:ascii="Century Gothic" w:hAnsi="Century Gothic"/>
          <w:bCs/>
          <w:sz w:val="22"/>
          <w:szCs w:val="22"/>
        </w:rPr>
        <w:t xml:space="preserve">in </w:t>
      </w:r>
      <w:r w:rsidR="00466BCF">
        <w:rPr>
          <w:rFonts w:ascii="Century Gothic" w:hAnsi="Century Gothic"/>
          <w:bCs/>
          <w:sz w:val="22"/>
          <w:szCs w:val="22"/>
        </w:rPr>
        <w:t xml:space="preserve">discussions </w:t>
      </w:r>
      <w:r w:rsidR="003F19CA">
        <w:rPr>
          <w:rFonts w:ascii="Century Gothic" w:hAnsi="Century Gothic"/>
          <w:bCs/>
          <w:sz w:val="22"/>
          <w:szCs w:val="22"/>
        </w:rPr>
        <w:t>during</w:t>
      </w:r>
      <w:r w:rsidR="00466BCF">
        <w:rPr>
          <w:rFonts w:ascii="Century Gothic" w:hAnsi="Century Gothic"/>
          <w:bCs/>
          <w:sz w:val="22"/>
          <w:szCs w:val="22"/>
        </w:rPr>
        <w:t xml:space="preserve"> book studies, children will use their sketchbook</w:t>
      </w:r>
      <w:r w:rsidR="00ED3243">
        <w:rPr>
          <w:rFonts w:ascii="Century Gothic" w:hAnsi="Century Gothic"/>
          <w:bCs/>
          <w:sz w:val="22"/>
          <w:szCs w:val="22"/>
        </w:rPr>
        <w:t>s</w:t>
      </w:r>
      <w:r w:rsidR="00466BCF">
        <w:rPr>
          <w:rFonts w:ascii="Century Gothic" w:hAnsi="Century Gothic"/>
          <w:bCs/>
          <w:sz w:val="22"/>
          <w:szCs w:val="22"/>
        </w:rPr>
        <w:t xml:space="preserve"> to talk freely about work they are proud of and what they have learnt.</w:t>
      </w:r>
    </w:p>
    <w:p w14:paraId="127B05CA" w14:textId="1B5A24AF" w:rsidR="00E87947" w:rsidRDefault="00DA509E" w:rsidP="00E87947">
      <w:pPr>
        <w:widowControl/>
        <w:spacing w:after="160" w:line="259" w:lineRule="auto"/>
        <w:rPr>
          <w:rFonts w:ascii="Century Gothic" w:hAnsi="Century Gothic"/>
          <w:bCs/>
          <w:sz w:val="22"/>
          <w:szCs w:val="22"/>
        </w:rPr>
      </w:pPr>
      <w:r>
        <w:rPr>
          <w:rFonts w:ascii="Century Gothic" w:hAnsi="Century Gothic"/>
          <w:bCs/>
          <w:sz w:val="22"/>
          <w:szCs w:val="22"/>
        </w:rPr>
        <w:t>D</w:t>
      </w:r>
      <w:r w:rsidR="00C22198">
        <w:rPr>
          <w:rFonts w:ascii="Century Gothic" w:hAnsi="Century Gothic"/>
          <w:bCs/>
          <w:sz w:val="22"/>
          <w:szCs w:val="22"/>
        </w:rPr>
        <w:t>esign for purpose</w:t>
      </w:r>
      <w:r>
        <w:rPr>
          <w:rFonts w:ascii="Century Gothic" w:hAnsi="Century Gothic"/>
          <w:bCs/>
          <w:sz w:val="22"/>
          <w:szCs w:val="22"/>
        </w:rPr>
        <w:t xml:space="preserve"> – </w:t>
      </w:r>
      <w:r w:rsidR="00BE3C1E">
        <w:rPr>
          <w:rFonts w:ascii="Century Gothic" w:hAnsi="Century Gothic"/>
          <w:bCs/>
          <w:sz w:val="22"/>
          <w:szCs w:val="22"/>
        </w:rPr>
        <w:t xml:space="preserve">A key aspect of creating art is </w:t>
      </w:r>
      <w:r w:rsidR="007D1101">
        <w:rPr>
          <w:rFonts w:ascii="Century Gothic" w:hAnsi="Century Gothic"/>
          <w:bCs/>
          <w:sz w:val="22"/>
          <w:szCs w:val="22"/>
        </w:rPr>
        <w:t xml:space="preserve">by </w:t>
      </w:r>
      <w:r w:rsidR="00BE3C1E">
        <w:rPr>
          <w:rFonts w:ascii="Century Gothic" w:hAnsi="Century Gothic"/>
          <w:bCs/>
          <w:sz w:val="22"/>
          <w:szCs w:val="22"/>
        </w:rPr>
        <w:t xml:space="preserve">making choices. </w:t>
      </w:r>
      <w:r w:rsidR="007D1101">
        <w:rPr>
          <w:rFonts w:ascii="Century Gothic" w:hAnsi="Century Gothic"/>
          <w:bCs/>
          <w:sz w:val="22"/>
          <w:szCs w:val="22"/>
        </w:rPr>
        <w:t xml:space="preserve">When making </w:t>
      </w:r>
      <w:r w:rsidR="00BE3C1E">
        <w:rPr>
          <w:rFonts w:ascii="Century Gothic" w:hAnsi="Century Gothic"/>
          <w:bCs/>
          <w:sz w:val="22"/>
          <w:szCs w:val="22"/>
        </w:rPr>
        <w:t>choices</w:t>
      </w:r>
      <w:r w:rsidR="007D1101">
        <w:rPr>
          <w:rFonts w:ascii="Century Gothic" w:hAnsi="Century Gothic"/>
          <w:bCs/>
          <w:sz w:val="22"/>
          <w:szCs w:val="22"/>
        </w:rPr>
        <w:t xml:space="preserve">, children </w:t>
      </w:r>
      <w:r w:rsidR="00BE3C1E">
        <w:rPr>
          <w:rFonts w:ascii="Century Gothic" w:hAnsi="Century Gothic"/>
          <w:bCs/>
          <w:sz w:val="22"/>
          <w:szCs w:val="22"/>
        </w:rPr>
        <w:t xml:space="preserve">will </w:t>
      </w:r>
      <w:r w:rsidR="007D1101">
        <w:rPr>
          <w:rFonts w:ascii="Century Gothic" w:hAnsi="Century Gothic"/>
          <w:bCs/>
          <w:sz w:val="22"/>
          <w:szCs w:val="22"/>
        </w:rPr>
        <w:t xml:space="preserve">have the </w:t>
      </w:r>
      <w:r w:rsidR="00BE3C1E">
        <w:rPr>
          <w:rFonts w:ascii="Century Gothic" w:hAnsi="Century Gothic"/>
          <w:bCs/>
          <w:sz w:val="22"/>
          <w:szCs w:val="22"/>
        </w:rPr>
        <w:t xml:space="preserve">opportunities to </w:t>
      </w:r>
      <w:r w:rsidR="007D1101">
        <w:rPr>
          <w:rFonts w:ascii="Century Gothic" w:hAnsi="Century Gothic"/>
          <w:bCs/>
          <w:sz w:val="22"/>
          <w:szCs w:val="22"/>
        </w:rPr>
        <w:t xml:space="preserve">give </w:t>
      </w:r>
      <w:r w:rsidR="00BE3C1E">
        <w:rPr>
          <w:rFonts w:ascii="Century Gothic" w:hAnsi="Century Gothic"/>
          <w:bCs/>
          <w:sz w:val="22"/>
          <w:szCs w:val="22"/>
        </w:rPr>
        <w:t>reason</w:t>
      </w:r>
      <w:r w:rsidR="00C05268">
        <w:rPr>
          <w:rFonts w:ascii="Century Gothic" w:hAnsi="Century Gothic"/>
          <w:bCs/>
          <w:sz w:val="22"/>
          <w:szCs w:val="22"/>
        </w:rPr>
        <w:t xml:space="preserve"> as to why they have made those choices on colour etc.</w:t>
      </w:r>
    </w:p>
    <w:p w14:paraId="6C3E1820" w14:textId="4FB45F8E" w:rsidR="000034D5" w:rsidRDefault="000034D5" w:rsidP="00E87947">
      <w:pPr>
        <w:widowControl/>
        <w:spacing w:after="160" w:line="259" w:lineRule="auto"/>
        <w:rPr>
          <w:rFonts w:ascii="Century Gothic" w:hAnsi="Century Gothic"/>
          <w:bCs/>
          <w:sz w:val="22"/>
          <w:szCs w:val="22"/>
        </w:rPr>
      </w:pPr>
      <w:r w:rsidRPr="00BD160E">
        <w:rPr>
          <w:rFonts w:ascii="Century Gothic" w:hAnsi="Century Gothic"/>
          <w:bCs/>
          <w:sz w:val="22"/>
          <w:szCs w:val="22"/>
        </w:rPr>
        <w:t>Vocabulary – Will children be able to talk confidently about their work, using the correct vocabulary?</w:t>
      </w:r>
    </w:p>
    <w:p w14:paraId="60043396" w14:textId="4DD30DBF" w:rsidR="00331E13" w:rsidRDefault="00E87947">
      <w:pPr>
        <w:widowControl/>
        <w:spacing w:after="160" w:line="259" w:lineRule="auto"/>
        <w:rPr>
          <w:rFonts w:ascii="Century Gothic" w:hAnsi="Century Gothic"/>
          <w:bCs/>
          <w:sz w:val="22"/>
          <w:szCs w:val="22"/>
        </w:rPr>
      </w:pPr>
      <w:r>
        <w:rPr>
          <w:rFonts w:ascii="Century Gothic" w:hAnsi="Century Gothic"/>
          <w:bCs/>
          <w:sz w:val="22"/>
          <w:szCs w:val="22"/>
        </w:rPr>
        <w:t xml:space="preserve">Evaluation – Looking at and discussing their own work gives children the opportunity to reflect, assess and improve their own art as well as others. Encouraging children to do this </w:t>
      </w:r>
      <w:r w:rsidR="006F02A4">
        <w:rPr>
          <w:rFonts w:ascii="Century Gothic" w:hAnsi="Century Gothic"/>
          <w:bCs/>
          <w:sz w:val="22"/>
          <w:szCs w:val="22"/>
        </w:rPr>
        <w:t xml:space="preserve">by </w:t>
      </w:r>
      <w:r w:rsidR="00331E13">
        <w:rPr>
          <w:rFonts w:ascii="Century Gothic" w:hAnsi="Century Gothic"/>
          <w:bCs/>
          <w:sz w:val="22"/>
          <w:szCs w:val="22"/>
        </w:rPr>
        <w:t>using</w:t>
      </w:r>
      <w:r w:rsidR="006F02A4">
        <w:rPr>
          <w:rFonts w:ascii="Century Gothic" w:hAnsi="Century Gothic"/>
          <w:bCs/>
          <w:sz w:val="22"/>
          <w:szCs w:val="22"/>
        </w:rPr>
        <w:t xml:space="preserve"> </w:t>
      </w:r>
      <w:r>
        <w:rPr>
          <w:rFonts w:ascii="Century Gothic" w:hAnsi="Century Gothic"/>
          <w:bCs/>
          <w:sz w:val="22"/>
          <w:szCs w:val="22"/>
        </w:rPr>
        <w:t>key vocabulary</w:t>
      </w:r>
      <w:r w:rsidR="006F02A4">
        <w:rPr>
          <w:rFonts w:ascii="Century Gothic" w:hAnsi="Century Gothic"/>
          <w:bCs/>
          <w:sz w:val="22"/>
          <w:szCs w:val="22"/>
        </w:rPr>
        <w:t>,</w:t>
      </w:r>
      <w:r>
        <w:rPr>
          <w:rFonts w:ascii="Century Gothic" w:hAnsi="Century Gothic"/>
          <w:bCs/>
          <w:sz w:val="22"/>
          <w:szCs w:val="22"/>
        </w:rPr>
        <w:t xml:space="preserve"> further deepens the</w:t>
      </w:r>
      <w:r w:rsidR="006F02A4">
        <w:rPr>
          <w:rFonts w:ascii="Century Gothic" w:hAnsi="Century Gothic"/>
          <w:bCs/>
          <w:sz w:val="22"/>
          <w:szCs w:val="22"/>
        </w:rPr>
        <w:t>ir</w:t>
      </w:r>
      <w:r>
        <w:rPr>
          <w:rFonts w:ascii="Century Gothic" w:hAnsi="Century Gothic"/>
          <w:bCs/>
          <w:sz w:val="22"/>
          <w:szCs w:val="22"/>
        </w:rPr>
        <w:t xml:space="preserve"> understanding of art.</w:t>
      </w:r>
      <w:r w:rsidR="00DE3E75">
        <w:rPr>
          <w:rFonts w:ascii="Century Gothic" w:hAnsi="Century Gothic"/>
          <w:bCs/>
          <w:sz w:val="22"/>
          <w:szCs w:val="22"/>
        </w:rPr>
        <w:t xml:space="preserve"> </w:t>
      </w:r>
      <w:r w:rsidR="00974A8A">
        <w:rPr>
          <w:rFonts w:ascii="Century Gothic" w:hAnsi="Century Gothic"/>
          <w:bCs/>
          <w:sz w:val="22"/>
          <w:szCs w:val="22"/>
        </w:rPr>
        <w:t>Teacher</w:t>
      </w:r>
      <w:r w:rsidR="00C05268">
        <w:rPr>
          <w:rFonts w:ascii="Century Gothic" w:hAnsi="Century Gothic"/>
          <w:bCs/>
          <w:sz w:val="22"/>
          <w:szCs w:val="22"/>
        </w:rPr>
        <w:t>s</w:t>
      </w:r>
      <w:r w:rsidR="00974A8A">
        <w:rPr>
          <w:rFonts w:ascii="Century Gothic" w:hAnsi="Century Gothic"/>
          <w:bCs/>
          <w:sz w:val="22"/>
          <w:szCs w:val="22"/>
        </w:rPr>
        <w:t xml:space="preserve"> will model how to evaluate a piece of art to encourage children to do likewise.</w:t>
      </w:r>
    </w:p>
    <w:p w14:paraId="0C5C4C01" w14:textId="786BF0DD" w:rsidR="00D711B7" w:rsidRPr="00E87947" w:rsidRDefault="00D711B7">
      <w:pPr>
        <w:widowControl/>
        <w:spacing w:after="160" w:line="259" w:lineRule="auto"/>
        <w:rPr>
          <w:rFonts w:ascii="Century Gothic" w:hAnsi="Century Gothic"/>
          <w:bCs/>
          <w:sz w:val="22"/>
          <w:szCs w:val="22"/>
        </w:rPr>
      </w:pPr>
      <w:r>
        <w:rPr>
          <w:rFonts w:ascii="Century Gothic" w:hAnsi="Century Gothic"/>
          <w:b/>
          <w:sz w:val="22"/>
          <w:szCs w:val="22"/>
        </w:rPr>
        <w:br w:type="page"/>
      </w:r>
    </w:p>
    <w:p w14:paraId="5C9065B7" w14:textId="40BF779B" w:rsidR="00E7038F"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lastRenderedPageBreak/>
        <w:t xml:space="preserve">Impact </w:t>
      </w:r>
    </w:p>
    <w:p w14:paraId="5357E511" w14:textId="75D26EF7" w:rsidR="001422BD" w:rsidRDefault="001422BD">
      <w:pPr>
        <w:widowControl/>
        <w:spacing w:after="160" w:line="259" w:lineRule="auto"/>
        <w:rPr>
          <w:rFonts w:ascii="Century Gothic" w:hAnsi="Century Gothic"/>
          <w:bCs/>
          <w:sz w:val="22"/>
          <w:szCs w:val="22"/>
        </w:rPr>
      </w:pPr>
      <w:r>
        <w:rPr>
          <w:rFonts w:ascii="Century Gothic" w:hAnsi="Century Gothic"/>
          <w:bCs/>
          <w:sz w:val="22"/>
          <w:szCs w:val="22"/>
        </w:rPr>
        <w:t>Picture building – This will be carried out by the Subject Lead to assess the impact of the school’s planned curriculum. This will consist of:</w:t>
      </w:r>
    </w:p>
    <w:p w14:paraId="2CDD132F" w14:textId="053F27D7" w:rsidR="001422BD" w:rsidRDefault="001422BD" w:rsidP="001422BD">
      <w:pPr>
        <w:pStyle w:val="ListParagraph"/>
        <w:widowControl/>
        <w:numPr>
          <w:ilvl w:val="0"/>
          <w:numId w:val="9"/>
        </w:numPr>
        <w:spacing w:after="160" w:line="259" w:lineRule="auto"/>
        <w:rPr>
          <w:rFonts w:ascii="Century Gothic" w:hAnsi="Century Gothic"/>
          <w:bCs/>
          <w:sz w:val="22"/>
          <w:szCs w:val="22"/>
        </w:rPr>
      </w:pPr>
      <w:r>
        <w:rPr>
          <w:rFonts w:ascii="Century Gothic" w:hAnsi="Century Gothic"/>
          <w:bCs/>
          <w:sz w:val="22"/>
          <w:szCs w:val="22"/>
        </w:rPr>
        <w:t>Pupil Book Study: Involves looking at children’s sketchbooks.</w:t>
      </w:r>
      <w:r w:rsidRPr="001422BD">
        <w:rPr>
          <w:rFonts w:ascii="Century Gothic" w:hAnsi="Century Gothic"/>
          <w:bCs/>
          <w:sz w:val="22"/>
          <w:szCs w:val="22"/>
        </w:rPr>
        <w:t xml:space="preserve"> </w:t>
      </w:r>
      <w:r>
        <w:rPr>
          <w:rFonts w:ascii="Century Gothic" w:hAnsi="Century Gothic"/>
          <w:bCs/>
          <w:sz w:val="22"/>
          <w:szCs w:val="22"/>
        </w:rPr>
        <w:t xml:space="preserve">Children will have the opportunity to share work they are proud </w:t>
      </w:r>
      <w:r w:rsidR="00E779E3">
        <w:rPr>
          <w:rFonts w:ascii="Century Gothic" w:hAnsi="Century Gothic"/>
          <w:bCs/>
          <w:sz w:val="22"/>
          <w:szCs w:val="22"/>
        </w:rPr>
        <w:t>by</w:t>
      </w:r>
      <w:r>
        <w:rPr>
          <w:rFonts w:ascii="Century Gothic" w:hAnsi="Century Gothic"/>
          <w:bCs/>
          <w:sz w:val="22"/>
          <w:szCs w:val="22"/>
        </w:rPr>
        <w:t xml:space="preserve"> giving reasonings why. Teachers can ask children about what they have learn</w:t>
      </w:r>
      <w:r w:rsidR="00FC028F">
        <w:rPr>
          <w:rFonts w:ascii="Century Gothic" w:hAnsi="Century Gothic"/>
          <w:bCs/>
          <w:sz w:val="22"/>
          <w:szCs w:val="22"/>
        </w:rPr>
        <w:t>ed</w:t>
      </w:r>
      <w:r>
        <w:rPr>
          <w:rFonts w:ascii="Century Gothic" w:hAnsi="Century Gothic"/>
          <w:bCs/>
          <w:sz w:val="22"/>
          <w:szCs w:val="22"/>
        </w:rPr>
        <w:t xml:space="preserve"> so the sketchbooks will act as prompts to support them.</w:t>
      </w:r>
    </w:p>
    <w:p w14:paraId="412558D4" w14:textId="77777777" w:rsidR="00C05268" w:rsidRDefault="00C05268" w:rsidP="00C05268">
      <w:pPr>
        <w:pStyle w:val="ListParagraph"/>
        <w:widowControl/>
        <w:spacing w:after="160" w:line="259" w:lineRule="auto"/>
        <w:rPr>
          <w:rFonts w:ascii="Century Gothic" w:hAnsi="Century Gothic"/>
          <w:bCs/>
          <w:sz w:val="22"/>
          <w:szCs w:val="22"/>
        </w:rPr>
      </w:pPr>
    </w:p>
    <w:p w14:paraId="1534C8C4" w14:textId="127D8E8D" w:rsidR="001422BD" w:rsidRPr="001422BD" w:rsidRDefault="001422BD" w:rsidP="001422BD">
      <w:pPr>
        <w:pStyle w:val="ListParagraph"/>
        <w:widowControl/>
        <w:numPr>
          <w:ilvl w:val="0"/>
          <w:numId w:val="9"/>
        </w:numPr>
        <w:spacing w:after="160" w:line="259" w:lineRule="auto"/>
        <w:rPr>
          <w:rFonts w:ascii="Century Gothic" w:hAnsi="Century Gothic"/>
          <w:bCs/>
          <w:sz w:val="22"/>
          <w:szCs w:val="22"/>
        </w:rPr>
      </w:pPr>
      <w:r>
        <w:rPr>
          <w:rFonts w:ascii="Century Gothic" w:hAnsi="Century Gothic"/>
          <w:bCs/>
          <w:sz w:val="22"/>
          <w:szCs w:val="22"/>
        </w:rPr>
        <w:t>Learning observations/walks: To make sure the intended curriculum is taught, and to offer help, if needed, to any teacher.</w:t>
      </w:r>
    </w:p>
    <w:p w14:paraId="68812E19" w14:textId="06935379" w:rsidR="00FC028F" w:rsidRPr="00FC028F" w:rsidRDefault="00FC028F" w:rsidP="00FC028F">
      <w:pPr>
        <w:widowControl/>
        <w:spacing w:after="160" w:line="259" w:lineRule="auto"/>
        <w:rPr>
          <w:rFonts w:ascii="Century Gothic" w:hAnsi="Century Gothic"/>
          <w:bCs/>
          <w:sz w:val="22"/>
          <w:szCs w:val="22"/>
        </w:rPr>
      </w:pPr>
      <w:r w:rsidRPr="00FC028F">
        <w:rPr>
          <w:rFonts w:ascii="Century Gothic" w:hAnsi="Century Gothic"/>
          <w:bCs/>
          <w:sz w:val="22"/>
          <w:szCs w:val="22"/>
        </w:rPr>
        <w:t xml:space="preserve">Retrieval – At the start of each session, short reminders </w:t>
      </w:r>
      <w:r>
        <w:rPr>
          <w:rFonts w:ascii="Century Gothic" w:hAnsi="Century Gothic"/>
          <w:bCs/>
          <w:sz w:val="22"/>
          <w:szCs w:val="22"/>
        </w:rPr>
        <w:t xml:space="preserve">will help refresh and support children’s understanding </w:t>
      </w:r>
      <w:r w:rsidRPr="00FC028F">
        <w:rPr>
          <w:rFonts w:ascii="Century Gothic" w:hAnsi="Century Gothic"/>
          <w:bCs/>
          <w:sz w:val="22"/>
          <w:szCs w:val="22"/>
        </w:rPr>
        <w:t>of key vocabulary, especially if it is linked to the session.</w:t>
      </w:r>
    </w:p>
    <w:p w14:paraId="31AA8197" w14:textId="63BCA1AD" w:rsidR="00A20EDE" w:rsidRDefault="00B70086">
      <w:pPr>
        <w:widowControl/>
        <w:spacing w:after="160" w:line="259" w:lineRule="auto"/>
        <w:rPr>
          <w:rFonts w:ascii="Century Gothic" w:hAnsi="Century Gothic"/>
          <w:bCs/>
          <w:sz w:val="22"/>
          <w:szCs w:val="22"/>
        </w:rPr>
      </w:pPr>
      <w:r>
        <w:rPr>
          <w:rFonts w:ascii="Century Gothic" w:hAnsi="Century Gothic"/>
          <w:bCs/>
          <w:sz w:val="22"/>
          <w:szCs w:val="22"/>
        </w:rPr>
        <w:t>Knowledge catcher – These are short picture</w:t>
      </w:r>
      <w:r w:rsidR="00FC028F">
        <w:rPr>
          <w:rFonts w:ascii="Century Gothic" w:hAnsi="Century Gothic"/>
          <w:bCs/>
          <w:sz w:val="22"/>
          <w:szCs w:val="22"/>
        </w:rPr>
        <w:t>-</w:t>
      </w:r>
      <w:r>
        <w:rPr>
          <w:rFonts w:ascii="Century Gothic" w:hAnsi="Century Gothic"/>
          <w:bCs/>
          <w:sz w:val="22"/>
          <w:szCs w:val="22"/>
        </w:rPr>
        <w:t>questions that can be used at the start or end of a unit. If used at the start, it gives the teacher an idea of how much the children know prior to what will be taught.</w:t>
      </w:r>
    </w:p>
    <w:p w14:paraId="17226DB2" w14:textId="2836EE96" w:rsidR="00A20EDE" w:rsidRDefault="00A20EDE">
      <w:pPr>
        <w:widowControl/>
        <w:spacing w:after="160" w:line="259" w:lineRule="auto"/>
        <w:rPr>
          <w:rFonts w:ascii="Century Gothic" w:hAnsi="Century Gothic"/>
          <w:bCs/>
          <w:sz w:val="22"/>
          <w:szCs w:val="22"/>
        </w:rPr>
      </w:pPr>
      <w:r>
        <w:rPr>
          <w:rFonts w:ascii="Century Gothic" w:hAnsi="Century Gothic"/>
          <w:bCs/>
          <w:sz w:val="22"/>
          <w:szCs w:val="22"/>
        </w:rPr>
        <w:t xml:space="preserve">Analysis – Teachers will gauge how easily and effectively children talk when analysing artists’ work when they use vocabulary in line with the 7 formal elements. Will the children remember the </w:t>
      </w:r>
      <w:r w:rsidR="00FC028F">
        <w:rPr>
          <w:rFonts w:ascii="Century Gothic" w:hAnsi="Century Gothic"/>
          <w:bCs/>
          <w:sz w:val="22"/>
          <w:szCs w:val="22"/>
        </w:rPr>
        <w:t>definitions of</w:t>
      </w:r>
      <w:r>
        <w:rPr>
          <w:rFonts w:ascii="Century Gothic" w:hAnsi="Century Gothic"/>
          <w:bCs/>
          <w:sz w:val="22"/>
          <w:szCs w:val="22"/>
        </w:rPr>
        <w:t xml:space="preserve"> each; will they need support in using it in context; and can the children give plausible reasons when comparing artists’ work to that of their own.</w:t>
      </w:r>
    </w:p>
    <w:p w14:paraId="230D5C7B" w14:textId="330D6587" w:rsidR="00FC028F" w:rsidRDefault="00AF6EFB" w:rsidP="00FC028F">
      <w:pPr>
        <w:widowControl/>
        <w:spacing w:after="160" w:line="259" w:lineRule="auto"/>
        <w:rPr>
          <w:rFonts w:ascii="Century Gothic" w:hAnsi="Century Gothic"/>
          <w:bCs/>
          <w:sz w:val="22"/>
          <w:szCs w:val="22"/>
        </w:rPr>
      </w:pPr>
      <w:r>
        <w:rPr>
          <w:rFonts w:ascii="Century Gothic" w:hAnsi="Century Gothic"/>
          <w:bCs/>
          <w:sz w:val="22"/>
          <w:szCs w:val="22"/>
        </w:rPr>
        <w:t>Evaluating –</w:t>
      </w:r>
      <w:r w:rsidR="00A20EDE">
        <w:rPr>
          <w:rFonts w:ascii="Century Gothic" w:hAnsi="Century Gothic"/>
          <w:bCs/>
          <w:sz w:val="22"/>
          <w:szCs w:val="22"/>
        </w:rPr>
        <w:t xml:space="preserve"> </w:t>
      </w:r>
      <w:r>
        <w:rPr>
          <w:rFonts w:ascii="Century Gothic" w:hAnsi="Century Gothic"/>
          <w:bCs/>
          <w:sz w:val="22"/>
          <w:szCs w:val="22"/>
        </w:rPr>
        <w:t xml:space="preserve">Children need to express positively and </w:t>
      </w:r>
      <w:r w:rsidR="00FC028F">
        <w:rPr>
          <w:rFonts w:ascii="Century Gothic" w:hAnsi="Century Gothic"/>
          <w:bCs/>
          <w:sz w:val="22"/>
          <w:szCs w:val="22"/>
        </w:rPr>
        <w:t>constructively</w:t>
      </w:r>
      <w:r>
        <w:rPr>
          <w:rFonts w:ascii="Century Gothic" w:hAnsi="Century Gothic"/>
          <w:bCs/>
          <w:sz w:val="22"/>
          <w:szCs w:val="22"/>
        </w:rPr>
        <w:t xml:space="preserve"> on their own work. Children will write what needs to improve and what they like </w:t>
      </w:r>
      <w:r w:rsidR="00FC028F">
        <w:rPr>
          <w:rFonts w:ascii="Century Gothic" w:hAnsi="Century Gothic"/>
          <w:bCs/>
          <w:sz w:val="22"/>
          <w:szCs w:val="22"/>
        </w:rPr>
        <w:t>of</w:t>
      </w:r>
      <w:r>
        <w:rPr>
          <w:rFonts w:ascii="Century Gothic" w:hAnsi="Century Gothic"/>
          <w:bCs/>
          <w:sz w:val="22"/>
          <w:szCs w:val="22"/>
        </w:rPr>
        <w:t xml:space="preserve"> their own artwork. </w:t>
      </w:r>
    </w:p>
    <w:p w14:paraId="0E786773" w14:textId="7E01B86E" w:rsidR="00FC028F" w:rsidRDefault="00FC028F" w:rsidP="00FC028F">
      <w:pPr>
        <w:widowControl/>
        <w:spacing w:after="160" w:line="259" w:lineRule="auto"/>
        <w:rPr>
          <w:rFonts w:ascii="Century Gothic" w:hAnsi="Century Gothic"/>
          <w:bCs/>
          <w:sz w:val="22"/>
          <w:szCs w:val="22"/>
        </w:rPr>
      </w:pPr>
      <w:r>
        <w:rPr>
          <w:rFonts w:ascii="Century Gothic" w:hAnsi="Century Gothic"/>
          <w:bCs/>
          <w:sz w:val="22"/>
          <w:szCs w:val="22"/>
        </w:rPr>
        <w:t xml:space="preserve">Quizzes – At the end of each unit, children can take part in a short multiple-choice quiz to show what they have learnt. </w:t>
      </w:r>
    </w:p>
    <w:p w14:paraId="458BAF4C" w14:textId="3C254CD7" w:rsidR="00E47625" w:rsidRPr="00ED3243" w:rsidRDefault="00E47625">
      <w:pPr>
        <w:widowControl/>
        <w:spacing w:after="160" w:line="259" w:lineRule="auto"/>
        <w:rPr>
          <w:rFonts w:ascii="Century Gothic" w:hAnsi="Century Gothic"/>
          <w:bCs/>
          <w:sz w:val="22"/>
          <w:szCs w:val="22"/>
        </w:rPr>
      </w:pPr>
      <w:r w:rsidRPr="00ED3243">
        <w:rPr>
          <w:rFonts w:ascii="Century Gothic" w:hAnsi="Century Gothic"/>
          <w:bCs/>
          <w:sz w:val="22"/>
          <w:szCs w:val="22"/>
        </w:rPr>
        <w:br w:type="page"/>
      </w:r>
    </w:p>
    <w:p w14:paraId="4DE8CCA9" w14:textId="1AD0C849" w:rsidR="00E51DC8"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lastRenderedPageBreak/>
        <w:t>Appendix</w:t>
      </w:r>
    </w:p>
    <w:p w14:paraId="7EFE66C2" w14:textId="42FFF08F" w:rsidR="00E47625" w:rsidRDefault="00D85D41" w:rsidP="00D85D41">
      <w:pPr>
        <w:widowControl/>
        <w:spacing w:after="160" w:line="259" w:lineRule="auto"/>
        <w:rPr>
          <w:rFonts w:ascii="Century Gothic" w:hAnsi="Century Gothic"/>
          <w:sz w:val="22"/>
          <w:szCs w:val="22"/>
        </w:rPr>
      </w:pPr>
      <w:r w:rsidRPr="00D85D41">
        <w:rPr>
          <w:rFonts w:ascii="Century Gothic" w:hAnsi="Century Gothic"/>
          <w:noProof/>
          <w:sz w:val="22"/>
          <w:szCs w:val="22"/>
        </w:rPr>
        <w:drawing>
          <wp:inline distT="0" distB="0" distL="0" distR="0" wp14:anchorId="53014132" wp14:editId="2BD91B7A">
            <wp:extent cx="5850890" cy="49726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50890" cy="4972685"/>
                    </a:xfrm>
                    <a:prstGeom prst="rect">
                      <a:avLst/>
                    </a:prstGeom>
                  </pic:spPr>
                </pic:pic>
              </a:graphicData>
            </a:graphic>
          </wp:inline>
        </w:drawing>
      </w:r>
    </w:p>
    <w:p w14:paraId="6FBC8499" w14:textId="1C377DA9" w:rsidR="00D85D41" w:rsidRDefault="00D85D41" w:rsidP="00D85D41">
      <w:pPr>
        <w:widowControl/>
        <w:spacing w:after="160" w:line="259" w:lineRule="auto"/>
        <w:rPr>
          <w:rFonts w:ascii="Century Gothic" w:hAnsi="Century Gothic"/>
          <w:sz w:val="22"/>
          <w:szCs w:val="22"/>
        </w:rPr>
      </w:pPr>
      <w:r w:rsidRPr="00D85D41">
        <w:rPr>
          <w:rFonts w:ascii="Century Gothic" w:hAnsi="Century Gothic"/>
          <w:noProof/>
          <w:sz w:val="22"/>
          <w:szCs w:val="22"/>
        </w:rPr>
        <w:drawing>
          <wp:inline distT="0" distB="0" distL="0" distR="0" wp14:anchorId="643E8489" wp14:editId="5D4431CD">
            <wp:extent cx="5850890" cy="393763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50890" cy="3937635"/>
                    </a:xfrm>
                    <a:prstGeom prst="rect">
                      <a:avLst/>
                    </a:prstGeom>
                  </pic:spPr>
                </pic:pic>
              </a:graphicData>
            </a:graphic>
          </wp:inline>
        </w:drawing>
      </w:r>
    </w:p>
    <w:p w14:paraId="4E63BEDF" w14:textId="77777777" w:rsidR="00D85D41" w:rsidRDefault="00D85D41" w:rsidP="00D85D41">
      <w:pPr>
        <w:widowControl/>
        <w:spacing w:after="160" w:line="259" w:lineRule="auto"/>
        <w:rPr>
          <w:noProof/>
        </w:rPr>
      </w:pPr>
      <w:r w:rsidRPr="00D85D41">
        <w:rPr>
          <w:rFonts w:ascii="Century Gothic" w:hAnsi="Century Gothic"/>
          <w:noProof/>
          <w:sz w:val="22"/>
          <w:szCs w:val="22"/>
        </w:rPr>
        <w:lastRenderedPageBreak/>
        <w:drawing>
          <wp:inline distT="0" distB="0" distL="0" distR="0" wp14:anchorId="0DC9CA9C" wp14:editId="20BE214B">
            <wp:extent cx="5850890" cy="41478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50890" cy="4147820"/>
                    </a:xfrm>
                    <a:prstGeom prst="rect">
                      <a:avLst/>
                    </a:prstGeom>
                  </pic:spPr>
                </pic:pic>
              </a:graphicData>
            </a:graphic>
          </wp:inline>
        </w:drawing>
      </w:r>
      <w:r w:rsidRPr="00D85D41">
        <w:rPr>
          <w:noProof/>
        </w:rPr>
        <w:t xml:space="preserve"> </w:t>
      </w:r>
    </w:p>
    <w:p w14:paraId="17DC7D5C" w14:textId="639E4A2D" w:rsidR="00D85D41" w:rsidRDefault="00D85D41" w:rsidP="00D85D41">
      <w:pPr>
        <w:widowControl/>
        <w:spacing w:after="160" w:line="259" w:lineRule="auto"/>
        <w:rPr>
          <w:rFonts w:ascii="Century Gothic" w:hAnsi="Century Gothic"/>
          <w:sz w:val="22"/>
          <w:szCs w:val="22"/>
        </w:rPr>
      </w:pPr>
      <w:r w:rsidRPr="00D85D41">
        <w:rPr>
          <w:rFonts w:ascii="Century Gothic" w:hAnsi="Century Gothic"/>
          <w:noProof/>
          <w:sz w:val="22"/>
          <w:szCs w:val="22"/>
        </w:rPr>
        <w:drawing>
          <wp:inline distT="0" distB="0" distL="0" distR="0" wp14:anchorId="28FC61F0" wp14:editId="337262F6">
            <wp:extent cx="5850890" cy="37572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50890" cy="3757295"/>
                    </a:xfrm>
                    <a:prstGeom prst="rect">
                      <a:avLst/>
                    </a:prstGeom>
                  </pic:spPr>
                </pic:pic>
              </a:graphicData>
            </a:graphic>
          </wp:inline>
        </w:drawing>
      </w:r>
    </w:p>
    <w:p w14:paraId="4A908008" w14:textId="0472FEAC" w:rsidR="00D85D41" w:rsidRDefault="00D85D41" w:rsidP="00D85D41">
      <w:pPr>
        <w:widowControl/>
        <w:spacing w:after="160" w:line="259" w:lineRule="auto"/>
        <w:rPr>
          <w:rFonts w:ascii="Century Gothic" w:hAnsi="Century Gothic"/>
          <w:sz w:val="22"/>
          <w:szCs w:val="22"/>
        </w:rPr>
      </w:pPr>
    </w:p>
    <w:p w14:paraId="4AA0B625" w14:textId="0A90AD40" w:rsidR="00D85D41" w:rsidRDefault="00D85D41" w:rsidP="00D85D41">
      <w:pPr>
        <w:widowControl/>
        <w:spacing w:after="160" w:line="259" w:lineRule="auto"/>
        <w:rPr>
          <w:rFonts w:ascii="Century Gothic" w:hAnsi="Century Gothic"/>
          <w:sz w:val="22"/>
          <w:szCs w:val="22"/>
        </w:rPr>
      </w:pPr>
      <w:r w:rsidRPr="00D85D41">
        <w:rPr>
          <w:rFonts w:ascii="Century Gothic" w:hAnsi="Century Gothic"/>
          <w:noProof/>
          <w:sz w:val="22"/>
          <w:szCs w:val="22"/>
        </w:rPr>
        <w:lastRenderedPageBreak/>
        <w:drawing>
          <wp:inline distT="0" distB="0" distL="0" distR="0" wp14:anchorId="5391FCEE" wp14:editId="198B282B">
            <wp:extent cx="5850890" cy="44716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50890" cy="4471670"/>
                    </a:xfrm>
                    <a:prstGeom prst="rect">
                      <a:avLst/>
                    </a:prstGeom>
                  </pic:spPr>
                </pic:pic>
              </a:graphicData>
            </a:graphic>
          </wp:inline>
        </w:drawing>
      </w:r>
    </w:p>
    <w:p w14:paraId="6B53297E" w14:textId="637E60CC" w:rsidR="00D85D41" w:rsidRDefault="00D85D41" w:rsidP="00D85D41">
      <w:pPr>
        <w:widowControl/>
        <w:spacing w:after="160" w:line="259" w:lineRule="auto"/>
        <w:rPr>
          <w:rFonts w:ascii="Century Gothic" w:hAnsi="Century Gothic"/>
          <w:sz w:val="22"/>
          <w:szCs w:val="22"/>
        </w:rPr>
      </w:pPr>
    </w:p>
    <w:p w14:paraId="025459F7" w14:textId="355EE273" w:rsidR="00D85D41" w:rsidRDefault="00D85D41" w:rsidP="00D85D41">
      <w:pPr>
        <w:widowControl/>
        <w:spacing w:after="160" w:line="259" w:lineRule="auto"/>
        <w:rPr>
          <w:rFonts w:ascii="Century Gothic" w:hAnsi="Century Gothic"/>
          <w:sz w:val="22"/>
          <w:szCs w:val="22"/>
        </w:rPr>
      </w:pPr>
      <w:r w:rsidRPr="00D85D41">
        <w:rPr>
          <w:rFonts w:ascii="Century Gothic" w:hAnsi="Century Gothic"/>
          <w:noProof/>
          <w:sz w:val="22"/>
          <w:szCs w:val="22"/>
        </w:rPr>
        <w:drawing>
          <wp:inline distT="0" distB="0" distL="0" distR="0" wp14:anchorId="13F42AF9" wp14:editId="44D5D2E4">
            <wp:extent cx="5850890" cy="41109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50890" cy="4110990"/>
                    </a:xfrm>
                    <a:prstGeom prst="rect">
                      <a:avLst/>
                    </a:prstGeom>
                  </pic:spPr>
                </pic:pic>
              </a:graphicData>
            </a:graphic>
          </wp:inline>
        </w:drawing>
      </w:r>
    </w:p>
    <w:p w14:paraId="14221731" w14:textId="7AE07C3A" w:rsidR="004B0C7C" w:rsidRDefault="004B0C7C" w:rsidP="00D85D41">
      <w:pPr>
        <w:widowControl/>
        <w:spacing w:after="160" w:line="259" w:lineRule="auto"/>
        <w:rPr>
          <w:rFonts w:ascii="Century Gothic" w:hAnsi="Century Gothic"/>
          <w:sz w:val="22"/>
          <w:szCs w:val="22"/>
        </w:rPr>
      </w:pPr>
    </w:p>
    <w:p w14:paraId="110ABD93" w14:textId="36FAEF0D" w:rsidR="004B0C7C" w:rsidRPr="004B0C7C" w:rsidRDefault="004B0C7C" w:rsidP="004B0C7C">
      <w:pPr>
        <w:pStyle w:val="ListParagraph"/>
        <w:widowControl/>
        <w:numPr>
          <w:ilvl w:val="0"/>
          <w:numId w:val="8"/>
        </w:numPr>
        <w:spacing w:after="160" w:line="259" w:lineRule="auto"/>
        <w:rPr>
          <w:rFonts w:ascii="Century Gothic" w:hAnsi="Century Gothic"/>
          <w:sz w:val="22"/>
          <w:szCs w:val="22"/>
        </w:rPr>
      </w:pPr>
      <w:r>
        <w:rPr>
          <w:rFonts w:ascii="Century Gothic" w:hAnsi="Century Gothic"/>
          <w:sz w:val="22"/>
          <w:szCs w:val="22"/>
        </w:rPr>
        <w:t>Colour theory</w:t>
      </w:r>
    </w:p>
    <w:p w14:paraId="73565E44" w14:textId="40F129AA" w:rsidR="004B0C7C" w:rsidRPr="00D85D41" w:rsidRDefault="004B0C7C" w:rsidP="00D85D41">
      <w:pPr>
        <w:widowControl/>
        <w:spacing w:after="160" w:line="259" w:lineRule="auto"/>
        <w:rPr>
          <w:rFonts w:ascii="Century Gothic" w:hAnsi="Century Gothic"/>
          <w:sz w:val="22"/>
          <w:szCs w:val="22"/>
        </w:rPr>
      </w:pPr>
      <w:r>
        <w:rPr>
          <w:noProof/>
        </w:rPr>
        <w:lastRenderedPageBreak/>
        <w:drawing>
          <wp:anchor distT="0" distB="0" distL="114300" distR="114300" simplePos="0" relativeHeight="251684864" behindDoc="0" locked="0" layoutInCell="1" allowOverlap="1" wp14:anchorId="55CFAC99" wp14:editId="319ECCAD">
            <wp:simplePos x="0" y="0"/>
            <wp:positionH relativeFrom="margin">
              <wp:posOffset>1054385</wp:posOffset>
            </wp:positionH>
            <wp:positionV relativeFrom="page">
              <wp:posOffset>1466040</wp:posOffset>
            </wp:positionV>
            <wp:extent cx="4398580" cy="4398580"/>
            <wp:effectExtent l="0" t="0" r="2540" b="2540"/>
            <wp:wrapNone/>
            <wp:docPr id="2" name="Picture 2" descr="basic colour wheel | Digital photography school, Learning photography,  Primary and secondary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colour wheel | Digital photography school, Learning photography,  Primary and secondary colo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98580" cy="43985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4B0C7C" w:rsidRPr="00D85D41" w:rsidSect="00342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Lora">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ontserra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02CFD"/>
    <w:multiLevelType w:val="hybridMultilevel"/>
    <w:tmpl w:val="DF707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678E7"/>
    <w:multiLevelType w:val="hybridMultilevel"/>
    <w:tmpl w:val="277C3F7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 w15:restartNumberingAfterBreak="0">
    <w:nsid w:val="2C3700AC"/>
    <w:multiLevelType w:val="hybridMultilevel"/>
    <w:tmpl w:val="3FBC5EEE"/>
    <w:lvl w:ilvl="0" w:tplc="1A0A63FC">
      <w:numFmt w:val="bullet"/>
      <w:lvlText w:val="-"/>
      <w:lvlJc w:val="left"/>
      <w:pPr>
        <w:ind w:left="720" w:hanging="360"/>
      </w:pPr>
      <w:rPr>
        <w:rFonts w:ascii="Century Gothic" w:eastAsia="Source Sans Pro" w:hAnsi="Century Gothic"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541AD"/>
    <w:multiLevelType w:val="hybridMultilevel"/>
    <w:tmpl w:val="A4EEB960"/>
    <w:lvl w:ilvl="0" w:tplc="C2AAA384">
      <w:numFmt w:val="bullet"/>
      <w:lvlText w:val="-"/>
      <w:lvlJc w:val="left"/>
      <w:pPr>
        <w:ind w:left="720" w:hanging="360"/>
      </w:pPr>
      <w:rPr>
        <w:rFonts w:ascii="Century Gothic" w:eastAsia="Source Sans Pro" w:hAnsi="Century Gothic"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1B723F"/>
    <w:multiLevelType w:val="hybridMultilevel"/>
    <w:tmpl w:val="44E8F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DC2999"/>
    <w:multiLevelType w:val="hybridMultilevel"/>
    <w:tmpl w:val="6576B61A"/>
    <w:lvl w:ilvl="0" w:tplc="D7707986">
      <w:numFmt w:val="bullet"/>
      <w:lvlText w:val="-"/>
      <w:lvlJc w:val="left"/>
      <w:pPr>
        <w:ind w:left="720" w:hanging="360"/>
      </w:pPr>
      <w:rPr>
        <w:rFonts w:ascii="Century Gothic" w:eastAsia="Source Sans Pro" w:hAnsi="Century Gothic"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2105B4"/>
    <w:multiLevelType w:val="hybridMultilevel"/>
    <w:tmpl w:val="E4D8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1A21DE"/>
    <w:multiLevelType w:val="multilevel"/>
    <w:tmpl w:val="FD6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7"/>
  </w:num>
  <w:num w:numId="3">
    <w:abstractNumId w:val="1"/>
  </w:num>
  <w:num w:numId="4">
    <w:abstractNumId w:val="4"/>
  </w:num>
  <w:num w:numId="5">
    <w:abstractNumId w:val="0"/>
  </w:num>
  <w:num w:numId="6">
    <w:abstractNumId w:val="6"/>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702"/>
    <w:rsid w:val="000034D5"/>
    <w:rsid w:val="0000499D"/>
    <w:rsid w:val="00060731"/>
    <w:rsid w:val="000636F3"/>
    <w:rsid w:val="0006426C"/>
    <w:rsid w:val="000E4072"/>
    <w:rsid w:val="000F3307"/>
    <w:rsid w:val="00114C12"/>
    <w:rsid w:val="0011561C"/>
    <w:rsid w:val="001276BF"/>
    <w:rsid w:val="001422BD"/>
    <w:rsid w:val="0018318C"/>
    <w:rsid w:val="001932EE"/>
    <w:rsid w:val="001A3D4C"/>
    <w:rsid w:val="001E0E3C"/>
    <w:rsid w:val="001F3197"/>
    <w:rsid w:val="0020001D"/>
    <w:rsid w:val="0020063B"/>
    <w:rsid w:val="00204014"/>
    <w:rsid w:val="002170AB"/>
    <w:rsid w:val="0023708C"/>
    <w:rsid w:val="002537F9"/>
    <w:rsid w:val="002B6077"/>
    <w:rsid w:val="0030336B"/>
    <w:rsid w:val="0032693A"/>
    <w:rsid w:val="00331E13"/>
    <w:rsid w:val="00342A76"/>
    <w:rsid w:val="003434AE"/>
    <w:rsid w:val="003569CE"/>
    <w:rsid w:val="003B79E6"/>
    <w:rsid w:val="003E68D1"/>
    <w:rsid w:val="003F19CA"/>
    <w:rsid w:val="00415391"/>
    <w:rsid w:val="004423D2"/>
    <w:rsid w:val="00466BCF"/>
    <w:rsid w:val="004675BE"/>
    <w:rsid w:val="00483702"/>
    <w:rsid w:val="004B0C7C"/>
    <w:rsid w:val="004F41D6"/>
    <w:rsid w:val="004F7683"/>
    <w:rsid w:val="005148F2"/>
    <w:rsid w:val="00570C9F"/>
    <w:rsid w:val="00600809"/>
    <w:rsid w:val="00620C00"/>
    <w:rsid w:val="00623AFD"/>
    <w:rsid w:val="00646642"/>
    <w:rsid w:val="00656513"/>
    <w:rsid w:val="00695571"/>
    <w:rsid w:val="006A5557"/>
    <w:rsid w:val="006B3B38"/>
    <w:rsid w:val="006C735F"/>
    <w:rsid w:val="006D0E65"/>
    <w:rsid w:val="006F02A4"/>
    <w:rsid w:val="0072513D"/>
    <w:rsid w:val="00733C76"/>
    <w:rsid w:val="00743056"/>
    <w:rsid w:val="0075187F"/>
    <w:rsid w:val="00771325"/>
    <w:rsid w:val="0078495B"/>
    <w:rsid w:val="007A506B"/>
    <w:rsid w:val="007B7401"/>
    <w:rsid w:val="007D1101"/>
    <w:rsid w:val="00835E15"/>
    <w:rsid w:val="0087253D"/>
    <w:rsid w:val="008739F2"/>
    <w:rsid w:val="00953702"/>
    <w:rsid w:val="00960E63"/>
    <w:rsid w:val="00974A8A"/>
    <w:rsid w:val="009C4CE5"/>
    <w:rsid w:val="00A20EDE"/>
    <w:rsid w:val="00A23DD0"/>
    <w:rsid w:val="00A47BBA"/>
    <w:rsid w:val="00A91560"/>
    <w:rsid w:val="00AF6EFB"/>
    <w:rsid w:val="00B03606"/>
    <w:rsid w:val="00B1481B"/>
    <w:rsid w:val="00B50B70"/>
    <w:rsid w:val="00B70086"/>
    <w:rsid w:val="00B86A9F"/>
    <w:rsid w:val="00BB0B5B"/>
    <w:rsid w:val="00BE3C1E"/>
    <w:rsid w:val="00C05268"/>
    <w:rsid w:val="00C1098C"/>
    <w:rsid w:val="00C22198"/>
    <w:rsid w:val="00C6093E"/>
    <w:rsid w:val="00C66BAD"/>
    <w:rsid w:val="00C810C4"/>
    <w:rsid w:val="00C90C89"/>
    <w:rsid w:val="00CA3E3B"/>
    <w:rsid w:val="00CE7522"/>
    <w:rsid w:val="00D21D4A"/>
    <w:rsid w:val="00D25FF7"/>
    <w:rsid w:val="00D411AE"/>
    <w:rsid w:val="00D67367"/>
    <w:rsid w:val="00D711B7"/>
    <w:rsid w:val="00D85D41"/>
    <w:rsid w:val="00DA509E"/>
    <w:rsid w:val="00DE3E75"/>
    <w:rsid w:val="00E05B04"/>
    <w:rsid w:val="00E250C2"/>
    <w:rsid w:val="00E425F4"/>
    <w:rsid w:val="00E47625"/>
    <w:rsid w:val="00E51DC8"/>
    <w:rsid w:val="00E67BCF"/>
    <w:rsid w:val="00E7038F"/>
    <w:rsid w:val="00E779E3"/>
    <w:rsid w:val="00E87947"/>
    <w:rsid w:val="00EA6E9E"/>
    <w:rsid w:val="00EC2B41"/>
    <w:rsid w:val="00ED3243"/>
    <w:rsid w:val="00EE7106"/>
    <w:rsid w:val="00F27EBE"/>
    <w:rsid w:val="00F4024C"/>
    <w:rsid w:val="00F42031"/>
    <w:rsid w:val="00F77063"/>
    <w:rsid w:val="00FA0C58"/>
    <w:rsid w:val="00FC0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B645"/>
  <w15:chartTrackingRefBased/>
  <w15:docId w15:val="{CD425BDB-6B4F-4799-B47E-1EA7D4D6B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3702"/>
    <w:pPr>
      <w:widowControl w:val="0"/>
      <w:spacing w:after="0" w:line="276" w:lineRule="auto"/>
    </w:pPr>
    <w:rPr>
      <w:rFonts w:ascii="Source Sans Pro" w:eastAsia="Source Sans Pro" w:hAnsi="Source Sans Pro" w:cs="Source Sans Pro"/>
      <w:color w:val="000000"/>
      <w:sz w:val="24"/>
      <w:szCs w:val="24"/>
      <w:lang w:eastAsia="en-GB"/>
    </w:rPr>
  </w:style>
  <w:style w:type="paragraph" w:styleId="Heading2">
    <w:name w:val="heading 2"/>
    <w:basedOn w:val="Normal"/>
    <w:next w:val="Normal"/>
    <w:link w:val="Heading2Char"/>
    <w:unhideWhenUsed/>
    <w:qFormat/>
    <w:rsid w:val="00483702"/>
    <w:pPr>
      <w:keepNext/>
      <w:keepLines/>
      <w:widowControl/>
      <w:spacing w:before="400" w:after="100"/>
      <w:contextualSpacing/>
      <w:outlineLvl w:val="1"/>
    </w:pPr>
    <w:rPr>
      <w:rFonts w:ascii="Lora" w:eastAsia="Lora" w:hAnsi="Lora" w:cs="Lora"/>
      <w:b/>
      <w:color w:val="0040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83702"/>
    <w:rPr>
      <w:rFonts w:ascii="Lora" w:eastAsia="Lora" w:hAnsi="Lora" w:cs="Lora"/>
      <w:b/>
      <w:color w:val="004080"/>
      <w:sz w:val="28"/>
      <w:szCs w:val="28"/>
      <w:lang w:eastAsia="en-GB"/>
    </w:rPr>
  </w:style>
  <w:style w:type="paragraph" w:styleId="ListParagraph">
    <w:name w:val="List Paragraph"/>
    <w:basedOn w:val="Normal"/>
    <w:uiPriority w:val="34"/>
    <w:qFormat/>
    <w:rsid w:val="00483702"/>
    <w:pPr>
      <w:ind w:left="720"/>
      <w:contextualSpacing/>
    </w:pPr>
  </w:style>
  <w:style w:type="paragraph" w:styleId="NoSpacing">
    <w:name w:val="No Spacing"/>
    <w:uiPriority w:val="1"/>
    <w:qFormat/>
    <w:rsid w:val="003569CE"/>
    <w:pPr>
      <w:spacing w:after="0" w:line="240" w:lineRule="auto"/>
    </w:pPr>
  </w:style>
  <w:style w:type="table" w:styleId="TableGrid">
    <w:name w:val="Table Grid"/>
    <w:basedOn w:val="TableNormal"/>
    <w:uiPriority w:val="59"/>
    <w:rsid w:val="0032693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17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799245">
      <w:bodyDiv w:val="1"/>
      <w:marLeft w:val="0"/>
      <w:marRight w:val="0"/>
      <w:marTop w:val="0"/>
      <w:marBottom w:val="0"/>
      <w:divBdr>
        <w:top w:val="none" w:sz="0" w:space="0" w:color="auto"/>
        <w:left w:val="none" w:sz="0" w:space="0" w:color="auto"/>
        <w:bottom w:val="none" w:sz="0" w:space="0" w:color="auto"/>
        <w:right w:val="none" w:sz="0" w:space="0" w:color="auto"/>
      </w:divBdr>
    </w:div>
    <w:div w:id="1076785172">
      <w:bodyDiv w:val="1"/>
      <w:marLeft w:val="0"/>
      <w:marRight w:val="0"/>
      <w:marTop w:val="0"/>
      <w:marBottom w:val="0"/>
      <w:divBdr>
        <w:top w:val="none" w:sz="0" w:space="0" w:color="auto"/>
        <w:left w:val="none" w:sz="0" w:space="0" w:color="auto"/>
        <w:bottom w:val="none" w:sz="0" w:space="0" w:color="auto"/>
        <w:right w:val="none" w:sz="0" w:space="0" w:color="auto"/>
      </w:divBdr>
    </w:div>
    <w:div w:id="112507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1812</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Oglesby</dc:creator>
  <cp:keywords/>
  <dc:description/>
  <cp:lastModifiedBy>Mark Oglesby</cp:lastModifiedBy>
  <cp:revision>8</cp:revision>
  <dcterms:created xsi:type="dcterms:W3CDTF">2022-03-29T14:53:00Z</dcterms:created>
  <dcterms:modified xsi:type="dcterms:W3CDTF">2025-03-03T16:53:00Z</dcterms:modified>
</cp:coreProperties>
</file>