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873229" w:rsidRDefault="00873229" w:rsidP="00873229">
      <w:pPr>
        <w:pStyle w:val="Heading2"/>
        <w:spacing w:after="0"/>
        <w:contextualSpacing w:val="0"/>
        <w:jc w:val="center"/>
        <w:rPr>
          <w:rFonts w:ascii="Century Gothic" w:hAnsi="Century Gothic"/>
          <w:sz w:val="24"/>
          <w:szCs w:val="24"/>
        </w:rPr>
      </w:pPr>
      <w:bookmarkStart w:id="0" w:name="h.urbqq391hfu9" w:colFirst="0" w:colLast="0"/>
      <w:bookmarkEnd w:id="0"/>
      <w:r>
        <w:rPr>
          <w:rFonts w:ascii="Trebuchet MS" w:hAnsi="Trebuchet MS"/>
          <w:noProof/>
          <w:color w:val="F14A00"/>
        </w:rPr>
        <w:drawing>
          <wp:inline distT="0" distB="0" distL="0" distR="0" wp14:anchorId="6D983027" wp14:editId="027C30EC">
            <wp:extent cx="3249038" cy="2793485"/>
            <wp:effectExtent l="0" t="0" r="889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RTON ABBEY PRIMARY SCHOOL SCHOOL LOGO.png"/>
                    <pic:cNvPicPr/>
                  </pic:nvPicPr>
                  <pic:blipFill>
                    <a:blip r:embed="rId8">
                      <a:extLst>
                        <a:ext uri="{28A0092B-C50C-407E-A947-70E740481C1C}">
                          <a14:useLocalDpi xmlns:a14="http://schemas.microsoft.com/office/drawing/2010/main" val="0"/>
                        </a:ext>
                      </a:extLst>
                    </a:blip>
                    <a:stretch>
                      <a:fillRect/>
                    </a:stretch>
                  </pic:blipFill>
                  <pic:spPr>
                    <a:xfrm>
                      <a:off x="0" y="0"/>
                      <a:ext cx="3269864" cy="2811391"/>
                    </a:xfrm>
                    <a:prstGeom prst="rect">
                      <a:avLst/>
                    </a:prstGeom>
                  </pic:spPr>
                </pic:pic>
              </a:graphicData>
            </a:graphic>
          </wp:inline>
        </w:drawing>
      </w:r>
    </w:p>
    <w:p w:rsidR="00873229" w:rsidRPr="00873229" w:rsidRDefault="00873229" w:rsidP="00873229"/>
    <w:p w:rsidR="00873229" w:rsidRDefault="00873229" w:rsidP="00873229">
      <w:pPr>
        <w:jc w:val="center"/>
        <w:rPr>
          <w:rFonts w:ascii="Trebuchet MS" w:hAnsi="Trebuchet MS"/>
          <w:color w:val="404040" w:themeColor="text1" w:themeTint="BF"/>
          <w:sz w:val="48"/>
          <w:szCs w:val="48"/>
        </w:rPr>
      </w:pPr>
      <w:bookmarkStart w:id="1" w:name="_Hlk63924939"/>
      <w:r>
        <w:rPr>
          <w:rFonts w:ascii="Trebuchet MS" w:hAnsi="Trebuchet MS"/>
          <w:color w:val="404040" w:themeColor="text1" w:themeTint="BF"/>
          <w:sz w:val="48"/>
          <w:szCs w:val="48"/>
        </w:rPr>
        <w:t>History policy</w:t>
      </w:r>
    </w:p>
    <w:p w:rsidR="00873229" w:rsidRPr="009A6D70" w:rsidRDefault="00873229" w:rsidP="00873229">
      <w:pPr>
        <w:jc w:val="center"/>
        <w:rPr>
          <w:rFonts w:ascii="Trebuchet MS" w:hAnsi="Trebuchet MS"/>
          <w:color w:val="404040" w:themeColor="text1" w:themeTint="BF"/>
          <w:sz w:val="48"/>
          <w:szCs w:val="48"/>
        </w:rPr>
      </w:pPr>
    </w:p>
    <w:p w:rsidR="00873229" w:rsidRPr="009A6D70" w:rsidRDefault="00873229" w:rsidP="00873229">
      <w:pPr>
        <w:spacing w:line="360" w:lineRule="auto"/>
        <w:rPr>
          <w:rFonts w:ascii="Trebuchet MS" w:hAnsi="Trebuchet MS"/>
          <w:color w:val="404040" w:themeColor="text1" w:themeTint="BF"/>
        </w:rPr>
      </w:pPr>
      <w:r w:rsidRPr="009A6D70">
        <w:rPr>
          <w:rFonts w:ascii="Trebuchet MS" w:hAnsi="Trebuchet MS"/>
          <w:color w:val="404040" w:themeColor="text1" w:themeTint="BF"/>
        </w:rPr>
        <w:t xml:space="preserve">This policy will be reviewed in full </w:t>
      </w:r>
      <w:r>
        <w:rPr>
          <w:rFonts w:ascii="Trebuchet MS" w:hAnsi="Trebuchet MS"/>
          <w:color w:val="404040" w:themeColor="text1" w:themeTint="BF"/>
        </w:rPr>
        <w:t>on a two-year</w:t>
      </w:r>
      <w:r w:rsidRPr="009A6D70">
        <w:rPr>
          <w:rFonts w:ascii="Trebuchet MS" w:hAnsi="Trebuchet MS"/>
          <w:color w:val="404040" w:themeColor="text1" w:themeTint="BF"/>
        </w:rPr>
        <w:t xml:space="preserve"> basis.</w:t>
      </w:r>
    </w:p>
    <w:p w:rsidR="00873229" w:rsidRPr="009A6D70" w:rsidRDefault="00873229" w:rsidP="00873229">
      <w:pPr>
        <w:spacing w:line="360" w:lineRule="auto"/>
        <w:rPr>
          <w:rFonts w:ascii="Trebuchet MS" w:hAnsi="Trebuchet MS"/>
          <w:color w:val="404040" w:themeColor="text1" w:themeTint="BF"/>
        </w:rPr>
      </w:pPr>
      <w:r w:rsidRPr="009A6D70">
        <w:rPr>
          <w:rFonts w:ascii="Trebuchet MS" w:hAnsi="Trebuchet MS"/>
          <w:color w:val="404040" w:themeColor="text1" w:themeTint="BF"/>
        </w:rPr>
        <w:t xml:space="preserve">This policy was reviewed and updated in </w:t>
      </w:r>
      <w:r w:rsidR="00372B02">
        <w:rPr>
          <w:rFonts w:ascii="Trebuchet MS" w:hAnsi="Trebuchet MS"/>
          <w:color w:val="404040" w:themeColor="text1" w:themeTint="BF"/>
        </w:rPr>
        <w:t>September 2023</w:t>
      </w:r>
    </w:p>
    <w:p w:rsidR="00873229" w:rsidRDefault="00873229" w:rsidP="00873229">
      <w:pPr>
        <w:spacing w:line="360" w:lineRule="auto"/>
        <w:rPr>
          <w:rFonts w:ascii="Trebuchet MS" w:hAnsi="Trebuchet MS"/>
          <w:color w:val="404040" w:themeColor="text1" w:themeTint="BF"/>
        </w:rPr>
      </w:pPr>
      <w:r w:rsidRPr="009A6D70">
        <w:rPr>
          <w:rFonts w:ascii="Trebuchet MS" w:hAnsi="Trebuchet MS"/>
          <w:color w:val="404040" w:themeColor="text1" w:themeTint="BF"/>
        </w:rPr>
        <w:t xml:space="preserve">Next review date: </w:t>
      </w:r>
      <w:r w:rsidR="00372B02">
        <w:rPr>
          <w:rFonts w:ascii="Trebuchet MS" w:hAnsi="Trebuchet MS"/>
          <w:color w:val="404040" w:themeColor="text1" w:themeTint="BF"/>
        </w:rPr>
        <w:t xml:space="preserve">September 2025 </w:t>
      </w:r>
      <w:bookmarkStart w:id="2" w:name="_GoBack"/>
      <w:bookmarkEnd w:id="2"/>
    </w:p>
    <w:p w:rsidR="00873229" w:rsidRPr="00873229" w:rsidRDefault="00873229" w:rsidP="00873229">
      <w:pPr>
        <w:spacing w:line="360" w:lineRule="auto"/>
        <w:rPr>
          <w:rFonts w:ascii="Trebuchet MS" w:hAnsi="Trebuchet MS"/>
          <w:color w:val="343434"/>
        </w:rPr>
      </w:pPr>
      <w:r>
        <w:rPr>
          <w:rFonts w:ascii="Trebuchet MS" w:hAnsi="Trebuchet MS"/>
          <w:color w:val="343434"/>
        </w:rPr>
        <w:t>This policy is reviewed by the Teaching and Learning committee.</w:t>
      </w:r>
      <w:bookmarkEnd w:id="1"/>
    </w:p>
    <w:p w:rsidR="008C4A7B" w:rsidRPr="00313C16" w:rsidRDefault="00A37254" w:rsidP="00313C16">
      <w:pPr>
        <w:pStyle w:val="Heading2"/>
        <w:spacing w:after="0"/>
        <w:contextualSpacing w:val="0"/>
        <w:rPr>
          <w:rFonts w:ascii="Century Gothic" w:hAnsi="Century Gothic"/>
          <w:sz w:val="24"/>
          <w:szCs w:val="24"/>
        </w:rPr>
      </w:pPr>
      <w:r>
        <w:rPr>
          <w:rFonts w:ascii="Century Gothic" w:hAnsi="Century Gothic"/>
          <w:sz w:val="24"/>
          <w:szCs w:val="24"/>
        </w:rPr>
        <w:t>I</w:t>
      </w:r>
      <w:r w:rsidR="009253F4">
        <w:rPr>
          <w:rFonts w:ascii="Century Gothic" w:hAnsi="Century Gothic"/>
          <w:sz w:val="24"/>
          <w:szCs w:val="24"/>
        </w:rPr>
        <w:t>ntent</w:t>
      </w:r>
      <w:r w:rsidR="004964FE">
        <w:rPr>
          <w:rFonts w:ascii="Century Gothic" w:hAnsi="Century Gothic"/>
          <w:sz w:val="24"/>
          <w:szCs w:val="24"/>
        </w:rPr>
        <w:t xml:space="preserve"> </w:t>
      </w:r>
      <w:bookmarkStart w:id="3" w:name="_Hlk29205564"/>
      <w:r w:rsidR="004964FE">
        <w:rPr>
          <w:rFonts w:ascii="Century Gothic" w:hAnsi="Century Gothic"/>
          <w:sz w:val="24"/>
          <w:szCs w:val="24"/>
        </w:rPr>
        <w:t>(what is meant to be learnt</w:t>
      </w:r>
      <w:bookmarkEnd w:id="3"/>
      <w:r w:rsidR="006E7C0C">
        <w:rPr>
          <w:rFonts w:ascii="Century Gothic" w:hAnsi="Century Gothic"/>
          <w:sz w:val="24"/>
          <w:szCs w:val="24"/>
        </w:rPr>
        <w:t xml:space="preserve"> and what do we aspire for our children)</w:t>
      </w:r>
    </w:p>
    <w:p w:rsidR="008C4A7B" w:rsidRPr="008C4A7B" w:rsidRDefault="008C4A7B" w:rsidP="008C4A7B">
      <w:pPr>
        <w:contextualSpacing/>
        <w:rPr>
          <w:rFonts w:ascii="Century Gothic" w:hAnsi="Century Gothic"/>
          <w:b/>
          <w:sz w:val="22"/>
          <w:szCs w:val="22"/>
        </w:rPr>
      </w:pPr>
      <w:r>
        <w:rPr>
          <w:rFonts w:ascii="Century Gothic" w:hAnsi="Century Gothic"/>
          <w:b/>
          <w:sz w:val="22"/>
          <w:szCs w:val="22"/>
        </w:rPr>
        <w:t xml:space="preserve">Rationale </w:t>
      </w:r>
      <w:r w:rsidR="00CB28A3">
        <w:rPr>
          <w:rFonts w:ascii="Century Gothic" w:hAnsi="Century Gothic"/>
          <w:b/>
          <w:sz w:val="22"/>
          <w:szCs w:val="22"/>
        </w:rPr>
        <w:t>for history</w:t>
      </w:r>
      <w:r>
        <w:rPr>
          <w:rFonts w:ascii="Century Gothic" w:hAnsi="Century Gothic"/>
          <w:b/>
          <w:sz w:val="22"/>
          <w:szCs w:val="22"/>
        </w:rPr>
        <w:t xml:space="preserve"> </w:t>
      </w:r>
    </w:p>
    <w:p w:rsidR="009B789A" w:rsidRDefault="00297969" w:rsidP="00432CDD">
      <w:pPr>
        <w:jc w:val="center"/>
        <w:rPr>
          <w:rFonts w:ascii="Century Gothic" w:hAnsi="Century Gothic" w:cs="Calibri"/>
          <w:i/>
          <w:iCs/>
          <w:sz w:val="22"/>
          <w:szCs w:val="22"/>
        </w:rPr>
      </w:pPr>
      <w:r w:rsidRPr="00396B5C">
        <w:rPr>
          <w:rFonts w:ascii="Century Gothic" w:hAnsi="Century Gothic" w:cs="Calibri"/>
          <w:i/>
          <w:iCs/>
          <w:sz w:val="22"/>
          <w:szCs w:val="22"/>
        </w:rPr>
        <w:t>“</w:t>
      </w:r>
      <w:r w:rsidR="00753160">
        <w:rPr>
          <w:rFonts w:ascii="Century Gothic" w:hAnsi="Century Gothic" w:cs="Calibri"/>
          <w:i/>
          <w:iCs/>
          <w:sz w:val="22"/>
          <w:szCs w:val="22"/>
        </w:rPr>
        <w:t>A people without the knowledge of their past history, origin and culture is like a tree without roots.” Marcus Garvey</w:t>
      </w:r>
    </w:p>
    <w:p w:rsidR="00753160" w:rsidRDefault="00753160" w:rsidP="00432CDD">
      <w:pPr>
        <w:jc w:val="center"/>
        <w:rPr>
          <w:rFonts w:ascii="Century Gothic" w:hAnsi="Century Gothic" w:cs="Calibri"/>
          <w:i/>
          <w:iCs/>
          <w:sz w:val="22"/>
          <w:szCs w:val="22"/>
        </w:rPr>
      </w:pPr>
    </w:p>
    <w:p w:rsidR="00753160" w:rsidRDefault="00753160" w:rsidP="00432CDD">
      <w:pPr>
        <w:jc w:val="center"/>
        <w:rPr>
          <w:rFonts w:ascii="Century Gothic" w:hAnsi="Century Gothic" w:cs="Calibri"/>
          <w:i/>
          <w:iCs/>
          <w:sz w:val="22"/>
          <w:szCs w:val="22"/>
        </w:rPr>
      </w:pPr>
      <w:r>
        <w:rPr>
          <w:rFonts w:ascii="Century Gothic" w:hAnsi="Century Gothic" w:cs="Calibri"/>
          <w:i/>
          <w:iCs/>
          <w:sz w:val="22"/>
          <w:szCs w:val="22"/>
        </w:rPr>
        <w:t>“We are not makers of history. We are made by history.” Martin Luther King. Jr</w:t>
      </w:r>
    </w:p>
    <w:p w:rsidR="00753160" w:rsidRPr="00432CDD" w:rsidRDefault="00753160" w:rsidP="00432CDD">
      <w:pPr>
        <w:jc w:val="center"/>
        <w:rPr>
          <w:rFonts w:ascii="Century Gothic" w:hAnsi="Century Gothic" w:cs="Calibri"/>
          <w:i/>
          <w:iCs/>
          <w:sz w:val="22"/>
          <w:szCs w:val="22"/>
        </w:rPr>
      </w:pPr>
    </w:p>
    <w:p w:rsidR="008C4A7B" w:rsidRDefault="008C4A7B" w:rsidP="000A4A94">
      <w:pPr>
        <w:rPr>
          <w:rFonts w:ascii="Century Gothic" w:hAnsi="Century Gothic"/>
          <w:sz w:val="22"/>
          <w:szCs w:val="22"/>
        </w:rPr>
      </w:pPr>
      <w:r w:rsidRPr="00600C2C">
        <w:rPr>
          <w:rFonts w:ascii="Century Gothic" w:hAnsi="Century Gothic"/>
          <w:sz w:val="22"/>
          <w:szCs w:val="22"/>
        </w:rPr>
        <w:t xml:space="preserve">In order to understand our current world, we must first understand our past. </w:t>
      </w:r>
      <w:r w:rsidRPr="008C4A7B">
        <w:rPr>
          <w:rFonts w:ascii="Century Gothic" w:hAnsi="Century Gothic"/>
          <w:sz w:val="22"/>
          <w:szCs w:val="22"/>
        </w:rPr>
        <w:t>Through our high-quality</w:t>
      </w:r>
      <w:r>
        <w:rPr>
          <w:rFonts w:ascii="Century Gothic" w:hAnsi="Century Gothic"/>
          <w:sz w:val="22"/>
          <w:szCs w:val="22"/>
        </w:rPr>
        <w:t>, ambitious</w:t>
      </w:r>
      <w:r w:rsidRPr="008C4A7B">
        <w:rPr>
          <w:rFonts w:ascii="Century Gothic" w:hAnsi="Century Gothic"/>
          <w:sz w:val="22"/>
          <w:szCs w:val="22"/>
        </w:rPr>
        <w:t xml:space="preserve"> </w:t>
      </w:r>
      <w:r>
        <w:rPr>
          <w:rFonts w:ascii="Century Gothic" w:hAnsi="Century Gothic"/>
          <w:sz w:val="22"/>
          <w:szCs w:val="22"/>
        </w:rPr>
        <w:t xml:space="preserve">history </w:t>
      </w:r>
      <w:r w:rsidRPr="008C4A7B">
        <w:rPr>
          <w:rFonts w:ascii="Century Gothic" w:hAnsi="Century Gothic"/>
          <w:sz w:val="22"/>
          <w:szCs w:val="22"/>
        </w:rPr>
        <w:t>curriculum, we encourage our children to be active learners</w:t>
      </w:r>
      <w:r w:rsidR="00ED4821">
        <w:rPr>
          <w:rFonts w:ascii="Century Gothic" w:hAnsi="Century Gothic"/>
          <w:sz w:val="22"/>
          <w:szCs w:val="22"/>
        </w:rPr>
        <w:t xml:space="preserve"> </w:t>
      </w:r>
      <w:r w:rsidRPr="008C4A7B">
        <w:rPr>
          <w:rFonts w:ascii="Century Gothic" w:hAnsi="Century Gothic"/>
          <w:sz w:val="22"/>
          <w:szCs w:val="22"/>
        </w:rPr>
        <w:t>who are inspired and shaped by the acts and thoughts of those before them. We want children to understand their place in the world, locally, nationally and globally by being immersed and influenced by history</w:t>
      </w:r>
      <w:r w:rsidR="00ED4821">
        <w:rPr>
          <w:rFonts w:ascii="Century Gothic" w:hAnsi="Century Gothic"/>
          <w:sz w:val="22"/>
          <w:szCs w:val="22"/>
        </w:rPr>
        <w:t xml:space="preserve"> and develop a secure </w:t>
      </w:r>
      <w:r w:rsidR="00ED4821" w:rsidRPr="000A4A94">
        <w:rPr>
          <w:rFonts w:ascii="Century Gothic" w:hAnsi="Century Gothic"/>
          <w:sz w:val="22"/>
          <w:szCs w:val="22"/>
        </w:rPr>
        <w:t>coherent knowledge about British, local and world history.</w:t>
      </w:r>
      <w:r w:rsidR="00ED4821">
        <w:rPr>
          <w:rFonts w:ascii="Century Gothic" w:hAnsi="Century Gothic"/>
          <w:sz w:val="22"/>
          <w:szCs w:val="22"/>
        </w:rPr>
        <w:t xml:space="preserve"> </w:t>
      </w:r>
      <w:r w:rsidR="00600C2C">
        <w:rPr>
          <w:rFonts w:ascii="Century Gothic" w:hAnsi="Century Gothic"/>
          <w:sz w:val="22"/>
          <w:szCs w:val="22"/>
        </w:rPr>
        <w:t xml:space="preserve">Our curriculum inspires pupils’ curiosity to know more about the past. </w:t>
      </w:r>
      <w:r w:rsidRPr="008C4A7B">
        <w:rPr>
          <w:rFonts w:ascii="Century Gothic" w:hAnsi="Century Gothic"/>
          <w:sz w:val="22"/>
          <w:szCs w:val="22"/>
        </w:rPr>
        <w:t xml:space="preserve">We challenge our children to ask perceptive questions, think critically, explore evidence, develop perspective, form arguments and make judgements. Through developing a strong knowledge of chronology, they can organise and understand the past and use this knowledge to inform their life choices, learning </w:t>
      </w:r>
      <w:r w:rsidRPr="008C4A7B">
        <w:rPr>
          <w:rFonts w:ascii="Century Gothic" w:hAnsi="Century Gothic"/>
          <w:sz w:val="22"/>
          <w:szCs w:val="22"/>
        </w:rPr>
        <w:lastRenderedPageBreak/>
        <w:t>from the past, working together to make a better future.</w:t>
      </w:r>
    </w:p>
    <w:p w:rsidR="00E57639" w:rsidRDefault="00E57639" w:rsidP="000A4A94">
      <w:pPr>
        <w:rPr>
          <w:rFonts w:ascii="Century Gothic" w:hAnsi="Century Gothic"/>
          <w:sz w:val="22"/>
          <w:szCs w:val="22"/>
        </w:rPr>
      </w:pPr>
    </w:p>
    <w:p w:rsidR="00E57639" w:rsidRDefault="00E57639" w:rsidP="000A4A94">
      <w:pPr>
        <w:rPr>
          <w:rFonts w:ascii="Century Gothic" w:hAnsi="Century Gothic"/>
          <w:b/>
          <w:sz w:val="22"/>
          <w:szCs w:val="22"/>
        </w:rPr>
      </w:pPr>
      <w:r w:rsidRPr="00E57639">
        <w:rPr>
          <w:rFonts w:ascii="Century Gothic" w:hAnsi="Century Gothic"/>
          <w:b/>
          <w:sz w:val="22"/>
          <w:szCs w:val="22"/>
        </w:rPr>
        <w:t>Aims</w:t>
      </w:r>
      <w:r>
        <w:rPr>
          <w:rFonts w:ascii="Century Gothic" w:hAnsi="Century Gothic"/>
          <w:b/>
          <w:sz w:val="22"/>
          <w:szCs w:val="22"/>
        </w:rPr>
        <w:t xml:space="preserve"> (from the National Curriculum)</w:t>
      </w:r>
    </w:p>
    <w:p w:rsidR="00E57639" w:rsidRPr="00E57639" w:rsidRDefault="00E57639" w:rsidP="00E57639">
      <w:pPr>
        <w:contextualSpacing/>
        <w:rPr>
          <w:rFonts w:ascii="Century Gothic" w:hAnsi="Century Gothic"/>
          <w:sz w:val="22"/>
          <w:szCs w:val="22"/>
        </w:rPr>
      </w:pPr>
      <w:r w:rsidRPr="00E57639">
        <w:rPr>
          <w:rFonts w:ascii="Century Gothic" w:hAnsi="Century Gothic"/>
          <w:sz w:val="22"/>
          <w:szCs w:val="22"/>
        </w:rPr>
        <w:t xml:space="preserve">Our curriculum for history aims to ensure that all pupils: </w:t>
      </w:r>
    </w:p>
    <w:p w:rsidR="00E57639" w:rsidRPr="00E57639" w:rsidRDefault="00E57639" w:rsidP="004C440A">
      <w:pPr>
        <w:numPr>
          <w:ilvl w:val="0"/>
          <w:numId w:val="1"/>
        </w:numPr>
        <w:contextualSpacing/>
        <w:rPr>
          <w:rFonts w:ascii="Century Gothic" w:hAnsi="Century Gothic"/>
          <w:sz w:val="22"/>
          <w:szCs w:val="22"/>
        </w:rPr>
      </w:pPr>
      <w:r w:rsidRPr="00E57639">
        <w:rPr>
          <w:rFonts w:ascii="Century Gothic" w:hAnsi="Century Gothic"/>
          <w:sz w:val="22"/>
          <w:szCs w:val="22"/>
        </w:rPr>
        <w:t xml:space="preserve">know and understand the history of these islands as a </w:t>
      </w:r>
      <w:r w:rsidRPr="00E57639">
        <w:rPr>
          <w:rFonts w:ascii="Century Gothic" w:hAnsi="Century Gothic"/>
          <w:b/>
          <w:sz w:val="22"/>
          <w:szCs w:val="22"/>
        </w:rPr>
        <w:t>coherent,</w:t>
      </w:r>
      <w:r w:rsidRPr="00E57639">
        <w:rPr>
          <w:rFonts w:ascii="Century Gothic" w:hAnsi="Century Gothic"/>
          <w:sz w:val="22"/>
          <w:szCs w:val="22"/>
        </w:rPr>
        <w:t xml:space="preserve"> </w:t>
      </w:r>
      <w:r w:rsidRPr="00E57639">
        <w:rPr>
          <w:rFonts w:ascii="Century Gothic" w:hAnsi="Century Gothic"/>
          <w:b/>
          <w:sz w:val="22"/>
          <w:szCs w:val="22"/>
        </w:rPr>
        <w:t xml:space="preserve">chronological </w:t>
      </w:r>
      <w:r w:rsidRPr="00E57639">
        <w:rPr>
          <w:rFonts w:ascii="Century Gothic" w:hAnsi="Century Gothic"/>
          <w:sz w:val="22"/>
          <w:szCs w:val="22"/>
        </w:rPr>
        <w:t xml:space="preserve">narrative, from the earliest times to the present day: how people’s lives have shaped this nation and how Britain has influenced and been influenced by the wider world </w:t>
      </w:r>
    </w:p>
    <w:p w:rsidR="00E57639" w:rsidRPr="00E57639" w:rsidRDefault="00E57639" w:rsidP="004C440A">
      <w:pPr>
        <w:numPr>
          <w:ilvl w:val="0"/>
          <w:numId w:val="1"/>
        </w:numPr>
        <w:contextualSpacing/>
        <w:rPr>
          <w:rFonts w:ascii="Century Gothic" w:hAnsi="Century Gothic"/>
          <w:sz w:val="22"/>
          <w:szCs w:val="22"/>
        </w:rPr>
      </w:pPr>
      <w:r w:rsidRPr="00E57639">
        <w:rPr>
          <w:rFonts w:ascii="Century Gothic" w:hAnsi="Century Gothic"/>
          <w:sz w:val="22"/>
          <w:szCs w:val="22"/>
        </w:rPr>
        <w:t xml:space="preserve">know and understand significant aspects of the history of the wider world: the nature of ancient civilisations; the expansion and dissolution of empires; characteristic features of past non-European societies; achievements and follies of mankind </w:t>
      </w:r>
    </w:p>
    <w:p w:rsidR="00E57639" w:rsidRPr="00E57639" w:rsidRDefault="00E57639" w:rsidP="004C440A">
      <w:pPr>
        <w:numPr>
          <w:ilvl w:val="0"/>
          <w:numId w:val="1"/>
        </w:numPr>
        <w:contextualSpacing/>
        <w:rPr>
          <w:rFonts w:ascii="Century Gothic" w:hAnsi="Century Gothic"/>
          <w:sz w:val="22"/>
          <w:szCs w:val="22"/>
        </w:rPr>
      </w:pPr>
      <w:r w:rsidRPr="00E57639">
        <w:rPr>
          <w:rFonts w:ascii="Century Gothic" w:hAnsi="Century Gothic"/>
          <w:sz w:val="22"/>
          <w:szCs w:val="22"/>
        </w:rPr>
        <w:t>gain and deploy a historically grounded understanding of abstract terms such as ‘empire’, ‘civilisation’, ‘parliament’ and ‘peasantry’</w:t>
      </w:r>
    </w:p>
    <w:p w:rsidR="00E57639" w:rsidRPr="00E57639" w:rsidRDefault="00E57639" w:rsidP="004C440A">
      <w:pPr>
        <w:numPr>
          <w:ilvl w:val="0"/>
          <w:numId w:val="1"/>
        </w:numPr>
        <w:contextualSpacing/>
        <w:rPr>
          <w:rFonts w:ascii="Century Gothic" w:hAnsi="Century Gothic"/>
          <w:sz w:val="22"/>
          <w:szCs w:val="22"/>
        </w:rPr>
      </w:pPr>
      <w:r w:rsidRPr="00E57639">
        <w:rPr>
          <w:rFonts w:ascii="Century Gothic" w:hAnsi="Century Gothic"/>
          <w:sz w:val="22"/>
          <w:szCs w:val="22"/>
        </w:rPr>
        <w:t xml:space="preserve">understand historical concepts such as </w:t>
      </w:r>
      <w:r w:rsidRPr="00E57639">
        <w:rPr>
          <w:rFonts w:ascii="Century Gothic" w:hAnsi="Century Gothic"/>
          <w:b/>
          <w:sz w:val="22"/>
          <w:szCs w:val="22"/>
        </w:rPr>
        <w:t>continuity and change</w:t>
      </w:r>
      <w:r w:rsidRPr="00E57639">
        <w:rPr>
          <w:rFonts w:ascii="Century Gothic" w:hAnsi="Century Gothic"/>
          <w:sz w:val="22"/>
          <w:szCs w:val="22"/>
        </w:rPr>
        <w:t xml:space="preserve">, </w:t>
      </w:r>
      <w:r w:rsidRPr="00E57639">
        <w:rPr>
          <w:rFonts w:ascii="Century Gothic" w:hAnsi="Century Gothic"/>
          <w:b/>
          <w:sz w:val="22"/>
          <w:szCs w:val="22"/>
        </w:rPr>
        <w:t>cause and consequence</w:t>
      </w:r>
      <w:r w:rsidRPr="00E57639">
        <w:rPr>
          <w:rFonts w:ascii="Century Gothic" w:hAnsi="Century Gothic"/>
          <w:sz w:val="22"/>
          <w:szCs w:val="22"/>
        </w:rPr>
        <w:t xml:space="preserve">, </w:t>
      </w:r>
      <w:r w:rsidRPr="00E57639">
        <w:rPr>
          <w:rFonts w:ascii="Century Gothic" w:hAnsi="Century Gothic"/>
          <w:b/>
          <w:sz w:val="22"/>
          <w:szCs w:val="22"/>
        </w:rPr>
        <w:t>similarity, difference</w:t>
      </w:r>
      <w:r w:rsidRPr="00E57639">
        <w:rPr>
          <w:rFonts w:ascii="Century Gothic" w:hAnsi="Century Gothic"/>
          <w:sz w:val="22"/>
          <w:szCs w:val="22"/>
        </w:rPr>
        <w:t xml:space="preserve"> and </w:t>
      </w:r>
      <w:r w:rsidRPr="00E57639">
        <w:rPr>
          <w:rFonts w:ascii="Century Gothic" w:hAnsi="Century Gothic"/>
          <w:b/>
          <w:sz w:val="22"/>
          <w:szCs w:val="22"/>
        </w:rPr>
        <w:t>significance,</w:t>
      </w:r>
      <w:r w:rsidRPr="00E57639">
        <w:rPr>
          <w:rFonts w:ascii="Century Gothic" w:hAnsi="Century Gothic"/>
          <w:sz w:val="22"/>
          <w:szCs w:val="22"/>
        </w:rPr>
        <w:t xml:space="preserve"> and use them to make connections, draw contrasts, analyse trends, frame historically-valid questions and create their own structured accounts, including written narratives and analyses </w:t>
      </w:r>
    </w:p>
    <w:p w:rsidR="00E57639" w:rsidRPr="00E57639" w:rsidRDefault="00E57639" w:rsidP="004C440A">
      <w:pPr>
        <w:numPr>
          <w:ilvl w:val="0"/>
          <w:numId w:val="1"/>
        </w:numPr>
        <w:contextualSpacing/>
        <w:rPr>
          <w:rFonts w:ascii="Century Gothic" w:hAnsi="Century Gothic"/>
          <w:sz w:val="22"/>
          <w:szCs w:val="22"/>
        </w:rPr>
      </w:pPr>
      <w:r w:rsidRPr="00E57639">
        <w:rPr>
          <w:rFonts w:ascii="Century Gothic" w:hAnsi="Century Gothic"/>
          <w:sz w:val="22"/>
          <w:szCs w:val="22"/>
        </w:rPr>
        <w:t xml:space="preserve">understand the methods of </w:t>
      </w:r>
      <w:r w:rsidRPr="00E57639">
        <w:rPr>
          <w:rFonts w:ascii="Century Gothic" w:hAnsi="Century Gothic"/>
          <w:b/>
          <w:sz w:val="22"/>
          <w:szCs w:val="22"/>
        </w:rPr>
        <w:t>historical enquiry</w:t>
      </w:r>
      <w:r w:rsidRPr="00E57639">
        <w:rPr>
          <w:rFonts w:ascii="Century Gothic" w:hAnsi="Century Gothic"/>
          <w:sz w:val="22"/>
          <w:szCs w:val="22"/>
        </w:rPr>
        <w:t xml:space="preserve">, including how </w:t>
      </w:r>
      <w:r w:rsidRPr="00E57639">
        <w:rPr>
          <w:rFonts w:ascii="Century Gothic" w:hAnsi="Century Gothic"/>
          <w:b/>
          <w:sz w:val="22"/>
          <w:szCs w:val="22"/>
        </w:rPr>
        <w:t>evidence</w:t>
      </w:r>
      <w:r w:rsidRPr="00E57639">
        <w:rPr>
          <w:rFonts w:ascii="Century Gothic" w:hAnsi="Century Gothic"/>
          <w:sz w:val="22"/>
          <w:szCs w:val="22"/>
        </w:rPr>
        <w:t xml:space="preserve"> is used rigorously to make historical claims, and discern how and why contrasting arguments and interpretations of the past have been constructed</w:t>
      </w:r>
    </w:p>
    <w:p w:rsidR="00E57639" w:rsidRPr="00E57639" w:rsidRDefault="00E57639" w:rsidP="004C440A">
      <w:pPr>
        <w:numPr>
          <w:ilvl w:val="0"/>
          <w:numId w:val="1"/>
        </w:numPr>
        <w:contextualSpacing/>
        <w:rPr>
          <w:rFonts w:ascii="Century Gothic" w:hAnsi="Century Gothic"/>
          <w:sz w:val="22"/>
          <w:szCs w:val="22"/>
        </w:rPr>
      </w:pPr>
      <w:r w:rsidRPr="00E57639">
        <w:rPr>
          <w:rFonts w:ascii="Century Gothic" w:hAnsi="Century Gothic"/>
          <w:sz w:val="22"/>
          <w:szCs w:val="22"/>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rsidR="00ED4821" w:rsidRDefault="00ED4821" w:rsidP="000A4A94">
      <w:pPr>
        <w:rPr>
          <w:rFonts w:ascii="Century Gothic" w:hAnsi="Century Gothic"/>
          <w:sz w:val="22"/>
          <w:szCs w:val="22"/>
        </w:rPr>
      </w:pPr>
    </w:p>
    <w:p w:rsidR="00ED4821" w:rsidRPr="00CB28A3" w:rsidRDefault="00CB28A3" w:rsidP="000A4A94">
      <w:pPr>
        <w:rPr>
          <w:rFonts w:ascii="Century Gothic" w:hAnsi="Century Gothic"/>
          <w:b/>
          <w:sz w:val="22"/>
          <w:szCs w:val="22"/>
        </w:rPr>
      </w:pPr>
      <w:r w:rsidRPr="00CB28A3">
        <w:rPr>
          <w:rFonts w:ascii="Century Gothic" w:hAnsi="Century Gothic"/>
          <w:b/>
          <w:sz w:val="22"/>
          <w:szCs w:val="22"/>
        </w:rPr>
        <w:t>Curriculum design</w:t>
      </w:r>
    </w:p>
    <w:p w:rsidR="00ED4821" w:rsidRPr="000A4A94" w:rsidRDefault="00ED4821" w:rsidP="00ED4821">
      <w:pPr>
        <w:rPr>
          <w:rFonts w:ascii="Century Gothic" w:hAnsi="Century Gothic"/>
          <w:sz w:val="22"/>
          <w:szCs w:val="22"/>
        </w:rPr>
      </w:pPr>
      <w:r>
        <w:rPr>
          <w:rFonts w:ascii="Century Gothic" w:hAnsi="Century Gothic"/>
          <w:sz w:val="22"/>
          <w:szCs w:val="22"/>
        </w:rPr>
        <w:t>Our history c</w:t>
      </w:r>
      <w:r w:rsidRPr="000A4A94">
        <w:rPr>
          <w:rFonts w:ascii="Century Gothic" w:hAnsi="Century Gothic"/>
          <w:sz w:val="22"/>
          <w:szCs w:val="22"/>
        </w:rPr>
        <w:t>urriculum is knowledge and vocabulary rich allowing children to develop their understanding of abstract</w:t>
      </w:r>
      <w:r w:rsidR="00CB28A3">
        <w:rPr>
          <w:rFonts w:ascii="Century Gothic" w:hAnsi="Century Gothic"/>
          <w:sz w:val="22"/>
          <w:szCs w:val="22"/>
        </w:rPr>
        <w:t xml:space="preserve"> substantive</w:t>
      </w:r>
      <w:r w:rsidR="00175624">
        <w:rPr>
          <w:rFonts w:ascii="Century Gothic" w:hAnsi="Century Gothic"/>
          <w:sz w:val="22"/>
          <w:szCs w:val="22"/>
        </w:rPr>
        <w:t xml:space="preserve"> </w:t>
      </w:r>
      <w:r w:rsidR="00CB28A3">
        <w:rPr>
          <w:rFonts w:ascii="Century Gothic" w:hAnsi="Century Gothic"/>
          <w:sz w:val="22"/>
          <w:szCs w:val="22"/>
        </w:rPr>
        <w:t>and disciplinary concepts</w:t>
      </w:r>
      <w:r w:rsidRPr="000A4A94">
        <w:rPr>
          <w:rFonts w:ascii="Century Gothic" w:hAnsi="Century Gothic"/>
          <w:sz w:val="22"/>
          <w:szCs w:val="22"/>
        </w:rPr>
        <w:t xml:space="preserve"> as they move through school. Our curriculum design ensures that children know more and remember more</w:t>
      </w:r>
      <w:r w:rsidR="002071E9">
        <w:rPr>
          <w:rFonts w:ascii="Century Gothic" w:hAnsi="Century Gothic"/>
          <w:sz w:val="22"/>
          <w:szCs w:val="22"/>
        </w:rPr>
        <w:t xml:space="preserve"> (sticky knowledge)</w:t>
      </w:r>
      <w:r w:rsidRPr="000A4A94">
        <w:rPr>
          <w:rFonts w:ascii="Century Gothic" w:hAnsi="Century Gothic"/>
          <w:sz w:val="22"/>
          <w:szCs w:val="22"/>
        </w:rPr>
        <w:t xml:space="preserve"> and therefore form ever wider and deeper schemas. </w:t>
      </w:r>
    </w:p>
    <w:p w:rsidR="00AE4370" w:rsidRDefault="00ED4821" w:rsidP="00F577FC">
      <w:pPr>
        <w:rPr>
          <w:rFonts w:ascii="Century Gothic" w:hAnsi="Century Gothic"/>
          <w:sz w:val="22"/>
          <w:szCs w:val="22"/>
        </w:rPr>
      </w:pPr>
      <w:r w:rsidRPr="00F577FC">
        <w:rPr>
          <w:rFonts w:ascii="Century Gothic" w:hAnsi="Century Gothic"/>
          <w:sz w:val="22"/>
          <w:szCs w:val="22"/>
        </w:rPr>
        <w:t xml:space="preserve">Children will study a range of cultures and historical perspectives enabling them to be respectful, tolerant and empathetic. Children will leave </w:t>
      </w:r>
      <w:r>
        <w:rPr>
          <w:rFonts w:ascii="Century Gothic" w:hAnsi="Century Gothic"/>
          <w:sz w:val="22"/>
          <w:szCs w:val="22"/>
        </w:rPr>
        <w:t>Merton Abbey Primary</w:t>
      </w:r>
      <w:r w:rsidRPr="00F577FC">
        <w:rPr>
          <w:rFonts w:ascii="Century Gothic" w:hAnsi="Century Gothic"/>
          <w:sz w:val="22"/>
          <w:szCs w:val="22"/>
        </w:rPr>
        <w:t xml:space="preserve"> being knowledgeable about key people, events and time periods from the past and will weave these together to form an overarching historical narrative.</w:t>
      </w:r>
    </w:p>
    <w:p w:rsidR="00ED4821" w:rsidRDefault="00ED4821" w:rsidP="00F577FC">
      <w:pPr>
        <w:contextualSpacing/>
        <w:rPr>
          <w:rFonts w:ascii="Century Gothic" w:hAnsi="Century Gothic"/>
          <w:b/>
        </w:rPr>
      </w:pPr>
    </w:p>
    <w:p w:rsidR="00440851" w:rsidRPr="00440851" w:rsidRDefault="00440851" w:rsidP="00C932BB">
      <w:pPr>
        <w:contextualSpacing/>
        <w:rPr>
          <w:rFonts w:ascii="Century Gothic" w:hAnsi="Century Gothic"/>
          <w:b/>
          <w:sz w:val="22"/>
          <w:szCs w:val="22"/>
        </w:rPr>
      </w:pPr>
      <w:r w:rsidRPr="00440851">
        <w:rPr>
          <w:rFonts w:ascii="Century Gothic" w:hAnsi="Century Gothic"/>
          <w:b/>
          <w:sz w:val="22"/>
          <w:szCs w:val="22"/>
        </w:rPr>
        <w:t>EYFS</w:t>
      </w:r>
    </w:p>
    <w:p w:rsidR="002646D2" w:rsidRDefault="00C932BB" w:rsidP="008312EE">
      <w:pPr>
        <w:contextualSpacing/>
        <w:rPr>
          <w:rFonts w:ascii="Century Gothic" w:hAnsi="Century Gothic"/>
          <w:sz w:val="22"/>
          <w:szCs w:val="22"/>
        </w:rPr>
      </w:pPr>
      <w:r w:rsidRPr="00C932BB">
        <w:rPr>
          <w:rFonts w:ascii="Century Gothic" w:hAnsi="Century Gothic"/>
          <w:sz w:val="22"/>
          <w:szCs w:val="22"/>
        </w:rPr>
        <w:t>History is taught in the Early Years as an integral part of the topic work covered during the year</w:t>
      </w:r>
      <w:r w:rsidR="008312EE">
        <w:rPr>
          <w:rFonts w:ascii="Century Gothic" w:hAnsi="Century Gothic"/>
          <w:sz w:val="22"/>
          <w:szCs w:val="22"/>
        </w:rPr>
        <w:t>.</w:t>
      </w:r>
      <w:r w:rsidR="003B6009">
        <w:rPr>
          <w:rFonts w:ascii="Century Gothic" w:hAnsi="Century Gothic"/>
          <w:sz w:val="22"/>
          <w:szCs w:val="22"/>
        </w:rPr>
        <w:t xml:space="preserve"> We have identified key stories and vocabulary which will help to develop children’s understanding of our key concepts. </w:t>
      </w:r>
      <w:r w:rsidR="008312EE">
        <w:rPr>
          <w:rFonts w:ascii="Century Gothic" w:hAnsi="Century Gothic"/>
          <w:sz w:val="22"/>
          <w:szCs w:val="22"/>
        </w:rPr>
        <w:t xml:space="preserve"> </w:t>
      </w:r>
      <w:r w:rsidR="00D90121">
        <w:rPr>
          <w:rFonts w:ascii="Century Gothic" w:hAnsi="Century Gothic"/>
          <w:sz w:val="22"/>
          <w:szCs w:val="22"/>
        </w:rPr>
        <w:t xml:space="preserve">In the </w:t>
      </w:r>
      <w:r w:rsidRPr="00C932BB">
        <w:rPr>
          <w:rFonts w:ascii="Century Gothic" w:hAnsi="Century Gothic"/>
          <w:sz w:val="22"/>
          <w:szCs w:val="22"/>
        </w:rPr>
        <w:t xml:space="preserve">EYFS </w:t>
      </w:r>
      <w:r w:rsidR="008312EE">
        <w:rPr>
          <w:rFonts w:ascii="Century Gothic" w:hAnsi="Century Gothic"/>
          <w:sz w:val="22"/>
          <w:szCs w:val="22"/>
        </w:rPr>
        <w:t>framework</w:t>
      </w:r>
      <w:r w:rsidR="003B6009">
        <w:rPr>
          <w:rFonts w:ascii="Century Gothic" w:hAnsi="Century Gothic"/>
          <w:sz w:val="22"/>
          <w:szCs w:val="22"/>
        </w:rPr>
        <w:t xml:space="preserve">, </w:t>
      </w:r>
      <w:r w:rsidR="00D90121">
        <w:rPr>
          <w:rFonts w:ascii="Century Gothic" w:hAnsi="Century Gothic"/>
          <w:sz w:val="22"/>
          <w:szCs w:val="22"/>
        </w:rPr>
        <w:t>h</w:t>
      </w:r>
      <w:r w:rsidRPr="00C932BB">
        <w:rPr>
          <w:rFonts w:ascii="Century Gothic" w:hAnsi="Century Gothic"/>
          <w:sz w:val="22"/>
          <w:szCs w:val="22"/>
        </w:rPr>
        <w:t xml:space="preserve">istory makes a significant contribution to the </w:t>
      </w:r>
      <w:r w:rsidR="008312EE">
        <w:rPr>
          <w:rFonts w:ascii="Century Gothic" w:hAnsi="Century Gothic"/>
          <w:sz w:val="22"/>
          <w:szCs w:val="22"/>
        </w:rPr>
        <w:t>following ELGs:</w:t>
      </w:r>
    </w:p>
    <w:p w:rsidR="008312EE" w:rsidRDefault="008312EE" w:rsidP="008312EE">
      <w:pPr>
        <w:contextualSpacing/>
        <w:rPr>
          <w:rFonts w:ascii="Century Gothic" w:hAnsi="Century Gothic"/>
          <w:sz w:val="22"/>
          <w:szCs w:val="22"/>
        </w:rPr>
      </w:pPr>
      <w:r w:rsidRPr="00D90121">
        <w:rPr>
          <w:rFonts w:ascii="Century Gothic" w:hAnsi="Century Gothic"/>
          <w:b/>
          <w:sz w:val="22"/>
          <w:szCs w:val="22"/>
        </w:rPr>
        <w:t>Speaking:</w:t>
      </w:r>
      <w:r>
        <w:rPr>
          <w:rFonts w:ascii="Century Gothic" w:hAnsi="Century Gothic"/>
          <w:sz w:val="22"/>
          <w:szCs w:val="22"/>
        </w:rPr>
        <w:t xml:space="preserve"> Children at the expected</w:t>
      </w:r>
      <w:r w:rsidR="00D90121">
        <w:rPr>
          <w:rFonts w:ascii="Century Gothic" w:hAnsi="Century Gothic"/>
          <w:sz w:val="22"/>
          <w:szCs w:val="22"/>
        </w:rPr>
        <w:t xml:space="preserve"> level of development will: </w:t>
      </w:r>
    </w:p>
    <w:p w:rsidR="00D90121" w:rsidRDefault="00D90121" w:rsidP="004C440A">
      <w:pPr>
        <w:pStyle w:val="ListParagraph"/>
        <w:numPr>
          <w:ilvl w:val="0"/>
          <w:numId w:val="4"/>
        </w:numPr>
        <w:rPr>
          <w:rFonts w:ascii="Century Gothic" w:hAnsi="Century Gothic"/>
          <w:sz w:val="22"/>
          <w:szCs w:val="22"/>
        </w:rPr>
      </w:pPr>
      <w:r>
        <w:rPr>
          <w:rFonts w:ascii="Century Gothic" w:hAnsi="Century Gothic"/>
          <w:sz w:val="22"/>
          <w:szCs w:val="22"/>
        </w:rPr>
        <w:t>Participate in small-group, class and one-to-one discussions, offering their own ideas, using recently introduced vocabulary.</w:t>
      </w:r>
    </w:p>
    <w:p w:rsidR="00D90121" w:rsidRDefault="00D90121" w:rsidP="004C440A">
      <w:pPr>
        <w:pStyle w:val="ListParagraph"/>
        <w:numPr>
          <w:ilvl w:val="0"/>
          <w:numId w:val="4"/>
        </w:numPr>
        <w:rPr>
          <w:rFonts w:ascii="Century Gothic" w:hAnsi="Century Gothic"/>
          <w:sz w:val="22"/>
          <w:szCs w:val="22"/>
        </w:rPr>
      </w:pPr>
      <w:r>
        <w:rPr>
          <w:rFonts w:ascii="Century Gothic" w:hAnsi="Century Gothic"/>
          <w:sz w:val="22"/>
          <w:szCs w:val="22"/>
        </w:rPr>
        <w:t>Offer explanations for why things might happen, making use of recently introduced vocabulary from stories, non-fiction, rhymes and poems where appropriate.</w:t>
      </w:r>
    </w:p>
    <w:p w:rsidR="00D90121" w:rsidRDefault="00D90121" w:rsidP="004C440A">
      <w:pPr>
        <w:pStyle w:val="ListParagraph"/>
        <w:numPr>
          <w:ilvl w:val="0"/>
          <w:numId w:val="4"/>
        </w:numPr>
        <w:rPr>
          <w:rFonts w:ascii="Century Gothic" w:hAnsi="Century Gothic"/>
          <w:sz w:val="22"/>
          <w:szCs w:val="22"/>
        </w:rPr>
      </w:pPr>
      <w:r>
        <w:rPr>
          <w:rFonts w:ascii="Century Gothic" w:hAnsi="Century Gothic"/>
          <w:sz w:val="22"/>
          <w:szCs w:val="22"/>
        </w:rPr>
        <w:lastRenderedPageBreak/>
        <w:t>Express their ideas and feelings about their experiences using full sentence, including use of past, present and future tenses and making use of conjunctions, with modelling and support from their teacher.</w:t>
      </w:r>
    </w:p>
    <w:p w:rsidR="00D90121" w:rsidRDefault="00D90121" w:rsidP="00D90121">
      <w:pPr>
        <w:rPr>
          <w:rFonts w:ascii="Century Gothic" w:hAnsi="Century Gothic"/>
          <w:sz w:val="22"/>
          <w:szCs w:val="22"/>
        </w:rPr>
      </w:pPr>
      <w:r w:rsidRPr="00D90121">
        <w:rPr>
          <w:rFonts w:ascii="Century Gothic" w:hAnsi="Century Gothic"/>
          <w:b/>
          <w:sz w:val="22"/>
          <w:szCs w:val="22"/>
        </w:rPr>
        <w:t>Past and present:</w:t>
      </w:r>
      <w:r>
        <w:rPr>
          <w:rFonts w:ascii="Century Gothic" w:hAnsi="Century Gothic"/>
          <w:b/>
          <w:sz w:val="22"/>
          <w:szCs w:val="22"/>
        </w:rPr>
        <w:t xml:space="preserve"> </w:t>
      </w:r>
      <w:r>
        <w:rPr>
          <w:rFonts w:ascii="Century Gothic" w:hAnsi="Century Gothic"/>
          <w:sz w:val="22"/>
          <w:szCs w:val="22"/>
        </w:rPr>
        <w:t>Children at the expected level of development will:</w:t>
      </w:r>
    </w:p>
    <w:p w:rsidR="00D90121" w:rsidRDefault="00D90121" w:rsidP="004C440A">
      <w:pPr>
        <w:pStyle w:val="ListParagraph"/>
        <w:numPr>
          <w:ilvl w:val="0"/>
          <w:numId w:val="5"/>
        </w:numPr>
        <w:rPr>
          <w:rFonts w:ascii="Century Gothic" w:hAnsi="Century Gothic"/>
          <w:sz w:val="22"/>
          <w:szCs w:val="22"/>
        </w:rPr>
      </w:pPr>
      <w:r>
        <w:rPr>
          <w:rFonts w:ascii="Century Gothic" w:hAnsi="Century Gothic"/>
          <w:sz w:val="22"/>
          <w:szCs w:val="22"/>
        </w:rPr>
        <w:t xml:space="preserve">Talk about the lives of </w:t>
      </w:r>
      <w:r w:rsidR="00375C37">
        <w:rPr>
          <w:rFonts w:ascii="Century Gothic" w:hAnsi="Century Gothic"/>
          <w:sz w:val="22"/>
          <w:szCs w:val="22"/>
        </w:rPr>
        <w:t>t</w:t>
      </w:r>
      <w:r>
        <w:rPr>
          <w:rFonts w:ascii="Century Gothic" w:hAnsi="Century Gothic"/>
          <w:sz w:val="22"/>
          <w:szCs w:val="22"/>
        </w:rPr>
        <w:t xml:space="preserve">he people around them their roles in society. </w:t>
      </w:r>
    </w:p>
    <w:p w:rsidR="00D90121" w:rsidRDefault="00D90121" w:rsidP="004C440A">
      <w:pPr>
        <w:pStyle w:val="ListParagraph"/>
        <w:numPr>
          <w:ilvl w:val="0"/>
          <w:numId w:val="5"/>
        </w:numPr>
        <w:rPr>
          <w:rFonts w:ascii="Century Gothic" w:hAnsi="Century Gothic"/>
          <w:sz w:val="22"/>
          <w:szCs w:val="22"/>
        </w:rPr>
      </w:pPr>
      <w:r>
        <w:rPr>
          <w:rFonts w:ascii="Century Gothic" w:hAnsi="Century Gothic"/>
          <w:sz w:val="22"/>
          <w:szCs w:val="22"/>
        </w:rPr>
        <w:t>Know some similarities and differences between things in the past and now, drawing on their experiences and what has been read in class.</w:t>
      </w:r>
    </w:p>
    <w:p w:rsidR="00E57639" w:rsidRDefault="00D90121" w:rsidP="004C440A">
      <w:pPr>
        <w:pStyle w:val="ListParagraph"/>
        <w:numPr>
          <w:ilvl w:val="0"/>
          <w:numId w:val="5"/>
        </w:numPr>
        <w:rPr>
          <w:rFonts w:ascii="Century Gothic" w:hAnsi="Century Gothic"/>
          <w:sz w:val="22"/>
          <w:szCs w:val="22"/>
        </w:rPr>
      </w:pPr>
      <w:r>
        <w:rPr>
          <w:rFonts w:ascii="Century Gothic" w:hAnsi="Century Gothic"/>
          <w:sz w:val="22"/>
          <w:szCs w:val="22"/>
        </w:rPr>
        <w:t xml:space="preserve">Understand the past through settings, characters and events encountered in books read in class and storytelling. </w:t>
      </w:r>
    </w:p>
    <w:p w:rsidR="00A27819" w:rsidRPr="00F8286A" w:rsidRDefault="00A27819" w:rsidP="00F8286A">
      <w:pPr>
        <w:rPr>
          <w:rFonts w:ascii="Century Gothic" w:hAnsi="Century Gothic"/>
          <w:sz w:val="22"/>
          <w:szCs w:val="22"/>
        </w:rPr>
      </w:pPr>
    </w:p>
    <w:p w:rsidR="00C932BB" w:rsidRPr="00440851" w:rsidRDefault="00440851" w:rsidP="00C932BB">
      <w:pPr>
        <w:contextualSpacing/>
        <w:rPr>
          <w:rFonts w:ascii="Century Gothic" w:hAnsi="Century Gothic"/>
          <w:b/>
          <w:sz w:val="22"/>
          <w:szCs w:val="22"/>
        </w:rPr>
      </w:pPr>
      <w:r w:rsidRPr="00440851">
        <w:rPr>
          <w:rFonts w:ascii="Century Gothic" w:hAnsi="Century Gothic"/>
          <w:b/>
          <w:sz w:val="22"/>
          <w:szCs w:val="22"/>
        </w:rPr>
        <w:t>KS1</w:t>
      </w:r>
    </w:p>
    <w:p w:rsidR="00C932BB" w:rsidRPr="00C932BB" w:rsidRDefault="00C932BB" w:rsidP="00C932BB">
      <w:pPr>
        <w:contextualSpacing/>
        <w:rPr>
          <w:rFonts w:ascii="Century Gothic" w:hAnsi="Century Gothic"/>
          <w:sz w:val="22"/>
          <w:szCs w:val="22"/>
        </w:rPr>
      </w:pPr>
      <w:r w:rsidRPr="00C932BB">
        <w:rPr>
          <w:rFonts w:ascii="Century Gothic" w:hAnsi="Century Gothic"/>
          <w:sz w:val="22"/>
          <w:szCs w:val="22"/>
        </w:rPr>
        <w:t xml:space="preserve">During Key Stage 1, </w:t>
      </w:r>
      <w:r w:rsidR="00105A33">
        <w:rPr>
          <w:rFonts w:ascii="Century Gothic" w:hAnsi="Century Gothic"/>
          <w:sz w:val="22"/>
          <w:szCs w:val="22"/>
        </w:rPr>
        <w:t>‘</w:t>
      </w:r>
      <w:r w:rsidRPr="00C932BB">
        <w:rPr>
          <w:rFonts w:ascii="Century Gothic" w:hAnsi="Century Gothic"/>
          <w:sz w:val="22"/>
          <w:szCs w:val="22"/>
        </w:rPr>
        <w:t>pupils should 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w:t>
      </w:r>
      <w:r w:rsidR="00105A33">
        <w:rPr>
          <w:rFonts w:ascii="Century Gothic" w:hAnsi="Century Gothic"/>
          <w:sz w:val="22"/>
          <w:szCs w:val="22"/>
        </w:rPr>
        <w:t>’</w:t>
      </w:r>
      <w:r w:rsidRPr="00C932BB">
        <w:rPr>
          <w:rFonts w:ascii="Century Gothic" w:hAnsi="Century Gothic"/>
          <w:sz w:val="22"/>
          <w:szCs w:val="22"/>
        </w:rPr>
        <w:t xml:space="preserve"> </w:t>
      </w:r>
      <w:r w:rsidR="00CB28A3">
        <w:rPr>
          <w:rFonts w:ascii="Century Gothic" w:hAnsi="Century Gothic"/>
          <w:sz w:val="22"/>
          <w:szCs w:val="22"/>
        </w:rPr>
        <w:t>In our curriculum, year 1 children focus on continuity and change</w:t>
      </w:r>
      <w:r w:rsidR="00D90121">
        <w:rPr>
          <w:rFonts w:ascii="Century Gothic" w:hAnsi="Century Gothic"/>
          <w:sz w:val="22"/>
          <w:szCs w:val="22"/>
        </w:rPr>
        <w:t xml:space="preserve"> whilst historical significance is the focus of the work in year 2. </w:t>
      </w:r>
      <w:r w:rsidR="00105A33">
        <w:rPr>
          <w:rFonts w:ascii="Century Gothic" w:hAnsi="Century Gothic"/>
          <w:sz w:val="22"/>
          <w:szCs w:val="22"/>
        </w:rPr>
        <w:t xml:space="preserve">Historical evidence and interpretation will be developed through each unit of work. </w:t>
      </w:r>
    </w:p>
    <w:p w:rsidR="002646D2" w:rsidRDefault="002646D2" w:rsidP="00C932BB">
      <w:pPr>
        <w:contextualSpacing/>
        <w:rPr>
          <w:rFonts w:ascii="Century Gothic" w:hAnsi="Century Gothic"/>
          <w:b/>
          <w:sz w:val="22"/>
          <w:szCs w:val="22"/>
        </w:rPr>
      </w:pPr>
    </w:p>
    <w:p w:rsidR="00C932BB" w:rsidRPr="00440851" w:rsidRDefault="00440851" w:rsidP="00C932BB">
      <w:pPr>
        <w:contextualSpacing/>
        <w:rPr>
          <w:rFonts w:ascii="Century Gothic" w:hAnsi="Century Gothic"/>
          <w:b/>
          <w:sz w:val="22"/>
          <w:szCs w:val="22"/>
        </w:rPr>
      </w:pPr>
      <w:r w:rsidRPr="00440851">
        <w:rPr>
          <w:rFonts w:ascii="Century Gothic" w:hAnsi="Century Gothic"/>
          <w:b/>
          <w:sz w:val="22"/>
          <w:szCs w:val="22"/>
        </w:rPr>
        <w:t>KS2</w:t>
      </w:r>
    </w:p>
    <w:p w:rsidR="00D066B1" w:rsidRDefault="00C932BB" w:rsidP="00B20F43">
      <w:pPr>
        <w:contextualSpacing/>
        <w:rPr>
          <w:rFonts w:ascii="Century Gothic" w:hAnsi="Century Gothic"/>
          <w:sz w:val="22"/>
          <w:szCs w:val="22"/>
        </w:rPr>
      </w:pPr>
      <w:r w:rsidRPr="00C932BB">
        <w:rPr>
          <w:rFonts w:ascii="Century Gothic" w:hAnsi="Century Gothic"/>
          <w:sz w:val="22"/>
          <w:szCs w:val="22"/>
        </w:rPr>
        <w:t xml:space="preserve">In Key Stage 2 pupils should continue to develop a chronologically secure knowledge and understanding of British, local and world history, establishing clear narratives within and across the periods they study. </w:t>
      </w:r>
      <w:r w:rsidR="00C77B5B">
        <w:rPr>
          <w:rFonts w:ascii="Century Gothic" w:hAnsi="Century Gothic"/>
          <w:sz w:val="22"/>
          <w:szCs w:val="22"/>
        </w:rPr>
        <w:t>Children in LKS2 explore ancient and world history such as Ancient Greece</w:t>
      </w:r>
      <w:r w:rsidR="00FB2446">
        <w:rPr>
          <w:rFonts w:ascii="Century Gothic" w:hAnsi="Century Gothic"/>
          <w:sz w:val="22"/>
          <w:szCs w:val="22"/>
        </w:rPr>
        <w:t>, Ancient Egypt</w:t>
      </w:r>
      <w:r w:rsidR="00C77B5B">
        <w:rPr>
          <w:rFonts w:ascii="Century Gothic" w:hAnsi="Century Gothic"/>
          <w:sz w:val="22"/>
          <w:szCs w:val="22"/>
        </w:rPr>
        <w:t xml:space="preserve"> and Baghdad.</w:t>
      </w:r>
      <w:r w:rsidR="005E44EE">
        <w:rPr>
          <w:rFonts w:ascii="Century Gothic" w:hAnsi="Century Gothic"/>
          <w:sz w:val="22"/>
          <w:szCs w:val="22"/>
        </w:rPr>
        <w:t xml:space="preserve"> British history is taught chronologically </w:t>
      </w:r>
      <w:r w:rsidR="00105A33">
        <w:rPr>
          <w:rFonts w:ascii="Century Gothic" w:hAnsi="Century Gothic"/>
          <w:sz w:val="22"/>
          <w:szCs w:val="22"/>
        </w:rPr>
        <w:t>beginning with</w:t>
      </w:r>
      <w:r w:rsidR="005E44EE">
        <w:rPr>
          <w:rFonts w:ascii="Century Gothic" w:hAnsi="Century Gothic"/>
          <w:sz w:val="22"/>
          <w:szCs w:val="22"/>
        </w:rPr>
        <w:t xml:space="preserve"> </w:t>
      </w:r>
      <w:r w:rsidR="00105A33">
        <w:rPr>
          <w:rFonts w:ascii="Century Gothic" w:hAnsi="Century Gothic"/>
          <w:sz w:val="22"/>
          <w:szCs w:val="22"/>
        </w:rPr>
        <w:t xml:space="preserve">a </w:t>
      </w:r>
      <w:r w:rsidR="005E44EE">
        <w:rPr>
          <w:rFonts w:ascii="Century Gothic" w:hAnsi="Century Gothic"/>
          <w:sz w:val="22"/>
          <w:szCs w:val="22"/>
        </w:rPr>
        <w:t xml:space="preserve">study </w:t>
      </w:r>
      <w:r w:rsidR="00105A33">
        <w:rPr>
          <w:rFonts w:ascii="Century Gothic" w:hAnsi="Century Gothic"/>
          <w:sz w:val="22"/>
          <w:szCs w:val="22"/>
        </w:rPr>
        <w:t xml:space="preserve">on </w:t>
      </w:r>
      <w:r w:rsidR="005E44EE">
        <w:rPr>
          <w:rFonts w:ascii="Century Gothic" w:hAnsi="Century Gothic"/>
          <w:sz w:val="22"/>
          <w:szCs w:val="22"/>
        </w:rPr>
        <w:t>the Stone Age</w:t>
      </w:r>
      <w:r w:rsidR="00105A33">
        <w:rPr>
          <w:rFonts w:ascii="Century Gothic" w:hAnsi="Century Gothic"/>
          <w:sz w:val="22"/>
          <w:szCs w:val="22"/>
        </w:rPr>
        <w:t xml:space="preserve"> to the Iron age</w:t>
      </w:r>
      <w:r w:rsidR="005E44EE">
        <w:rPr>
          <w:rFonts w:ascii="Century Gothic" w:hAnsi="Century Gothic"/>
          <w:sz w:val="22"/>
          <w:szCs w:val="22"/>
        </w:rPr>
        <w:t xml:space="preserve"> in Year </w:t>
      </w:r>
      <w:r w:rsidR="00C77B5B">
        <w:rPr>
          <w:rFonts w:ascii="Century Gothic" w:hAnsi="Century Gothic"/>
          <w:sz w:val="22"/>
          <w:szCs w:val="22"/>
        </w:rPr>
        <w:t>5</w:t>
      </w:r>
      <w:r w:rsidR="00D066B1">
        <w:rPr>
          <w:rFonts w:ascii="Century Gothic" w:hAnsi="Century Gothic"/>
          <w:sz w:val="22"/>
          <w:szCs w:val="22"/>
        </w:rPr>
        <w:t xml:space="preserve">. </w:t>
      </w:r>
      <w:r w:rsidR="00C5233E">
        <w:rPr>
          <w:rFonts w:ascii="Century Gothic" w:hAnsi="Century Gothic"/>
          <w:sz w:val="22"/>
          <w:szCs w:val="22"/>
        </w:rPr>
        <w:t>Children</w:t>
      </w:r>
      <w:r w:rsidR="00D066B1">
        <w:rPr>
          <w:rFonts w:ascii="Century Gothic" w:hAnsi="Century Gothic"/>
          <w:sz w:val="22"/>
          <w:szCs w:val="22"/>
        </w:rPr>
        <w:t xml:space="preserve"> then explore the Romanisation of Britain, the Anglo-Saxons and the Vikings. </w:t>
      </w:r>
      <w:r w:rsidR="00C5233E">
        <w:rPr>
          <w:rFonts w:ascii="Century Gothic" w:hAnsi="Century Gothic"/>
          <w:sz w:val="22"/>
          <w:szCs w:val="22"/>
        </w:rPr>
        <w:t>In y</w:t>
      </w:r>
      <w:r w:rsidR="00D066B1">
        <w:rPr>
          <w:rFonts w:ascii="Century Gothic" w:hAnsi="Century Gothic"/>
          <w:sz w:val="22"/>
          <w:szCs w:val="22"/>
        </w:rPr>
        <w:t>ear 6</w:t>
      </w:r>
      <w:r w:rsidR="00C5233E">
        <w:rPr>
          <w:rFonts w:ascii="Century Gothic" w:hAnsi="Century Gothic"/>
          <w:sz w:val="22"/>
          <w:szCs w:val="22"/>
        </w:rPr>
        <w:t>, children</w:t>
      </w:r>
      <w:r w:rsidR="00D066B1">
        <w:rPr>
          <w:rFonts w:ascii="Century Gothic" w:hAnsi="Century Gothic"/>
          <w:sz w:val="22"/>
          <w:szCs w:val="22"/>
        </w:rPr>
        <w:t xml:space="preserve"> complete their history study by exploring the theme of crime and punishment over the course of British history. This unit gives the children the opportunity to recap on some aspects of the history curriculum but also to develop and understanding of other periods in history such as the Tudor and Victorian periods.</w:t>
      </w:r>
      <w:r w:rsidR="005E44EE">
        <w:rPr>
          <w:rFonts w:ascii="Century Gothic" w:hAnsi="Century Gothic"/>
          <w:sz w:val="22"/>
          <w:szCs w:val="22"/>
        </w:rPr>
        <w:t xml:space="preserve"> </w:t>
      </w:r>
    </w:p>
    <w:p w:rsidR="002646D2" w:rsidRPr="000E66E5" w:rsidRDefault="00C932BB" w:rsidP="00B20F43">
      <w:pPr>
        <w:contextualSpacing/>
        <w:rPr>
          <w:rFonts w:ascii="Century Gothic" w:hAnsi="Century Gothic"/>
          <w:sz w:val="22"/>
          <w:szCs w:val="22"/>
        </w:rPr>
      </w:pPr>
      <w:r w:rsidRPr="00C932BB">
        <w:rPr>
          <w:rFonts w:ascii="Century Gothic" w:hAnsi="Century Gothic"/>
          <w:sz w:val="22"/>
          <w:szCs w:val="22"/>
        </w:rPr>
        <w:t>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w:t>
      </w:r>
    </w:p>
    <w:p w:rsidR="00E57639" w:rsidRDefault="00E57639" w:rsidP="00B20F43">
      <w:pPr>
        <w:contextualSpacing/>
        <w:rPr>
          <w:rFonts w:ascii="Century Gothic" w:hAnsi="Century Gothic"/>
          <w:b/>
        </w:rPr>
      </w:pPr>
    </w:p>
    <w:p w:rsidR="005E6E73" w:rsidRDefault="005E6E73" w:rsidP="00B20F43">
      <w:pPr>
        <w:contextualSpacing/>
        <w:rPr>
          <w:rFonts w:ascii="Century Gothic" w:hAnsi="Century Gothic"/>
          <w:b/>
        </w:rPr>
      </w:pPr>
      <w:r>
        <w:rPr>
          <w:rFonts w:ascii="Century Gothic" w:hAnsi="Century Gothic"/>
          <w:b/>
        </w:rPr>
        <w:t>Core concepts</w:t>
      </w:r>
    </w:p>
    <w:p w:rsidR="005E6E73" w:rsidRDefault="005E6E73" w:rsidP="00B20F43">
      <w:pPr>
        <w:contextualSpacing/>
        <w:rPr>
          <w:rFonts w:ascii="Century Gothic" w:hAnsi="Century Gothic"/>
          <w:iCs/>
          <w:sz w:val="22"/>
          <w:szCs w:val="22"/>
        </w:rPr>
      </w:pPr>
      <w:r>
        <w:rPr>
          <w:rFonts w:ascii="Century Gothic" w:hAnsi="Century Gothic"/>
          <w:sz w:val="22"/>
          <w:szCs w:val="22"/>
        </w:rPr>
        <w:t xml:space="preserve">A </w:t>
      </w:r>
      <w:r w:rsidRPr="0087016B">
        <w:rPr>
          <w:rFonts w:ascii="Century Gothic" w:hAnsi="Century Gothic"/>
          <w:sz w:val="22"/>
          <w:szCs w:val="22"/>
        </w:rPr>
        <w:t xml:space="preserve">core aim of </w:t>
      </w:r>
      <w:r>
        <w:rPr>
          <w:rFonts w:ascii="Century Gothic" w:hAnsi="Century Gothic"/>
          <w:sz w:val="22"/>
          <w:szCs w:val="22"/>
        </w:rPr>
        <w:t>our</w:t>
      </w:r>
      <w:r w:rsidRPr="0087016B">
        <w:rPr>
          <w:rFonts w:ascii="Century Gothic" w:hAnsi="Century Gothic"/>
          <w:sz w:val="22"/>
          <w:szCs w:val="22"/>
        </w:rPr>
        <w:t xml:space="preserve"> </w:t>
      </w:r>
      <w:r>
        <w:rPr>
          <w:rFonts w:ascii="Century Gothic" w:hAnsi="Century Gothic"/>
          <w:sz w:val="22"/>
          <w:szCs w:val="22"/>
        </w:rPr>
        <w:t>ambitious history</w:t>
      </w:r>
      <w:r w:rsidRPr="0087016B">
        <w:rPr>
          <w:rFonts w:ascii="Century Gothic" w:hAnsi="Century Gothic"/>
          <w:sz w:val="22"/>
          <w:szCs w:val="22"/>
        </w:rPr>
        <w:t xml:space="preserve"> curriculum is not simply knowing the facts; </w:t>
      </w:r>
      <w:r w:rsidRPr="005E6E73">
        <w:rPr>
          <w:rFonts w:ascii="Century Gothic" w:hAnsi="Century Gothic"/>
          <w:sz w:val="22"/>
          <w:szCs w:val="22"/>
        </w:rPr>
        <w:t xml:space="preserve">it is having </w:t>
      </w:r>
      <w:r w:rsidRPr="005E6E73">
        <w:rPr>
          <w:rFonts w:ascii="Century Gothic" w:hAnsi="Century Gothic"/>
          <w:iCs/>
          <w:sz w:val="22"/>
          <w:szCs w:val="22"/>
        </w:rPr>
        <w:t>a storehouse of knowledge that is powerful and later contributes to helping young people become skilful historians</w:t>
      </w:r>
      <w:r w:rsidR="008B4790">
        <w:rPr>
          <w:rFonts w:ascii="Century Gothic" w:hAnsi="Century Gothic"/>
          <w:iCs/>
          <w:sz w:val="22"/>
          <w:szCs w:val="22"/>
        </w:rPr>
        <w:t>.</w:t>
      </w:r>
    </w:p>
    <w:p w:rsidR="00D066B1" w:rsidRDefault="00D066B1" w:rsidP="00B20F43">
      <w:pPr>
        <w:contextualSpacing/>
        <w:rPr>
          <w:rFonts w:ascii="Century Gothic" w:hAnsi="Century Gothic"/>
          <w:sz w:val="22"/>
          <w:szCs w:val="22"/>
        </w:rPr>
      </w:pPr>
    </w:p>
    <w:p w:rsidR="005E6E73" w:rsidRDefault="005E6E73" w:rsidP="00B20F43">
      <w:pPr>
        <w:contextualSpacing/>
        <w:rPr>
          <w:rFonts w:ascii="Century Gothic" w:hAnsi="Century Gothic"/>
          <w:sz w:val="22"/>
          <w:szCs w:val="22"/>
        </w:rPr>
      </w:pPr>
      <w:r>
        <w:rPr>
          <w:rFonts w:ascii="Century Gothic" w:hAnsi="Century Gothic"/>
          <w:sz w:val="22"/>
          <w:szCs w:val="22"/>
        </w:rPr>
        <w:t xml:space="preserve">Concepts provide the schema through which meaning is made and connections are formed. </w:t>
      </w:r>
      <w:r>
        <w:rPr>
          <w:rFonts w:ascii="Century Gothic" w:hAnsi="Century Gothic"/>
          <w:sz w:val="22"/>
          <w:szCs w:val="22"/>
        </w:rPr>
        <w:lastRenderedPageBreak/>
        <w:t>They reach back into the past: where have we met this idea before? And they stretch into the future: how can we use this new information? Concepts help us to develop the intellectual architecture for meaning and for strengthening memory over time. Concepts have a powerful effect on learning and we believe that identifying the big ideas helps pupils to make sense of what they are taught.</w:t>
      </w:r>
      <w:r w:rsidR="008B4790">
        <w:rPr>
          <w:rFonts w:ascii="Century Gothic" w:hAnsi="Century Gothic"/>
          <w:sz w:val="22"/>
          <w:szCs w:val="22"/>
        </w:rPr>
        <w:t xml:space="preserve"> Concepts need to be the driver for the learning. </w:t>
      </w:r>
    </w:p>
    <w:p w:rsidR="008B4790" w:rsidRDefault="008B4790" w:rsidP="00B20F43">
      <w:pPr>
        <w:contextualSpacing/>
        <w:rPr>
          <w:rFonts w:ascii="Century Gothic" w:hAnsi="Century Gothic"/>
          <w:sz w:val="22"/>
          <w:szCs w:val="22"/>
        </w:rPr>
      </w:pPr>
      <w:r>
        <w:rPr>
          <w:rFonts w:ascii="Century Gothic" w:hAnsi="Century Gothic"/>
          <w:sz w:val="22"/>
          <w:szCs w:val="22"/>
        </w:rPr>
        <w:t xml:space="preserve">At Merton Abbey, we have 3 key substantive </w:t>
      </w:r>
      <w:r w:rsidR="002071E9">
        <w:rPr>
          <w:rFonts w:ascii="Century Gothic" w:hAnsi="Century Gothic"/>
          <w:sz w:val="22"/>
          <w:szCs w:val="22"/>
        </w:rPr>
        <w:t xml:space="preserve">concepts </w:t>
      </w:r>
      <w:r w:rsidR="00175624">
        <w:rPr>
          <w:rFonts w:ascii="Century Gothic" w:hAnsi="Century Gothic"/>
          <w:sz w:val="22"/>
          <w:szCs w:val="22"/>
        </w:rPr>
        <w:t xml:space="preserve">for history </w:t>
      </w:r>
      <w:r w:rsidR="002071E9">
        <w:rPr>
          <w:rFonts w:ascii="Century Gothic" w:hAnsi="Century Gothic"/>
          <w:sz w:val="22"/>
          <w:szCs w:val="22"/>
        </w:rPr>
        <w:t>that</w:t>
      </w:r>
      <w:r>
        <w:rPr>
          <w:rFonts w:ascii="Century Gothic" w:hAnsi="Century Gothic"/>
          <w:sz w:val="22"/>
          <w:szCs w:val="22"/>
        </w:rPr>
        <w:t xml:space="preserve"> we aim to develop through the school. </w:t>
      </w:r>
      <w:r w:rsidRPr="008B4790">
        <w:rPr>
          <w:rFonts w:ascii="Century Gothic" w:hAnsi="Century Gothic"/>
          <w:sz w:val="22"/>
          <w:szCs w:val="22"/>
        </w:rPr>
        <w:t xml:space="preserve">These vertical </w:t>
      </w:r>
      <w:r>
        <w:rPr>
          <w:rFonts w:ascii="Century Gothic" w:hAnsi="Century Gothic"/>
          <w:sz w:val="22"/>
          <w:szCs w:val="22"/>
        </w:rPr>
        <w:t xml:space="preserve">core </w:t>
      </w:r>
      <w:r w:rsidRPr="008B4790">
        <w:rPr>
          <w:rFonts w:ascii="Century Gothic" w:hAnsi="Century Gothic"/>
          <w:sz w:val="22"/>
          <w:szCs w:val="22"/>
        </w:rPr>
        <w:t>concepts provide both a concrete lens through which to study and contextualise history, as well as a gradual, deep understanding of complex, abstract ideas:</w:t>
      </w:r>
    </w:p>
    <w:p w:rsidR="008B4790" w:rsidRDefault="008B4790" w:rsidP="00B20F43">
      <w:pPr>
        <w:contextualSpacing/>
        <w:rPr>
          <w:rFonts w:ascii="Century Gothic" w:hAnsi="Century Gothic"/>
          <w:sz w:val="22"/>
          <w:szCs w:val="22"/>
        </w:rPr>
      </w:pPr>
    </w:p>
    <w:p w:rsidR="008B4790" w:rsidRDefault="008B4790" w:rsidP="004C440A">
      <w:pPr>
        <w:pStyle w:val="ListParagraph"/>
        <w:numPr>
          <w:ilvl w:val="0"/>
          <w:numId w:val="3"/>
        </w:numPr>
        <w:rPr>
          <w:rFonts w:ascii="Century Gothic" w:hAnsi="Century Gothic"/>
          <w:sz w:val="22"/>
          <w:szCs w:val="22"/>
        </w:rPr>
      </w:pPr>
      <w:bookmarkStart w:id="4" w:name="_Hlk67560407"/>
      <w:r w:rsidRPr="008B4790">
        <w:rPr>
          <w:rFonts w:ascii="Century Gothic" w:hAnsi="Century Gothic"/>
          <w:b/>
          <w:sz w:val="22"/>
          <w:szCs w:val="22"/>
        </w:rPr>
        <w:t>‘Quest for knowledge’</w:t>
      </w:r>
      <w:r w:rsidRPr="008B4790">
        <w:rPr>
          <w:rFonts w:ascii="Century Gothic" w:hAnsi="Century Gothic"/>
          <w:sz w:val="22"/>
          <w:szCs w:val="22"/>
        </w:rPr>
        <w:t xml:space="preserve"> How do people understand the world around them? What is believed; what is known; and what scientific and technological advances are made at the time? Why do people seek to rationalise? </w:t>
      </w:r>
    </w:p>
    <w:p w:rsidR="008B4790" w:rsidRDefault="008B4790" w:rsidP="004C440A">
      <w:pPr>
        <w:pStyle w:val="ListParagraph"/>
        <w:numPr>
          <w:ilvl w:val="0"/>
          <w:numId w:val="3"/>
        </w:numPr>
        <w:rPr>
          <w:rFonts w:ascii="Century Gothic" w:hAnsi="Century Gothic"/>
          <w:sz w:val="22"/>
          <w:szCs w:val="22"/>
        </w:rPr>
      </w:pPr>
      <w:r w:rsidRPr="008B4790">
        <w:rPr>
          <w:rFonts w:ascii="Century Gothic" w:hAnsi="Century Gothic"/>
          <w:b/>
          <w:sz w:val="22"/>
          <w:szCs w:val="22"/>
        </w:rPr>
        <w:t>‘Power, empire and democracy’</w:t>
      </w:r>
      <w:r w:rsidRPr="008B4790">
        <w:rPr>
          <w:rFonts w:ascii="Century Gothic" w:hAnsi="Century Gothic"/>
          <w:sz w:val="22"/>
          <w:szCs w:val="22"/>
        </w:rPr>
        <w:t xml:space="preserve"> Who holds power, and what does this mean for individuals at different levels of society? How is this power legitimised? How are people’s rights different in different political contexts? </w:t>
      </w:r>
    </w:p>
    <w:p w:rsidR="008B4790" w:rsidRDefault="008B4790" w:rsidP="004C440A">
      <w:pPr>
        <w:pStyle w:val="ListParagraph"/>
        <w:numPr>
          <w:ilvl w:val="0"/>
          <w:numId w:val="3"/>
        </w:numPr>
        <w:rPr>
          <w:rFonts w:ascii="Century Gothic" w:hAnsi="Century Gothic"/>
          <w:sz w:val="22"/>
          <w:szCs w:val="22"/>
        </w:rPr>
      </w:pPr>
      <w:r w:rsidRPr="008B4790">
        <w:rPr>
          <w:rFonts w:ascii="Century Gothic" w:hAnsi="Century Gothic"/>
          <w:b/>
          <w:sz w:val="22"/>
          <w:szCs w:val="22"/>
        </w:rPr>
        <w:t>‘Community and family’</w:t>
      </w:r>
      <w:r w:rsidRPr="008B4790">
        <w:rPr>
          <w:rFonts w:ascii="Century Gothic" w:hAnsi="Century Gothic"/>
          <w:sz w:val="22"/>
          <w:szCs w:val="22"/>
        </w:rPr>
        <w:t xml:space="preserve"> What </w:t>
      </w:r>
      <w:proofErr w:type="gramStart"/>
      <w:r w:rsidR="006B0042">
        <w:rPr>
          <w:rFonts w:ascii="Century Gothic" w:hAnsi="Century Gothic"/>
          <w:sz w:val="22"/>
          <w:szCs w:val="22"/>
        </w:rPr>
        <w:t>is</w:t>
      </w:r>
      <w:proofErr w:type="gramEnd"/>
      <w:r w:rsidR="006B0042">
        <w:rPr>
          <w:rFonts w:ascii="Century Gothic" w:hAnsi="Century Gothic"/>
          <w:sz w:val="22"/>
          <w:szCs w:val="22"/>
        </w:rPr>
        <w:t xml:space="preserve"> </w:t>
      </w:r>
      <w:r w:rsidRPr="008B4790">
        <w:rPr>
          <w:rFonts w:ascii="Century Gothic" w:hAnsi="Century Gothic"/>
          <w:sz w:val="22"/>
          <w:szCs w:val="22"/>
        </w:rPr>
        <w:t>life like for people in different societies? How are these societies structured? How are family or community relationships different at different times and in different places</w:t>
      </w:r>
      <w:bookmarkEnd w:id="4"/>
      <w:r w:rsidRPr="008B4790">
        <w:rPr>
          <w:rFonts w:ascii="Century Gothic" w:hAnsi="Century Gothic"/>
          <w:sz w:val="22"/>
          <w:szCs w:val="22"/>
        </w:rPr>
        <w:t>?</w:t>
      </w:r>
    </w:p>
    <w:p w:rsidR="008B4790" w:rsidRDefault="008B4790" w:rsidP="008B4790">
      <w:pPr>
        <w:rPr>
          <w:rFonts w:ascii="Century Gothic" w:hAnsi="Century Gothic"/>
          <w:sz w:val="22"/>
          <w:szCs w:val="22"/>
        </w:rPr>
      </w:pPr>
    </w:p>
    <w:p w:rsidR="00D066B1" w:rsidRDefault="008B4790" w:rsidP="008B4790">
      <w:pPr>
        <w:rPr>
          <w:rFonts w:ascii="Century Gothic" w:hAnsi="Century Gothic"/>
          <w:sz w:val="22"/>
          <w:szCs w:val="22"/>
        </w:rPr>
      </w:pPr>
      <w:r>
        <w:rPr>
          <w:rFonts w:ascii="Century Gothic" w:hAnsi="Century Gothic"/>
          <w:sz w:val="22"/>
          <w:szCs w:val="22"/>
        </w:rPr>
        <w:t>We also aim to give our children a g</w:t>
      </w:r>
      <w:r w:rsidRPr="008B4790">
        <w:rPr>
          <w:rFonts w:ascii="Century Gothic" w:hAnsi="Century Gothic"/>
          <w:sz w:val="22"/>
          <w:szCs w:val="22"/>
        </w:rPr>
        <w:t>rounding in core disciplinary knowledge, and the ability to approach challenging, historically-valid enquiry questions</w:t>
      </w:r>
      <w:r>
        <w:rPr>
          <w:rFonts w:ascii="Century Gothic" w:hAnsi="Century Gothic"/>
          <w:sz w:val="22"/>
          <w:szCs w:val="22"/>
        </w:rPr>
        <w:t xml:space="preserve">. The following </w:t>
      </w:r>
      <w:r w:rsidRPr="008020C9">
        <w:rPr>
          <w:rFonts w:ascii="Century Gothic" w:hAnsi="Century Gothic"/>
          <w:b/>
          <w:sz w:val="22"/>
          <w:szCs w:val="22"/>
        </w:rPr>
        <w:t>disciplinary knowledge</w:t>
      </w:r>
      <w:r>
        <w:rPr>
          <w:rFonts w:ascii="Century Gothic" w:hAnsi="Century Gothic"/>
          <w:sz w:val="22"/>
          <w:szCs w:val="22"/>
        </w:rPr>
        <w:t xml:space="preserve"> concepts</w:t>
      </w:r>
      <w:r w:rsidR="008312EE">
        <w:rPr>
          <w:rFonts w:ascii="Century Gothic" w:hAnsi="Century Gothic"/>
          <w:sz w:val="22"/>
          <w:szCs w:val="22"/>
        </w:rPr>
        <w:t xml:space="preserve"> (this is how historians debate history)</w:t>
      </w:r>
      <w:r>
        <w:rPr>
          <w:rFonts w:ascii="Century Gothic" w:hAnsi="Century Gothic"/>
          <w:sz w:val="22"/>
          <w:szCs w:val="22"/>
        </w:rPr>
        <w:t xml:space="preserve"> are also the drivers for our units. Each unit of work will focus on one concept and this will be reflected in the big question for the unit e.g. What did the early Islamic civilisation do for us? </w:t>
      </w:r>
      <w:r w:rsidR="006E7FB3">
        <w:rPr>
          <w:rFonts w:ascii="Century Gothic" w:hAnsi="Century Gothic"/>
          <w:sz w:val="22"/>
          <w:szCs w:val="22"/>
        </w:rPr>
        <w:t>(historical significance).</w:t>
      </w:r>
    </w:p>
    <w:p w:rsidR="00313C16" w:rsidRDefault="00313C16" w:rsidP="008B4790">
      <w:pPr>
        <w:rPr>
          <w:rFonts w:ascii="Century Gothic" w:hAnsi="Century Gothic"/>
          <w:sz w:val="22"/>
          <w:szCs w:val="22"/>
        </w:rPr>
      </w:pPr>
    </w:p>
    <w:p w:rsidR="00313C16" w:rsidRDefault="00313C16" w:rsidP="008B4790">
      <w:pPr>
        <w:rPr>
          <w:rFonts w:ascii="Century Gothic" w:hAnsi="Century Gothic"/>
          <w:sz w:val="22"/>
          <w:szCs w:val="22"/>
        </w:rPr>
      </w:pPr>
    </w:p>
    <w:p w:rsidR="00313C16" w:rsidRDefault="00313C16" w:rsidP="008B4790">
      <w:pPr>
        <w:rPr>
          <w:rFonts w:ascii="Century Gothic" w:hAnsi="Century Gothic"/>
          <w:sz w:val="22"/>
          <w:szCs w:val="22"/>
        </w:rPr>
      </w:pPr>
    </w:p>
    <w:p w:rsidR="00313C16" w:rsidRDefault="00313C16" w:rsidP="008B4790">
      <w:pPr>
        <w:rPr>
          <w:rFonts w:ascii="Century Gothic" w:hAnsi="Century Gothic"/>
          <w:sz w:val="22"/>
          <w:szCs w:val="22"/>
        </w:rPr>
      </w:pPr>
    </w:p>
    <w:p w:rsidR="006E7FB3" w:rsidRDefault="006E7FB3" w:rsidP="008B4790">
      <w:pPr>
        <w:rPr>
          <w:rFonts w:ascii="Century Gothic" w:hAnsi="Century Gothic"/>
          <w:sz w:val="22"/>
          <w:szCs w:val="22"/>
        </w:rPr>
      </w:pPr>
    </w:p>
    <w:tbl>
      <w:tblPr>
        <w:tblStyle w:val="TableGrid"/>
        <w:tblW w:w="10627" w:type="dxa"/>
        <w:tblLook w:val="04A0" w:firstRow="1" w:lastRow="0" w:firstColumn="1" w:lastColumn="0" w:noHBand="0" w:noVBand="1"/>
      </w:tblPr>
      <w:tblGrid>
        <w:gridCol w:w="2107"/>
        <w:gridCol w:w="8520"/>
      </w:tblGrid>
      <w:tr w:rsidR="00ED1077" w:rsidTr="00C76785">
        <w:tc>
          <w:tcPr>
            <w:tcW w:w="2107" w:type="dxa"/>
            <w:shd w:val="clear" w:color="auto" w:fill="D5DCE4" w:themeFill="text2" w:themeFillTint="33"/>
          </w:tcPr>
          <w:p w:rsidR="006E7FB3" w:rsidRDefault="006E7FB3" w:rsidP="00E33E47">
            <w:pPr>
              <w:jc w:val="center"/>
              <w:rPr>
                <w:rFonts w:ascii="Century Gothic" w:hAnsi="Century Gothic"/>
                <w:b/>
                <w:sz w:val="22"/>
                <w:szCs w:val="22"/>
              </w:rPr>
            </w:pPr>
            <w:r>
              <w:rPr>
                <w:rFonts w:ascii="Century Gothic" w:hAnsi="Century Gothic"/>
                <w:b/>
                <w:sz w:val="22"/>
                <w:szCs w:val="22"/>
              </w:rPr>
              <w:t>Core concept</w:t>
            </w:r>
          </w:p>
        </w:tc>
        <w:tc>
          <w:tcPr>
            <w:tcW w:w="8520" w:type="dxa"/>
            <w:shd w:val="clear" w:color="auto" w:fill="D5DCE4" w:themeFill="text2" w:themeFillTint="33"/>
          </w:tcPr>
          <w:p w:rsidR="006E7FB3" w:rsidRDefault="006E7FB3" w:rsidP="00E33E47">
            <w:pPr>
              <w:jc w:val="center"/>
              <w:rPr>
                <w:rFonts w:ascii="Century Gothic" w:hAnsi="Century Gothic"/>
                <w:b/>
                <w:sz w:val="22"/>
                <w:szCs w:val="22"/>
              </w:rPr>
            </w:pPr>
            <w:r>
              <w:rPr>
                <w:rFonts w:ascii="Century Gothic" w:hAnsi="Century Gothic"/>
                <w:b/>
                <w:sz w:val="22"/>
                <w:szCs w:val="22"/>
              </w:rPr>
              <w:t>Definition</w:t>
            </w:r>
          </w:p>
        </w:tc>
      </w:tr>
      <w:tr w:rsidR="00ED1077" w:rsidTr="00C76785">
        <w:trPr>
          <w:trHeight w:val="1984"/>
        </w:trPr>
        <w:tc>
          <w:tcPr>
            <w:tcW w:w="2107" w:type="dxa"/>
          </w:tcPr>
          <w:p w:rsidR="006E7FB3" w:rsidRDefault="00C76785" w:rsidP="00E33E47">
            <w:pPr>
              <w:spacing w:line="276" w:lineRule="auto"/>
              <w:jc w:val="center"/>
              <w:rPr>
                <w:rFonts w:ascii="Century Gothic" w:hAnsi="Century Gothic"/>
                <w:b/>
                <w:sz w:val="22"/>
                <w:szCs w:val="22"/>
              </w:rPr>
            </w:pPr>
            <w:r>
              <w:rPr>
                <w:rFonts w:ascii="Century Gothic" w:hAnsi="Century Gothic"/>
                <w:b/>
                <w:sz w:val="22"/>
                <w:szCs w:val="22"/>
              </w:rPr>
              <w:t>Time, change and c</w:t>
            </w:r>
            <w:r w:rsidR="006E7FB3">
              <w:rPr>
                <w:rFonts w:ascii="Century Gothic" w:hAnsi="Century Gothic"/>
                <w:b/>
                <w:sz w:val="22"/>
                <w:szCs w:val="22"/>
              </w:rPr>
              <w:t>hronology</w:t>
            </w:r>
          </w:p>
          <w:p w:rsidR="006E7FB3" w:rsidRDefault="006E7FB3" w:rsidP="00E33E47">
            <w:pPr>
              <w:spacing w:line="276" w:lineRule="auto"/>
              <w:jc w:val="center"/>
              <w:rPr>
                <w:rFonts w:ascii="Century Gothic" w:hAnsi="Century Gothic"/>
                <w:b/>
                <w:sz w:val="22"/>
                <w:szCs w:val="22"/>
              </w:rPr>
            </w:pPr>
            <w:r>
              <w:rPr>
                <w:noProof/>
              </w:rPr>
              <w:drawing>
                <wp:inline distT="0" distB="0" distL="0" distR="0" wp14:anchorId="1026D6E2" wp14:editId="6F2E8F9A">
                  <wp:extent cx="826262" cy="839337"/>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51691" cy="865168"/>
                          </a:xfrm>
                          <a:prstGeom prst="rect">
                            <a:avLst/>
                          </a:prstGeom>
                        </pic:spPr>
                      </pic:pic>
                    </a:graphicData>
                  </a:graphic>
                </wp:inline>
              </w:drawing>
            </w:r>
          </w:p>
          <w:p w:rsidR="006E7FB3" w:rsidRDefault="006E7FB3" w:rsidP="00E33E47">
            <w:pPr>
              <w:spacing w:line="276" w:lineRule="auto"/>
              <w:jc w:val="center"/>
              <w:rPr>
                <w:rFonts w:ascii="Century Gothic" w:hAnsi="Century Gothic"/>
                <w:b/>
                <w:sz w:val="22"/>
                <w:szCs w:val="22"/>
              </w:rPr>
            </w:pPr>
          </w:p>
        </w:tc>
        <w:tc>
          <w:tcPr>
            <w:tcW w:w="8520" w:type="dxa"/>
          </w:tcPr>
          <w:p w:rsidR="006E7FB3" w:rsidRPr="006E7FB3" w:rsidRDefault="00C76785" w:rsidP="006E7FB3">
            <w:pPr>
              <w:spacing w:line="276" w:lineRule="auto"/>
              <w:jc w:val="center"/>
              <w:rPr>
                <w:rFonts w:ascii="Century Gothic" w:hAnsi="Century Gothic"/>
                <w:sz w:val="20"/>
                <w:szCs w:val="20"/>
              </w:rPr>
            </w:pPr>
            <w:r>
              <w:rPr>
                <w:rFonts w:ascii="Century Gothic" w:hAnsi="Century Gothic"/>
                <w:sz w:val="20"/>
                <w:szCs w:val="20"/>
              </w:rPr>
              <w:t xml:space="preserve">To create a sense of period and time, the sequence of when things happened, what changed and what continued, what we might see as progress. </w:t>
            </w:r>
            <w:r w:rsidR="006E7FB3" w:rsidRPr="006E7FB3">
              <w:rPr>
                <w:rFonts w:ascii="Century Gothic" w:hAnsi="Century Gothic"/>
                <w:sz w:val="20"/>
                <w:szCs w:val="20"/>
              </w:rPr>
              <w:br/>
              <w:t xml:space="preserve">Each history unit at </w:t>
            </w:r>
            <w:r w:rsidR="006E7FB3">
              <w:rPr>
                <w:rFonts w:ascii="Century Gothic" w:hAnsi="Century Gothic"/>
                <w:sz w:val="20"/>
                <w:szCs w:val="20"/>
              </w:rPr>
              <w:t>Merton Abbey</w:t>
            </w:r>
            <w:r w:rsidR="006E7FB3" w:rsidRPr="006E7FB3">
              <w:rPr>
                <w:rFonts w:ascii="Century Gothic" w:hAnsi="Century Gothic"/>
                <w:sz w:val="20"/>
                <w:szCs w:val="20"/>
              </w:rPr>
              <w:t xml:space="preserve"> begins with an understanding of the chronology of the unit: where this sits in a timeline in relation to what they have learnt already and also to their own lives. </w:t>
            </w:r>
          </w:p>
          <w:p w:rsidR="006E7FB3" w:rsidRPr="006E7FB3" w:rsidRDefault="006E7FB3" w:rsidP="006E7FB3">
            <w:pPr>
              <w:spacing w:line="276" w:lineRule="auto"/>
              <w:jc w:val="center"/>
              <w:rPr>
                <w:rFonts w:ascii="Century Gothic" w:hAnsi="Century Gothic"/>
                <w:sz w:val="20"/>
                <w:szCs w:val="20"/>
              </w:rPr>
            </w:pPr>
          </w:p>
          <w:p w:rsidR="006E7FB3" w:rsidRPr="006E7FB3" w:rsidRDefault="006E7FB3" w:rsidP="006E7FB3">
            <w:pPr>
              <w:spacing w:line="276" w:lineRule="auto"/>
              <w:jc w:val="center"/>
              <w:rPr>
                <w:rFonts w:ascii="Century Gothic" w:hAnsi="Century Gothic"/>
                <w:b/>
                <w:sz w:val="20"/>
                <w:szCs w:val="20"/>
              </w:rPr>
            </w:pPr>
            <w:r w:rsidRPr="006E7FB3">
              <w:rPr>
                <w:rFonts w:ascii="Century Gothic" w:hAnsi="Century Gothic"/>
                <w:sz w:val="20"/>
                <w:szCs w:val="20"/>
              </w:rPr>
              <w:t>There is a focus on the language and terminology of time (e.g. before, after, AD, BC etc), the sequencing of events and the sense of duration of a period</w:t>
            </w:r>
            <w:r w:rsidRPr="006E7FB3">
              <w:rPr>
                <w:rFonts w:ascii="Century Gothic" w:hAnsi="Century Gothic"/>
                <w:b/>
                <w:sz w:val="20"/>
                <w:szCs w:val="20"/>
              </w:rPr>
              <w:t xml:space="preserve">. </w:t>
            </w:r>
          </w:p>
        </w:tc>
      </w:tr>
      <w:tr w:rsidR="00ED1077" w:rsidTr="00C76785">
        <w:trPr>
          <w:trHeight w:val="1729"/>
        </w:trPr>
        <w:tc>
          <w:tcPr>
            <w:tcW w:w="2107" w:type="dxa"/>
          </w:tcPr>
          <w:p w:rsidR="006E7FB3" w:rsidRDefault="00C76785" w:rsidP="00E33E47">
            <w:pPr>
              <w:jc w:val="center"/>
              <w:rPr>
                <w:rFonts w:ascii="Century Gothic" w:hAnsi="Century Gothic"/>
                <w:b/>
                <w:sz w:val="22"/>
                <w:szCs w:val="22"/>
              </w:rPr>
            </w:pPr>
            <w:r>
              <w:rPr>
                <w:rFonts w:ascii="Century Gothic" w:hAnsi="Century Gothic"/>
                <w:b/>
                <w:sz w:val="22"/>
                <w:szCs w:val="22"/>
              </w:rPr>
              <w:t>Reasons and results</w:t>
            </w:r>
          </w:p>
          <w:p w:rsidR="00EC0DD6" w:rsidRDefault="00EC0DD6" w:rsidP="00E33E47">
            <w:pPr>
              <w:jc w:val="center"/>
              <w:rPr>
                <w:rFonts w:ascii="Century Gothic" w:hAnsi="Century Gothic"/>
                <w:b/>
                <w:sz w:val="22"/>
                <w:szCs w:val="22"/>
              </w:rPr>
            </w:pPr>
            <w:r>
              <w:rPr>
                <w:noProof/>
              </w:rPr>
              <w:drawing>
                <wp:inline distT="0" distB="0" distL="0" distR="0" wp14:anchorId="092E00B1" wp14:editId="78122109">
                  <wp:extent cx="1201003" cy="910564"/>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30747" cy="933115"/>
                          </a:xfrm>
                          <a:prstGeom prst="rect">
                            <a:avLst/>
                          </a:prstGeom>
                        </pic:spPr>
                      </pic:pic>
                    </a:graphicData>
                  </a:graphic>
                </wp:inline>
              </w:drawing>
            </w:r>
          </w:p>
        </w:tc>
        <w:tc>
          <w:tcPr>
            <w:tcW w:w="8520" w:type="dxa"/>
          </w:tcPr>
          <w:p w:rsidR="00C76785" w:rsidRDefault="00C76785" w:rsidP="00EC0DD6">
            <w:pPr>
              <w:spacing w:line="276" w:lineRule="auto"/>
              <w:jc w:val="center"/>
              <w:rPr>
                <w:rFonts w:ascii="Century Gothic" w:hAnsi="Century Gothic"/>
                <w:sz w:val="20"/>
                <w:szCs w:val="20"/>
              </w:rPr>
            </w:pPr>
            <w:r>
              <w:rPr>
                <w:rFonts w:ascii="Century Gothic" w:hAnsi="Century Gothic"/>
                <w:sz w:val="20"/>
                <w:szCs w:val="20"/>
              </w:rPr>
              <w:t>How can explain why things happened in history, how did people make a difference to what happened? What followed as a result of these actions?</w:t>
            </w:r>
          </w:p>
          <w:p w:rsidR="00EC0DD6" w:rsidRPr="00EC0DD6" w:rsidRDefault="00EC0DD6" w:rsidP="00EC0DD6">
            <w:pPr>
              <w:spacing w:line="276" w:lineRule="auto"/>
              <w:jc w:val="center"/>
              <w:rPr>
                <w:rFonts w:ascii="Century Gothic" w:hAnsi="Century Gothic"/>
                <w:sz w:val="20"/>
                <w:szCs w:val="20"/>
              </w:rPr>
            </w:pPr>
            <w:r w:rsidRPr="00EC0DD6">
              <w:rPr>
                <w:rFonts w:ascii="Century Gothic" w:hAnsi="Century Gothic"/>
                <w:sz w:val="20"/>
                <w:szCs w:val="20"/>
              </w:rPr>
              <w:t>This</w:t>
            </w:r>
            <w:r w:rsidR="00C76785">
              <w:rPr>
                <w:rFonts w:ascii="Century Gothic" w:hAnsi="Century Gothic"/>
                <w:sz w:val="20"/>
                <w:szCs w:val="20"/>
              </w:rPr>
              <w:t xml:space="preserve"> concept</w:t>
            </w:r>
            <w:r w:rsidRPr="00EC0DD6">
              <w:rPr>
                <w:rFonts w:ascii="Century Gothic" w:hAnsi="Century Gothic"/>
                <w:sz w:val="20"/>
                <w:szCs w:val="20"/>
              </w:rPr>
              <w:t xml:space="preserve"> is important as it helps children to make links between the cause and effect of actions in their life to a wider ranging context. </w:t>
            </w:r>
          </w:p>
          <w:p w:rsidR="006E7FB3" w:rsidRDefault="00EC0DD6" w:rsidP="00EC0DD6">
            <w:pPr>
              <w:spacing w:line="276" w:lineRule="auto"/>
              <w:jc w:val="center"/>
              <w:rPr>
                <w:rFonts w:ascii="Century Gothic" w:hAnsi="Century Gothic"/>
                <w:sz w:val="20"/>
                <w:szCs w:val="20"/>
              </w:rPr>
            </w:pPr>
            <w:r w:rsidRPr="00EC0DD6">
              <w:rPr>
                <w:rFonts w:ascii="Century Gothic" w:hAnsi="Century Gothic"/>
                <w:sz w:val="20"/>
                <w:szCs w:val="20"/>
              </w:rPr>
              <w:t xml:space="preserve">Children will discover how the decisions of a few people affected so many people over a period of time. </w:t>
            </w:r>
          </w:p>
          <w:p w:rsidR="00A97084" w:rsidRPr="00EC0DD6" w:rsidRDefault="00A97084" w:rsidP="00EC0DD6">
            <w:pPr>
              <w:spacing w:line="276" w:lineRule="auto"/>
              <w:jc w:val="center"/>
              <w:rPr>
                <w:rFonts w:ascii="Century Gothic" w:hAnsi="Century Gothic"/>
                <w:sz w:val="20"/>
                <w:szCs w:val="20"/>
              </w:rPr>
            </w:pPr>
          </w:p>
        </w:tc>
      </w:tr>
      <w:tr w:rsidR="00ED1077" w:rsidTr="00C76785">
        <w:tc>
          <w:tcPr>
            <w:tcW w:w="2107" w:type="dxa"/>
          </w:tcPr>
          <w:p w:rsidR="006E7FB3" w:rsidRDefault="006E7FB3" w:rsidP="00E33E47">
            <w:pPr>
              <w:spacing w:line="276" w:lineRule="auto"/>
              <w:jc w:val="center"/>
              <w:rPr>
                <w:rFonts w:ascii="Century Gothic" w:hAnsi="Century Gothic"/>
                <w:b/>
                <w:sz w:val="22"/>
                <w:szCs w:val="22"/>
              </w:rPr>
            </w:pPr>
            <w:r>
              <w:rPr>
                <w:rFonts w:ascii="Century Gothic" w:hAnsi="Century Gothic"/>
                <w:b/>
                <w:sz w:val="22"/>
                <w:szCs w:val="22"/>
              </w:rPr>
              <w:lastRenderedPageBreak/>
              <w:t>Significance</w:t>
            </w:r>
          </w:p>
          <w:p w:rsidR="00EC0DD6" w:rsidRDefault="00EC0DD6" w:rsidP="00E33E47">
            <w:pPr>
              <w:spacing w:line="276" w:lineRule="auto"/>
              <w:jc w:val="center"/>
              <w:rPr>
                <w:rFonts w:ascii="Century Gothic" w:hAnsi="Century Gothic"/>
                <w:b/>
                <w:sz w:val="22"/>
                <w:szCs w:val="22"/>
              </w:rPr>
            </w:pPr>
            <w:r>
              <w:rPr>
                <w:noProof/>
              </w:rPr>
              <w:drawing>
                <wp:inline distT="0" distB="0" distL="0" distR="0" wp14:anchorId="7A354E01" wp14:editId="3C3CA26D">
                  <wp:extent cx="1105468" cy="1057819"/>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24793" cy="1076312"/>
                          </a:xfrm>
                          <a:prstGeom prst="rect">
                            <a:avLst/>
                          </a:prstGeom>
                        </pic:spPr>
                      </pic:pic>
                    </a:graphicData>
                  </a:graphic>
                </wp:inline>
              </w:drawing>
            </w:r>
          </w:p>
        </w:tc>
        <w:tc>
          <w:tcPr>
            <w:tcW w:w="8520" w:type="dxa"/>
          </w:tcPr>
          <w:p w:rsidR="006E7FB3" w:rsidRDefault="006E7FB3" w:rsidP="00E33E47">
            <w:pPr>
              <w:spacing w:line="276" w:lineRule="auto"/>
              <w:jc w:val="center"/>
              <w:rPr>
                <w:rFonts w:ascii="Century Gothic" w:hAnsi="Century Gothic"/>
                <w:sz w:val="20"/>
                <w:szCs w:val="20"/>
                <w:lang w:val="en"/>
              </w:rPr>
            </w:pPr>
            <w:r w:rsidRPr="00E179F3">
              <w:rPr>
                <w:rFonts w:ascii="Century Gothic" w:hAnsi="Century Gothic"/>
                <w:sz w:val="20"/>
                <w:szCs w:val="20"/>
                <w:lang w:val="en"/>
              </w:rPr>
              <w:t xml:space="preserve">The focus around this concept is on </w:t>
            </w:r>
            <w:proofErr w:type="spellStart"/>
            <w:r w:rsidRPr="00E179F3">
              <w:rPr>
                <w:rFonts w:ascii="Century Gothic" w:hAnsi="Century Gothic"/>
                <w:sz w:val="20"/>
                <w:szCs w:val="20"/>
                <w:lang w:val="en"/>
              </w:rPr>
              <w:t>recogni</w:t>
            </w:r>
            <w:r w:rsidR="00C76785">
              <w:rPr>
                <w:rFonts w:ascii="Century Gothic" w:hAnsi="Century Gothic"/>
                <w:sz w:val="20"/>
                <w:szCs w:val="20"/>
                <w:lang w:val="en"/>
              </w:rPr>
              <w:t>s</w:t>
            </w:r>
            <w:r w:rsidRPr="00E179F3">
              <w:rPr>
                <w:rFonts w:ascii="Century Gothic" w:hAnsi="Century Gothic"/>
                <w:sz w:val="20"/>
                <w:szCs w:val="20"/>
                <w:lang w:val="en"/>
              </w:rPr>
              <w:t>ing</w:t>
            </w:r>
            <w:proofErr w:type="spellEnd"/>
            <w:r w:rsidRPr="00E179F3">
              <w:rPr>
                <w:rFonts w:ascii="Century Gothic" w:hAnsi="Century Gothic"/>
                <w:sz w:val="20"/>
                <w:szCs w:val="20"/>
                <w:lang w:val="en"/>
              </w:rPr>
              <w:t xml:space="preserve"> why a person or event is of importance. Children are encouraged to evaluate the relevance of the contribution of different individuals or how an event came to affect future generations. Children can apply a number of criteria t</w:t>
            </w:r>
            <w:r>
              <w:rPr>
                <w:rFonts w:ascii="Century Gothic" w:hAnsi="Century Gothic"/>
                <w:sz w:val="20"/>
                <w:szCs w:val="20"/>
                <w:lang w:val="en"/>
              </w:rPr>
              <w:t xml:space="preserve">o evaluate significance such as the 5Rs. Was the person, place or event: </w:t>
            </w:r>
            <w:r w:rsidRPr="00596F1C">
              <w:rPr>
                <w:rFonts w:ascii="Century Gothic" w:hAnsi="Century Gothic"/>
                <w:b/>
                <w:sz w:val="20"/>
                <w:szCs w:val="20"/>
                <w:lang w:val="en"/>
              </w:rPr>
              <w:t>remarkable</w:t>
            </w:r>
            <w:r>
              <w:rPr>
                <w:rFonts w:ascii="Century Gothic" w:hAnsi="Century Gothic"/>
                <w:sz w:val="20"/>
                <w:szCs w:val="20"/>
                <w:lang w:val="en"/>
              </w:rPr>
              <w:t xml:space="preserve"> (remarked upon by people at the time or since); </w:t>
            </w:r>
            <w:r w:rsidRPr="00596F1C">
              <w:rPr>
                <w:rFonts w:ascii="Century Gothic" w:hAnsi="Century Gothic"/>
                <w:b/>
                <w:sz w:val="20"/>
                <w:szCs w:val="20"/>
                <w:lang w:val="en"/>
              </w:rPr>
              <w:t xml:space="preserve">remembered </w:t>
            </w:r>
            <w:r>
              <w:rPr>
                <w:rFonts w:ascii="Century Gothic" w:hAnsi="Century Gothic"/>
                <w:sz w:val="20"/>
                <w:szCs w:val="20"/>
                <w:lang w:val="en"/>
              </w:rPr>
              <w:t xml:space="preserve">(Important at some stage in history); </w:t>
            </w:r>
            <w:r w:rsidRPr="00596F1C">
              <w:rPr>
                <w:rFonts w:ascii="Century Gothic" w:hAnsi="Century Gothic"/>
                <w:b/>
                <w:sz w:val="20"/>
                <w:szCs w:val="20"/>
                <w:lang w:val="en"/>
              </w:rPr>
              <w:t>resulted in change</w:t>
            </w:r>
            <w:r>
              <w:rPr>
                <w:rFonts w:ascii="Century Gothic" w:hAnsi="Century Gothic"/>
                <w:sz w:val="20"/>
                <w:szCs w:val="20"/>
                <w:lang w:val="en"/>
              </w:rPr>
              <w:t xml:space="preserve"> (it/they had consequences for the future); </w:t>
            </w:r>
            <w:r w:rsidRPr="00596F1C">
              <w:rPr>
                <w:rFonts w:ascii="Century Gothic" w:hAnsi="Century Gothic"/>
                <w:b/>
                <w:sz w:val="20"/>
                <w:szCs w:val="20"/>
                <w:lang w:val="en"/>
              </w:rPr>
              <w:t>resonant</w:t>
            </w:r>
            <w:r>
              <w:rPr>
                <w:rFonts w:ascii="Century Gothic" w:hAnsi="Century Gothic"/>
                <w:sz w:val="20"/>
                <w:szCs w:val="20"/>
                <w:lang w:val="en"/>
              </w:rPr>
              <w:t xml:space="preserve"> (people like to make analogies with it/them and it is possible to connect with consequences, beliefs or situations across time and space) and </w:t>
            </w:r>
            <w:r w:rsidRPr="00596F1C">
              <w:rPr>
                <w:rFonts w:ascii="Century Gothic" w:hAnsi="Century Gothic"/>
                <w:b/>
                <w:sz w:val="20"/>
                <w:szCs w:val="20"/>
                <w:lang w:val="en"/>
              </w:rPr>
              <w:t>revealing</w:t>
            </w:r>
            <w:r>
              <w:rPr>
                <w:rFonts w:ascii="Century Gothic" w:hAnsi="Century Gothic"/>
                <w:sz w:val="20"/>
                <w:szCs w:val="20"/>
                <w:lang w:val="en"/>
              </w:rPr>
              <w:t xml:space="preserve"> (of some aspect of the past).</w:t>
            </w:r>
          </w:p>
          <w:p w:rsidR="00A97084" w:rsidRPr="00C76785" w:rsidRDefault="006E7FB3" w:rsidP="00C76785">
            <w:pPr>
              <w:spacing w:line="276" w:lineRule="auto"/>
              <w:jc w:val="center"/>
              <w:rPr>
                <w:rFonts w:ascii="Century Gothic" w:hAnsi="Century Gothic"/>
                <w:i/>
                <w:sz w:val="20"/>
                <w:szCs w:val="20"/>
                <w:lang w:val="en"/>
              </w:rPr>
            </w:pPr>
            <w:r w:rsidRPr="00E179F3">
              <w:rPr>
                <w:rFonts w:ascii="Century Gothic" w:hAnsi="Century Gothic"/>
                <w:sz w:val="20"/>
                <w:szCs w:val="20"/>
                <w:lang w:val="en"/>
              </w:rPr>
              <w:t xml:space="preserve">It is vital that children identify what makes a person or event significant rather than just narrating an individual’s life or reconstructing the event. It is also important to make the distinction between fame and significance. </w:t>
            </w:r>
            <w:r w:rsidRPr="008E153A">
              <w:rPr>
                <w:rFonts w:ascii="Century Gothic" w:hAnsi="Century Gothic"/>
                <w:i/>
                <w:sz w:val="20"/>
                <w:szCs w:val="20"/>
                <w:lang w:val="en"/>
              </w:rPr>
              <w:t>The focus is on effect rather than celebrity.</w:t>
            </w:r>
          </w:p>
        </w:tc>
      </w:tr>
      <w:tr w:rsidR="00ED1077" w:rsidTr="00C76785">
        <w:tc>
          <w:tcPr>
            <w:tcW w:w="2107" w:type="dxa"/>
          </w:tcPr>
          <w:p w:rsidR="006E7FB3" w:rsidRDefault="006E7FB3" w:rsidP="00E33E47">
            <w:pPr>
              <w:jc w:val="center"/>
              <w:rPr>
                <w:rFonts w:ascii="Century Gothic" w:hAnsi="Century Gothic"/>
                <w:b/>
                <w:sz w:val="22"/>
                <w:szCs w:val="22"/>
              </w:rPr>
            </w:pPr>
            <w:r>
              <w:rPr>
                <w:rFonts w:ascii="Century Gothic" w:hAnsi="Century Gothic"/>
                <w:b/>
                <w:sz w:val="22"/>
                <w:szCs w:val="22"/>
              </w:rPr>
              <w:t>Historical evidence</w:t>
            </w:r>
            <w:r w:rsidR="00EC0DD6">
              <w:rPr>
                <w:rFonts w:ascii="Century Gothic" w:hAnsi="Century Gothic"/>
                <w:b/>
                <w:sz w:val="22"/>
                <w:szCs w:val="22"/>
              </w:rPr>
              <w:t xml:space="preserve"> </w:t>
            </w:r>
          </w:p>
          <w:p w:rsidR="00EC0DD6" w:rsidRDefault="00EC0DD6" w:rsidP="00E33E47">
            <w:pPr>
              <w:jc w:val="center"/>
              <w:rPr>
                <w:rFonts w:ascii="Century Gothic" w:hAnsi="Century Gothic"/>
                <w:b/>
                <w:sz w:val="22"/>
                <w:szCs w:val="22"/>
              </w:rPr>
            </w:pPr>
            <w:r>
              <w:rPr>
                <w:noProof/>
              </w:rPr>
              <w:drawing>
                <wp:inline distT="0" distB="0" distL="0" distR="0" wp14:anchorId="62A922AB" wp14:editId="04BFB9E1">
                  <wp:extent cx="948519" cy="957247"/>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08025" cy="1017301"/>
                          </a:xfrm>
                          <a:prstGeom prst="rect">
                            <a:avLst/>
                          </a:prstGeom>
                        </pic:spPr>
                      </pic:pic>
                    </a:graphicData>
                  </a:graphic>
                </wp:inline>
              </w:drawing>
            </w:r>
          </w:p>
          <w:p w:rsidR="00ED1077" w:rsidRDefault="00ED1077" w:rsidP="0050629C">
            <w:pPr>
              <w:rPr>
                <w:rFonts w:ascii="Century Gothic" w:hAnsi="Century Gothic"/>
                <w:b/>
                <w:sz w:val="22"/>
                <w:szCs w:val="22"/>
              </w:rPr>
            </w:pPr>
          </w:p>
        </w:tc>
        <w:tc>
          <w:tcPr>
            <w:tcW w:w="8520" w:type="dxa"/>
          </w:tcPr>
          <w:p w:rsidR="00D720D0" w:rsidRDefault="00D720D0" w:rsidP="00EC0DD6">
            <w:pPr>
              <w:jc w:val="center"/>
              <w:rPr>
                <w:rFonts w:ascii="Century Gothic" w:hAnsi="Century Gothic"/>
                <w:sz w:val="20"/>
                <w:szCs w:val="20"/>
              </w:rPr>
            </w:pPr>
            <w:r>
              <w:rPr>
                <w:rFonts w:ascii="Century Gothic" w:hAnsi="Century Gothic"/>
                <w:sz w:val="20"/>
                <w:szCs w:val="20"/>
              </w:rPr>
              <w:t xml:space="preserve">What do we use </w:t>
            </w:r>
            <w:r w:rsidR="00A0281E">
              <w:rPr>
                <w:rFonts w:ascii="Century Gothic" w:hAnsi="Century Gothic"/>
                <w:sz w:val="20"/>
                <w:szCs w:val="20"/>
              </w:rPr>
              <w:t>to find out about the past? How can we use this material safely to produce the best history we can? What are the problems when using historical sources?</w:t>
            </w:r>
          </w:p>
          <w:p w:rsidR="00EC0DD6" w:rsidRPr="00EC0DD6" w:rsidRDefault="00EC0DD6" w:rsidP="00EC0DD6">
            <w:pPr>
              <w:jc w:val="center"/>
              <w:rPr>
                <w:rFonts w:ascii="Century Gothic" w:hAnsi="Century Gothic"/>
                <w:sz w:val="20"/>
                <w:szCs w:val="20"/>
              </w:rPr>
            </w:pPr>
            <w:r w:rsidRPr="00EC0DD6">
              <w:rPr>
                <w:rFonts w:ascii="Century Gothic" w:hAnsi="Century Gothic"/>
                <w:sz w:val="20"/>
                <w:szCs w:val="20"/>
              </w:rPr>
              <w:t>To allow our children to aspire to be real historians and to think like real historians, we need to provide them with the opportunities to use methods and techniques used by real historians.</w:t>
            </w:r>
          </w:p>
          <w:p w:rsidR="006E7FB3" w:rsidRPr="0050629C" w:rsidRDefault="00EC0DD6" w:rsidP="0050629C">
            <w:pPr>
              <w:jc w:val="center"/>
              <w:rPr>
                <w:rFonts w:ascii="Century Gothic" w:hAnsi="Century Gothic"/>
                <w:b/>
                <w:sz w:val="20"/>
                <w:szCs w:val="20"/>
              </w:rPr>
            </w:pPr>
            <w:r w:rsidRPr="00EC0DD6">
              <w:rPr>
                <w:rFonts w:ascii="Century Gothic" w:hAnsi="Century Gothic"/>
                <w:sz w:val="20"/>
                <w:szCs w:val="20"/>
              </w:rPr>
              <w:t xml:space="preserve">Our children will use a range of evidence to draw conclusions about events and developments in history. They will have the opportunity to think critically about different sources and to analyse the effectiveness and reliability of these sources. </w:t>
            </w:r>
            <w:r w:rsidRPr="00EC0DD6">
              <w:rPr>
                <w:rFonts w:ascii="Century Gothic" w:hAnsi="Century Gothic"/>
                <w:b/>
                <w:sz w:val="20"/>
                <w:szCs w:val="20"/>
              </w:rPr>
              <w:t>This core disciplinary concept is developed through every unit of work across the school.</w:t>
            </w:r>
          </w:p>
        </w:tc>
      </w:tr>
      <w:tr w:rsidR="00ED1077" w:rsidTr="00C76785">
        <w:trPr>
          <w:trHeight w:val="1652"/>
        </w:trPr>
        <w:tc>
          <w:tcPr>
            <w:tcW w:w="2107" w:type="dxa"/>
          </w:tcPr>
          <w:p w:rsidR="00EC0DD6" w:rsidRDefault="00C76785" w:rsidP="00C76785">
            <w:pPr>
              <w:jc w:val="center"/>
              <w:rPr>
                <w:rFonts w:ascii="Century Gothic" w:hAnsi="Century Gothic"/>
                <w:b/>
                <w:sz w:val="22"/>
                <w:szCs w:val="22"/>
              </w:rPr>
            </w:pPr>
            <w:r>
              <w:rPr>
                <w:rFonts w:ascii="Century Gothic" w:hAnsi="Century Gothic"/>
                <w:b/>
                <w:sz w:val="22"/>
                <w:szCs w:val="22"/>
              </w:rPr>
              <w:t>Interpretations</w:t>
            </w:r>
          </w:p>
          <w:p w:rsidR="00C76785" w:rsidRDefault="00C76785" w:rsidP="00C76785">
            <w:pPr>
              <w:jc w:val="center"/>
              <w:rPr>
                <w:rFonts w:ascii="Century Gothic" w:hAnsi="Century Gothic"/>
                <w:b/>
                <w:sz w:val="22"/>
                <w:szCs w:val="22"/>
              </w:rPr>
            </w:pPr>
            <w:r>
              <w:rPr>
                <w:noProof/>
              </w:rPr>
              <w:drawing>
                <wp:inline distT="0" distB="0" distL="0" distR="0" wp14:anchorId="7E29D94E" wp14:editId="26828A09">
                  <wp:extent cx="923192" cy="92033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rot="10800000" flipV="1">
                            <a:off x="0" y="0"/>
                            <a:ext cx="952484" cy="949535"/>
                          </a:xfrm>
                          <a:prstGeom prst="rect">
                            <a:avLst/>
                          </a:prstGeom>
                        </pic:spPr>
                      </pic:pic>
                    </a:graphicData>
                  </a:graphic>
                </wp:inline>
              </w:drawing>
            </w:r>
          </w:p>
          <w:p w:rsidR="00C76785" w:rsidRDefault="00C76785" w:rsidP="00C76785">
            <w:pPr>
              <w:jc w:val="center"/>
              <w:rPr>
                <w:rFonts w:ascii="Century Gothic" w:hAnsi="Century Gothic"/>
                <w:b/>
                <w:sz w:val="22"/>
                <w:szCs w:val="22"/>
              </w:rPr>
            </w:pPr>
          </w:p>
        </w:tc>
        <w:tc>
          <w:tcPr>
            <w:tcW w:w="8520" w:type="dxa"/>
          </w:tcPr>
          <w:p w:rsidR="006E7FB3" w:rsidRDefault="00C76785" w:rsidP="00C76785">
            <w:pPr>
              <w:jc w:val="center"/>
              <w:rPr>
                <w:rFonts w:ascii="Century Gothic" w:hAnsi="Century Gothic"/>
                <w:sz w:val="20"/>
                <w:szCs w:val="20"/>
              </w:rPr>
            </w:pPr>
            <w:r>
              <w:rPr>
                <w:rFonts w:ascii="Century Gothic" w:hAnsi="Century Gothic"/>
                <w:sz w:val="20"/>
                <w:szCs w:val="20"/>
              </w:rPr>
              <w:t>How and why does the way that history is produced differ? Do we all understand the past in exactly the same way? How do we show what the past was like?</w:t>
            </w:r>
          </w:p>
          <w:p w:rsidR="00EB3BAD" w:rsidRPr="00E179F3" w:rsidRDefault="00EB3BAD" w:rsidP="00C76785">
            <w:pPr>
              <w:jc w:val="center"/>
              <w:rPr>
                <w:rFonts w:ascii="Century Gothic" w:hAnsi="Century Gothic"/>
                <w:sz w:val="20"/>
                <w:szCs w:val="20"/>
              </w:rPr>
            </w:pPr>
          </w:p>
        </w:tc>
      </w:tr>
    </w:tbl>
    <w:p w:rsidR="009D33B9" w:rsidRPr="009D33B9" w:rsidRDefault="009D33B9" w:rsidP="00AE4370">
      <w:pPr>
        <w:rPr>
          <w:rFonts w:ascii="Century Gothic" w:hAnsi="Century Gothic"/>
          <w:b/>
          <w:sz w:val="22"/>
          <w:szCs w:val="22"/>
        </w:rPr>
      </w:pPr>
      <w:r w:rsidRPr="009D33B9">
        <w:rPr>
          <w:rFonts w:ascii="Century Gothic" w:hAnsi="Century Gothic"/>
          <w:b/>
          <w:sz w:val="22"/>
          <w:szCs w:val="22"/>
        </w:rPr>
        <w:t>For further information on Source Analysis and questions to ask an artefact see Appendix 3 and 4.</w:t>
      </w:r>
    </w:p>
    <w:p w:rsidR="00440851" w:rsidRDefault="00440851" w:rsidP="00B20F43">
      <w:pPr>
        <w:rPr>
          <w:rFonts w:ascii="Century Gothic" w:hAnsi="Century Gothic"/>
          <w:sz w:val="22"/>
          <w:szCs w:val="22"/>
        </w:rPr>
      </w:pPr>
    </w:p>
    <w:p w:rsidR="00A82AE0" w:rsidRDefault="00440851" w:rsidP="00B20F43">
      <w:pPr>
        <w:rPr>
          <w:rFonts w:ascii="Century Gothic" w:hAnsi="Century Gothic"/>
          <w:sz w:val="22"/>
          <w:szCs w:val="22"/>
        </w:rPr>
      </w:pPr>
      <w:r>
        <w:rPr>
          <w:rFonts w:ascii="Century Gothic" w:hAnsi="Century Gothic"/>
          <w:sz w:val="22"/>
          <w:szCs w:val="22"/>
        </w:rPr>
        <w:t xml:space="preserve">In addition, we have a </w:t>
      </w:r>
      <w:r w:rsidRPr="005D5794">
        <w:rPr>
          <w:rFonts w:ascii="Century Gothic" w:hAnsi="Century Gothic"/>
          <w:b/>
          <w:sz w:val="22"/>
          <w:szCs w:val="22"/>
        </w:rPr>
        <w:t xml:space="preserve">progression of </w:t>
      </w:r>
      <w:r w:rsidR="008312EE">
        <w:rPr>
          <w:rFonts w:ascii="Century Gothic" w:hAnsi="Century Gothic"/>
          <w:b/>
          <w:sz w:val="22"/>
          <w:szCs w:val="22"/>
        </w:rPr>
        <w:t xml:space="preserve">disciplinary knowledge </w:t>
      </w:r>
      <w:r w:rsidR="008312EE">
        <w:rPr>
          <w:rFonts w:ascii="Century Gothic" w:hAnsi="Century Gothic"/>
          <w:sz w:val="22"/>
          <w:szCs w:val="22"/>
        </w:rPr>
        <w:t>document</w:t>
      </w:r>
      <w:r>
        <w:rPr>
          <w:rFonts w:ascii="Century Gothic" w:hAnsi="Century Gothic"/>
          <w:sz w:val="22"/>
          <w:szCs w:val="22"/>
        </w:rPr>
        <w:t xml:space="preserve"> </w:t>
      </w:r>
      <w:r w:rsidR="00A83172">
        <w:rPr>
          <w:rFonts w:ascii="Century Gothic" w:hAnsi="Century Gothic"/>
          <w:sz w:val="22"/>
          <w:szCs w:val="22"/>
        </w:rPr>
        <w:t xml:space="preserve">which clearly set out </w:t>
      </w:r>
      <w:r w:rsidR="008312EE">
        <w:rPr>
          <w:rFonts w:ascii="Century Gothic" w:hAnsi="Century Gothic"/>
          <w:sz w:val="22"/>
          <w:szCs w:val="22"/>
        </w:rPr>
        <w:t>how these concepts are developed across the school</w:t>
      </w:r>
      <w:r w:rsidR="0050629C">
        <w:rPr>
          <w:rFonts w:ascii="Century Gothic" w:hAnsi="Century Gothic"/>
          <w:sz w:val="22"/>
          <w:szCs w:val="22"/>
        </w:rPr>
        <w:t xml:space="preserve"> from EYFS to UKS2. </w:t>
      </w:r>
      <w:r w:rsidR="003B6009">
        <w:rPr>
          <w:rFonts w:ascii="Century Gothic" w:hAnsi="Century Gothic"/>
          <w:sz w:val="22"/>
          <w:szCs w:val="22"/>
        </w:rPr>
        <w:t xml:space="preserve">This can be found on our school website. </w:t>
      </w:r>
    </w:p>
    <w:p w:rsidR="00B20F43" w:rsidRPr="00B20F43" w:rsidRDefault="00BA5363" w:rsidP="00B20F43">
      <w:pPr>
        <w:pStyle w:val="Heading2"/>
        <w:spacing w:after="0"/>
        <w:contextualSpacing w:val="0"/>
        <w:rPr>
          <w:rFonts w:ascii="Century Gothic" w:hAnsi="Century Gothic"/>
          <w:sz w:val="24"/>
          <w:szCs w:val="24"/>
        </w:rPr>
      </w:pPr>
      <w:r>
        <w:rPr>
          <w:rFonts w:ascii="Century Gothic" w:hAnsi="Century Gothic"/>
          <w:sz w:val="24"/>
          <w:szCs w:val="24"/>
        </w:rPr>
        <w:t>Imp</w:t>
      </w:r>
      <w:r w:rsidR="00B20F43">
        <w:rPr>
          <w:rFonts w:ascii="Century Gothic" w:hAnsi="Century Gothic"/>
          <w:sz w:val="24"/>
          <w:szCs w:val="24"/>
        </w:rPr>
        <w:t>lementation (how we teach our curriculum)</w:t>
      </w:r>
    </w:p>
    <w:p w:rsidR="00C77B5B" w:rsidRDefault="00C77B5B" w:rsidP="004C440A">
      <w:pPr>
        <w:pStyle w:val="ListParagraph"/>
        <w:numPr>
          <w:ilvl w:val="0"/>
          <w:numId w:val="6"/>
        </w:numPr>
        <w:rPr>
          <w:rFonts w:ascii="Century Gothic" w:hAnsi="Century Gothic"/>
        </w:rPr>
      </w:pPr>
      <w:r>
        <w:rPr>
          <w:rFonts w:ascii="Century Gothic" w:hAnsi="Century Gothic"/>
        </w:rPr>
        <w:t xml:space="preserve">Each unit of work has a unit plan which identifies the key sticky knowledge (organised by substantive knowledge concepts); opportunities to develop disciplinary knowledge; subject knowledge for teachers; links to resources and videos; key vocabulary and </w:t>
      </w:r>
      <w:r w:rsidR="00D066B1">
        <w:rPr>
          <w:rFonts w:ascii="Century Gothic" w:hAnsi="Century Gothic"/>
        </w:rPr>
        <w:t>then big questions for each lesson.</w:t>
      </w:r>
      <w:r>
        <w:rPr>
          <w:rFonts w:ascii="Century Gothic" w:hAnsi="Century Gothic"/>
        </w:rPr>
        <w:t xml:space="preserve"> </w:t>
      </w:r>
    </w:p>
    <w:p w:rsidR="00C77B5B" w:rsidRDefault="00C77B5B" w:rsidP="00C77B5B">
      <w:pPr>
        <w:pStyle w:val="ListParagraph"/>
        <w:rPr>
          <w:rFonts w:ascii="Century Gothic" w:hAnsi="Century Gothic"/>
        </w:rPr>
      </w:pPr>
    </w:p>
    <w:p w:rsidR="00D463B2" w:rsidRPr="0077320C" w:rsidRDefault="00C82E51" w:rsidP="004C440A">
      <w:pPr>
        <w:pStyle w:val="ListParagraph"/>
        <w:numPr>
          <w:ilvl w:val="0"/>
          <w:numId w:val="6"/>
        </w:numPr>
        <w:rPr>
          <w:rFonts w:ascii="Century Gothic" w:hAnsi="Century Gothic"/>
        </w:rPr>
      </w:pPr>
      <w:r w:rsidRPr="0077320C">
        <w:rPr>
          <w:rFonts w:ascii="Century Gothic" w:hAnsi="Century Gothic"/>
        </w:rPr>
        <w:t xml:space="preserve">Reviewing previous learning: Lessons will begin with a retrieval practice activity to ensure to ensure that children ‘know more and remember more’. The key sticky knowledge for each unit of work is identified on unit plans and teachers use this information to help children recall learning from earlier in the year and from earlier </w:t>
      </w:r>
      <w:r w:rsidRPr="0077320C">
        <w:rPr>
          <w:rFonts w:ascii="Century Gothic" w:hAnsi="Century Gothic"/>
        </w:rPr>
        <w:lastRenderedPageBreak/>
        <w:t xml:space="preserve">year groups. </w:t>
      </w:r>
    </w:p>
    <w:p w:rsidR="00C82E51" w:rsidRPr="0077320C" w:rsidRDefault="00C82E51" w:rsidP="00A255AC">
      <w:pPr>
        <w:rPr>
          <w:rFonts w:ascii="Century Gothic" w:hAnsi="Century Gothic"/>
        </w:rPr>
      </w:pPr>
    </w:p>
    <w:p w:rsidR="00C82E51" w:rsidRPr="0077320C" w:rsidRDefault="00C82E51" w:rsidP="004C440A">
      <w:pPr>
        <w:pStyle w:val="ListParagraph"/>
        <w:numPr>
          <w:ilvl w:val="0"/>
          <w:numId w:val="6"/>
        </w:numPr>
        <w:rPr>
          <w:rFonts w:ascii="Century Gothic" w:hAnsi="Century Gothic"/>
        </w:rPr>
      </w:pPr>
      <w:r w:rsidRPr="0077320C">
        <w:rPr>
          <w:rFonts w:ascii="Century Gothic" w:hAnsi="Century Gothic"/>
        </w:rPr>
        <w:t>Focus on vocabulary: Lessons will focus on key vocabulary which will be taught explicitly and children will be expected to use</w:t>
      </w:r>
      <w:r w:rsidR="00824623">
        <w:rPr>
          <w:rFonts w:ascii="Century Gothic" w:hAnsi="Century Gothic"/>
        </w:rPr>
        <w:t xml:space="preserve"> the new vocabulary</w:t>
      </w:r>
      <w:r w:rsidRPr="0077320C">
        <w:rPr>
          <w:rFonts w:ascii="Century Gothic" w:hAnsi="Century Gothic"/>
        </w:rPr>
        <w:t xml:space="preserve"> throughout the lesson.</w:t>
      </w:r>
    </w:p>
    <w:p w:rsidR="00C82E51" w:rsidRPr="0077320C" w:rsidRDefault="00C82E51" w:rsidP="00C82E51">
      <w:pPr>
        <w:pStyle w:val="ListParagraph"/>
        <w:rPr>
          <w:rFonts w:ascii="Century Gothic" w:hAnsi="Century Gothic"/>
        </w:rPr>
      </w:pPr>
    </w:p>
    <w:p w:rsidR="00C82E51" w:rsidRPr="0077320C" w:rsidRDefault="00C82E51" w:rsidP="004C440A">
      <w:pPr>
        <w:pStyle w:val="ListParagraph"/>
        <w:numPr>
          <w:ilvl w:val="0"/>
          <w:numId w:val="6"/>
        </w:numPr>
        <w:rPr>
          <w:rFonts w:ascii="Century Gothic" w:hAnsi="Century Gothic"/>
        </w:rPr>
      </w:pPr>
      <w:r w:rsidRPr="0077320C">
        <w:rPr>
          <w:rFonts w:ascii="Century Gothic" w:hAnsi="Century Gothic"/>
        </w:rPr>
        <w:t xml:space="preserve">Big questions: Each lesson will be centred around a big question which will be the focus for the learning. Big questions help to focus lessons on learning and children will be expected to be able to answer the question at the end of the lesson. </w:t>
      </w:r>
    </w:p>
    <w:p w:rsidR="00C82E51" w:rsidRPr="0077320C" w:rsidRDefault="00C82E51" w:rsidP="00C82E51">
      <w:pPr>
        <w:pStyle w:val="ListParagraph"/>
        <w:rPr>
          <w:rFonts w:ascii="Century Gothic" w:hAnsi="Century Gothic"/>
        </w:rPr>
      </w:pPr>
    </w:p>
    <w:p w:rsidR="00C82E51" w:rsidRPr="0077320C" w:rsidRDefault="00273085" w:rsidP="004C440A">
      <w:pPr>
        <w:pStyle w:val="ListParagraph"/>
        <w:numPr>
          <w:ilvl w:val="0"/>
          <w:numId w:val="6"/>
        </w:numPr>
        <w:rPr>
          <w:rFonts w:ascii="Century Gothic" w:hAnsi="Century Gothic"/>
        </w:rPr>
      </w:pPr>
      <w:r w:rsidRPr="0077320C">
        <w:rPr>
          <w:rFonts w:ascii="Century Gothic" w:hAnsi="Century Gothic"/>
        </w:rPr>
        <w:t xml:space="preserve">Historical sources: Historical sources will be used to enhance historical understanding and to help children develop their disciplinary knowledge. </w:t>
      </w:r>
      <w:r w:rsidR="0077320C" w:rsidRPr="0077320C">
        <w:rPr>
          <w:rFonts w:ascii="Century Gothic" w:hAnsi="Century Gothic"/>
        </w:rPr>
        <w:t xml:space="preserve">Children will be encouraged to read and compare sources, explore why they were written and identify any potential bias. Sources are part of what make history unique. </w:t>
      </w:r>
      <w:r w:rsidR="00EF4278">
        <w:rPr>
          <w:rFonts w:ascii="Century Gothic" w:hAnsi="Century Gothic"/>
        </w:rPr>
        <w:t xml:space="preserve"> (see appendix 3 for more information on this)</w:t>
      </w:r>
    </w:p>
    <w:p w:rsidR="0077320C" w:rsidRPr="0077320C" w:rsidRDefault="0077320C" w:rsidP="0077320C">
      <w:pPr>
        <w:pStyle w:val="ListParagraph"/>
        <w:rPr>
          <w:rFonts w:ascii="Century Gothic" w:hAnsi="Century Gothic"/>
          <w:b/>
        </w:rPr>
      </w:pPr>
    </w:p>
    <w:p w:rsidR="0077320C" w:rsidRDefault="0077320C" w:rsidP="004C440A">
      <w:pPr>
        <w:pStyle w:val="ListParagraph"/>
        <w:numPr>
          <w:ilvl w:val="0"/>
          <w:numId w:val="6"/>
        </w:numPr>
        <w:rPr>
          <w:rFonts w:ascii="Century Gothic" w:hAnsi="Century Gothic"/>
        </w:rPr>
      </w:pPr>
      <w:r w:rsidRPr="0077320C">
        <w:rPr>
          <w:rFonts w:ascii="Century Gothic" w:hAnsi="Century Gothic"/>
        </w:rPr>
        <w:t xml:space="preserve">Independent work: Children will engage in </w:t>
      </w:r>
      <w:r w:rsidR="00731009">
        <w:rPr>
          <w:rFonts w:ascii="Century Gothic" w:hAnsi="Century Gothic"/>
        </w:rPr>
        <w:t xml:space="preserve">generative </w:t>
      </w:r>
      <w:r w:rsidRPr="0077320C">
        <w:rPr>
          <w:rFonts w:ascii="Century Gothic" w:hAnsi="Century Gothic"/>
        </w:rPr>
        <w:t xml:space="preserve">independent work which will encourage children to think hard by connecting, explaining and applying their learning. </w:t>
      </w:r>
      <w:r w:rsidR="00B35D43">
        <w:rPr>
          <w:rFonts w:ascii="Century Gothic" w:hAnsi="Century Gothic"/>
        </w:rPr>
        <w:t xml:space="preserve">This could involve writing, paired discussion or comparing and contrasting. </w:t>
      </w:r>
      <w:r w:rsidRPr="0077320C">
        <w:rPr>
          <w:rFonts w:ascii="Century Gothic" w:hAnsi="Century Gothic"/>
        </w:rPr>
        <w:t>This helps children to learn new content.</w:t>
      </w:r>
    </w:p>
    <w:p w:rsidR="0077320C" w:rsidRPr="0077320C" w:rsidRDefault="0077320C" w:rsidP="0077320C">
      <w:pPr>
        <w:pStyle w:val="ListParagraph"/>
        <w:rPr>
          <w:rFonts w:ascii="Century Gothic" w:hAnsi="Century Gothic"/>
        </w:rPr>
      </w:pPr>
    </w:p>
    <w:p w:rsidR="00C82E51" w:rsidRDefault="0077320C" w:rsidP="004C440A">
      <w:pPr>
        <w:pStyle w:val="ListParagraph"/>
        <w:numPr>
          <w:ilvl w:val="0"/>
          <w:numId w:val="6"/>
        </w:numPr>
        <w:rPr>
          <w:rFonts w:ascii="Century Gothic" w:hAnsi="Century Gothic"/>
        </w:rPr>
      </w:pPr>
      <w:r>
        <w:rPr>
          <w:rFonts w:ascii="Century Gothic" w:hAnsi="Century Gothic"/>
        </w:rPr>
        <w:t xml:space="preserve">Inclusion: All children (including those with SEND) will be included within the lesson through careful scaffolding of work, pre-teaching, </w:t>
      </w:r>
      <w:r w:rsidR="00DC6438">
        <w:rPr>
          <w:rFonts w:ascii="Century Gothic" w:hAnsi="Century Gothic"/>
        </w:rPr>
        <w:t xml:space="preserve">teaching using small steps, dual coding, highlighting prior knowledge and the effective use of teaching assistants. </w:t>
      </w:r>
    </w:p>
    <w:p w:rsidR="00DC6438" w:rsidRPr="00DC6438" w:rsidRDefault="00DC6438" w:rsidP="00DC6438">
      <w:pPr>
        <w:pStyle w:val="ListParagraph"/>
        <w:rPr>
          <w:rFonts w:ascii="Century Gothic" w:hAnsi="Century Gothic"/>
        </w:rPr>
      </w:pPr>
    </w:p>
    <w:p w:rsidR="00DC6438" w:rsidRDefault="00DC6438" w:rsidP="004C440A">
      <w:pPr>
        <w:pStyle w:val="ListParagraph"/>
        <w:numPr>
          <w:ilvl w:val="0"/>
          <w:numId w:val="6"/>
        </w:numPr>
        <w:rPr>
          <w:rFonts w:ascii="Century Gothic" w:hAnsi="Century Gothic"/>
        </w:rPr>
      </w:pPr>
      <w:r>
        <w:rPr>
          <w:rFonts w:ascii="Century Gothic" w:hAnsi="Century Gothic"/>
        </w:rPr>
        <w:t xml:space="preserve">Oracy: Children will be given the opportunity to discuss rich questions using cold calling and Think, pair share. Children will be expected to speak in complete sentences and use correct vocabulary. These rich discussions will help new learning move into the children’s working memory and help them to understand the new learning at a deeper level. </w:t>
      </w:r>
    </w:p>
    <w:p w:rsidR="00DC6438" w:rsidRPr="00DC6438" w:rsidRDefault="00DC6438" w:rsidP="00DC6438">
      <w:pPr>
        <w:pStyle w:val="ListParagraph"/>
        <w:rPr>
          <w:rFonts w:ascii="Century Gothic" w:hAnsi="Century Gothic"/>
        </w:rPr>
      </w:pPr>
    </w:p>
    <w:p w:rsidR="00DC6438" w:rsidRDefault="00D066B1" w:rsidP="004C440A">
      <w:pPr>
        <w:pStyle w:val="ListParagraph"/>
        <w:numPr>
          <w:ilvl w:val="0"/>
          <w:numId w:val="6"/>
        </w:numPr>
        <w:rPr>
          <w:rFonts w:ascii="Century Gothic" w:hAnsi="Century Gothic"/>
        </w:rPr>
      </w:pPr>
      <w:r>
        <w:rPr>
          <w:rFonts w:ascii="Century Gothic" w:hAnsi="Century Gothic"/>
        </w:rPr>
        <w:t>C</w:t>
      </w:r>
      <w:r w:rsidR="00D22048">
        <w:rPr>
          <w:rFonts w:ascii="Century Gothic" w:hAnsi="Century Gothic"/>
        </w:rPr>
        <w:t>hecking for understanding: Teachers regularly check for understanding during lessons to ensure that children understand the new learning an</w:t>
      </w:r>
      <w:r w:rsidR="00731009">
        <w:rPr>
          <w:rFonts w:ascii="Century Gothic" w:hAnsi="Century Gothic"/>
        </w:rPr>
        <w:t xml:space="preserve">d to intervene promptly if children are having difficulty. This could take the form of multiple-choice questions, </w:t>
      </w:r>
      <w:r w:rsidR="007604C4">
        <w:rPr>
          <w:rFonts w:ascii="Century Gothic" w:hAnsi="Century Gothic"/>
        </w:rPr>
        <w:t>discussion</w:t>
      </w:r>
      <w:r>
        <w:rPr>
          <w:rFonts w:ascii="Century Gothic" w:hAnsi="Century Gothic"/>
        </w:rPr>
        <w:t xml:space="preserve"> or </w:t>
      </w:r>
      <w:r w:rsidR="00731009">
        <w:rPr>
          <w:rFonts w:ascii="Century Gothic" w:hAnsi="Century Gothic"/>
        </w:rPr>
        <w:t xml:space="preserve">summarising. </w:t>
      </w:r>
    </w:p>
    <w:p w:rsidR="00D066B1" w:rsidRPr="00D066B1" w:rsidRDefault="00D066B1" w:rsidP="00D066B1">
      <w:pPr>
        <w:pStyle w:val="ListParagraph"/>
        <w:rPr>
          <w:rFonts w:ascii="Century Gothic" w:hAnsi="Century Gothic"/>
        </w:rPr>
      </w:pPr>
    </w:p>
    <w:p w:rsidR="00D066B1" w:rsidRDefault="00D066B1" w:rsidP="004C440A">
      <w:pPr>
        <w:pStyle w:val="ListParagraph"/>
        <w:numPr>
          <w:ilvl w:val="0"/>
          <w:numId w:val="6"/>
        </w:numPr>
        <w:rPr>
          <w:rFonts w:ascii="Century Gothic" w:hAnsi="Century Gothic"/>
        </w:rPr>
      </w:pPr>
      <w:r>
        <w:rPr>
          <w:rFonts w:ascii="Century Gothic" w:hAnsi="Century Gothic"/>
        </w:rPr>
        <w:t xml:space="preserve">Reading: Children will be given regular opportunities to read primary and secondary sources and non- fiction texts. They will be encouraged and supported to read as historians. </w:t>
      </w:r>
    </w:p>
    <w:p w:rsidR="00C77B5B" w:rsidRDefault="00C77B5B" w:rsidP="00C77B5B">
      <w:pPr>
        <w:pStyle w:val="ListParagraph"/>
        <w:rPr>
          <w:rFonts w:ascii="Century Gothic" w:hAnsi="Century Gothic"/>
        </w:rPr>
      </w:pPr>
    </w:p>
    <w:p w:rsidR="001519AF" w:rsidRDefault="001519AF" w:rsidP="001519AF">
      <w:pPr>
        <w:pStyle w:val="Heading2"/>
        <w:spacing w:after="0"/>
        <w:contextualSpacing w:val="0"/>
        <w:rPr>
          <w:rFonts w:ascii="Century Gothic" w:hAnsi="Century Gothic"/>
          <w:sz w:val="24"/>
          <w:szCs w:val="24"/>
        </w:rPr>
      </w:pPr>
      <w:r>
        <w:rPr>
          <w:rFonts w:ascii="Century Gothic" w:hAnsi="Century Gothic"/>
          <w:sz w:val="24"/>
          <w:szCs w:val="24"/>
        </w:rPr>
        <w:lastRenderedPageBreak/>
        <w:t xml:space="preserve">Impact </w:t>
      </w:r>
    </w:p>
    <w:p w:rsidR="004C440A" w:rsidRPr="00403BC4" w:rsidRDefault="004C440A" w:rsidP="004C440A">
      <w:pPr>
        <w:pStyle w:val="ListParagraph"/>
        <w:numPr>
          <w:ilvl w:val="0"/>
          <w:numId w:val="11"/>
        </w:numPr>
        <w:rPr>
          <w:rFonts w:ascii="Century Gothic" w:hAnsi="Century Gothic"/>
        </w:rPr>
      </w:pPr>
      <w:r w:rsidRPr="00403BC4">
        <w:rPr>
          <w:rFonts w:ascii="Century Gothic" w:hAnsi="Century Gothic"/>
        </w:rPr>
        <w:t>When reviewing the impact of our curriculum we ask ourselves the following two questions:</w:t>
      </w:r>
    </w:p>
    <w:p w:rsidR="004C440A" w:rsidRDefault="004C440A" w:rsidP="004C440A">
      <w:pPr>
        <w:pStyle w:val="ListParagraph"/>
        <w:numPr>
          <w:ilvl w:val="0"/>
          <w:numId w:val="10"/>
        </w:numPr>
        <w:rPr>
          <w:rFonts w:ascii="Century Gothic" w:hAnsi="Century Gothic"/>
        </w:rPr>
      </w:pPr>
      <w:r>
        <w:rPr>
          <w:rFonts w:ascii="Century Gothic" w:hAnsi="Century Gothic"/>
        </w:rPr>
        <w:t>Have our pupils learned what they have been taught (what we intended them to learn)?</w:t>
      </w:r>
    </w:p>
    <w:p w:rsidR="004C440A" w:rsidRDefault="004C440A" w:rsidP="004C440A">
      <w:pPr>
        <w:pStyle w:val="ListParagraph"/>
        <w:numPr>
          <w:ilvl w:val="0"/>
          <w:numId w:val="10"/>
        </w:numPr>
        <w:rPr>
          <w:rFonts w:ascii="Century Gothic" w:hAnsi="Century Gothic"/>
        </w:rPr>
      </w:pPr>
      <w:r>
        <w:rPr>
          <w:rFonts w:ascii="Century Gothic" w:hAnsi="Century Gothic"/>
        </w:rPr>
        <w:t>How do we know?</w:t>
      </w:r>
    </w:p>
    <w:p w:rsidR="004C440A" w:rsidRDefault="004C440A" w:rsidP="004C440A">
      <w:pPr>
        <w:rPr>
          <w:rFonts w:ascii="Century Gothic" w:hAnsi="Century Gothic"/>
        </w:rPr>
      </w:pPr>
    </w:p>
    <w:p w:rsidR="004C440A" w:rsidRDefault="004C440A" w:rsidP="004C440A">
      <w:pPr>
        <w:rPr>
          <w:rFonts w:ascii="Century Gothic" w:hAnsi="Century Gothic"/>
        </w:rPr>
      </w:pPr>
      <w:r>
        <w:rPr>
          <w:rFonts w:ascii="Century Gothic" w:hAnsi="Century Gothic"/>
        </w:rPr>
        <w:t>In history teachers assess children’s learning in two ways:</w:t>
      </w:r>
    </w:p>
    <w:p w:rsidR="004C440A" w:rsidRDefault="004C440A" w:rsidP="004C440A">
      <w:pPr>
        <w:pStyle w:val="ListParagraph"/>
        <w:numPr>
          <w:ilvl w:val="0"/>
          <w:numId w:val="7"/>
        </w:numPr>
        <w:rPr>
          <w:rFonts w:ascii="Century Gothic" w:hAnsi="Century Gothic"/>
        </w:rPr>
      </w:pPr>
      <w:r>
        <w:rPr>
          <w:rFonts w:ascii="Century Gothic" w:hAnsi="Century Gothic"/>
        </w:rPr>
        <w:t xml:space="preserve">Teachers regularly assess/check for understanding throughout lessons which inform their decisions about next steps in learning. Formative assessment. </w:t>
      </w:r>
    </w:p>
    <w:p w:rsidR="004C440A" w:rsidRPr="004C440A" w:rsidRDefault="004C440A" w:rsidP="004C440A">
      <w:pPr>
        <w:pStyle w:val="ListParagraph"/>
        <w:numPr>
          <w:ilvl w:val="0"/>
          <w:numId w:val="7"/>
        </w:numPr>
        <w:rPr>
          <w:rFonts w:ascii="Century Gothic" w:hAnsi="Century Gothic"/>
        </w:rPr>
      </w:pPr>
      <w:r>
        <w:rPr>
          <w:rFonts w:ascii="Century Gothic" w:hAnsi="Century Gothic"/>
        </w:rPr>
        <w:t xml:space="preserve">End of unit assessments are used to identify which children are keeping up with the curriculum and to address in gaps in the children’s learning. Summative assessment. </w:t>
      </w:r>
    </w:p>
    <w:p w:rsidR="004C440A" w:rsidRPr="00403BC4" w:rsidRDefault="004C440A" w:rsidP="004C440A">
      <w:pPr>
        <w:rPr>
          <w:rFonts w:ascii="Century Gothic" w:hAnsi="Century Gothic"/>
        </w:rPr>
      </w:pPr>
    </w:p>
    <w:p w:rsidR="004C440A" w:rsidRPr="00B92079" w:rsidRDefault="004C440A" w:rsidP="004C440A">
      <w:pPr>
        <w:numPr>
          <w:ilvl w:val="0"/>
          <w:numId w:val="8"/>
        </w:numPr>
        <w:contextualSpacing/>
        <w:rPr>
          <w:rFonts w:ascii="Century Gothic" w:hAnsi="Century Gothic"/>
        </w:rPr>
      </w:pPr>
      <w:r w:rsidRPr="00B92079">
        <w:rPr>
          <w:rFonts w:ascii="Century Gothic" w:hAnsi="Century Gothic"/>
        </w:rPr>
        <w:t>Regular picture building will be carried out by the subject leader to assess the impact of our planned curriculum. This will consist of:</w:t>
      </w:r>
    </w:p>
    <w:p w:rsidR="004C440A" w:rsidRPr="00B92079" w:rsidRDefault="004C440A" w:rsidP="004C440A">
      <w:pPr>
        <w:numPr>
          <w:ilvl w:val="0"/>
          <w:numId w:val="9"/>
        </w:numPr>
        <w:contextualSpacing/>
        <w:rPr>
          <w:rFonts w:ascii="Century Gothic" w:hAnsi="Century Gothic"/>
        </w:rPr>
      </w:pPr>
      <w:r>
        <w:rPr>
          <w:rFonts w:ascii="Century Gothic" w:hAnsi="Century Gothic"/>
        </w:rPr>
        <w:t>Pupil Book Study</w:t>
      </w:r>
      <w:r w:rsidRPr="00B92079">
        <w:rPr>
          <w:rFonts w:ascii="Century Gothic" w:hAnsi="Century Gothic"/>
        </w:rPr>
        <w:t>: This involves looking at pupils’</w:t>
      </w:r>
      <w:r>
        <w:rPr>
          <w:rFonts w:ascii="Century Gothic" w:hAnsi="Century Gothic"/>
        </w:rPr>
        <w:t xml:space="preserve"> work and structured discussions with children about their learning t</w:t>
      </w:r>
      <w:r w:rsidRPr="00B92079">
        <w:rPr>
          <w:rFonts w:ascii="Century Gothic" w:hAnsi="Century Gothic"/>
        </w:rPr>
        <w:t xml:space="preserve">o ensure the intended curriculum </w:t>
      </w:r>
      <w:r>
        <w:rPr>
          <w:rFonts w:ascii="Century Gothic" w:hAnsi="Century Gothic"/>
        </w:rPr>
        <w:t xml:space="preserve">and to ensure that children </w:t>
      </w:r>
      <w:r w:rsidRPr="00B92079">
        <w:rPr>
          <w:rFonts w:ascii="Century Gothic" w:hAnsi="Century Gothic"/>
        </w:rPr>
        <w:t>know more</w:t>
      </w:r>
      <w:r>
        <w:rPr>
          <w:rFonts w:ascii="Century Gothic" w:hAnsi="Century Gothic"/>
        </w:rPr>
        <w:t xml:space="preserve">, </w:t>
      </w:r>
      <w:r w:rsidRPr="00B92079">
        <w:rPr>
          <w:rFonts w:ascii="Century Gothic" w:hAnsi="Century Gothic"/>
        </w:rPr>
        <w:t>remember more</w:t>
      </w:r>
      <w:r>
        <w:rPr>
          <w:rFonts w:ascii="Century Gothic" w:hAnsi="Century Gothic"/>
        </w:rPr>
        <w:t xml:space="preserve"> and are able to do more</w:t>
      </w:r>
      <w:r w:rsidRPr="00B92079">
        <w:rPr>
          <w:rFonts w:ascii="Century Gothic" w:hAnsi="Century Gothic"/>
        </w:rPr>
        <w:t xml:space="preserve">. These discussions also explore attitudes towards </w:t>
      </w:r>
      <w:r>
        <w:rPr>
          <w:rFonts w:ascii="Century Gothic" w:hAnsi="Century Gothic"/>
        </w:rPr>
        <w:t>history</w:t>
      </w:r>
      <w:r w:rsidRPr="00B92079">
        <w:rPr>
          <w:rFonts w:ascii="Century Gothic" w:hAnsi="Century Gothic"/>
        </w:rPr>
        <w:t xml:space="preserve"> and give the children the opportunity to share what their teachers do that help them with their development</w:t>
      </w:r>
      <w:r>
        <w:rPr>
          <w:rFonts w:ascii="Century Gothic" w:hAnsi="Century Gothic"/>
        </w:rPr>
        <w:t xml:space="preserve"> in history.</w:t>
      </w:r>
    </w:p>
    <w:p w:rsidR="004C440A" w:rsidRPr="00B92079" w:rsidRDefault="004C440A" w:rsidP="004C440A">
      <w:pPr>
        <w:numPr>
          <w:ilvl w:val="0"/>
          <w:numId w:val="9"/>
        </w:numPr>
        <w:contextualSpacing/>
        <w:rPr>
          <w:rFonts w:ascii="Century Gothic" w:hAnsi="Century Gothic"/>
        </w:rPr>
      </w:pPr>
      <w:r w:rsidRPr="00B92079">
        <w:rPr>
          <w:rFonts w:ascii="Century Gothic" w:hAnsi="Century Gothic"/>
        </w:rPr>
        <w:t xml:space="preserve">Learning observations/learning walks: These are used to ensure that the intended curriculum is being implemented effectively and to help teachers to identify areas for development. </w:t>
      </w:r>
    </w:p>
    <w:p w:rsidR="004C440A" w:rsidRDefault="004C440A" w:rsidP="004C440A">
      <w:pPr>
        <w:numPr>
          <w:ilvl w:val="0"/>
          <w:numId w:val="9"/>
        </w:numPr>
        <w:contextualSpacing/>
        <w:rPr>
          <w:rFonts w:ascii="Century Gothic" w:hAnsi="Century Gothic"/>
        </w:rPr>
      </w:pPr>
      <w:r w:rsidRPr="00B92079">
        <w:rPr>
          <w:rFonts w:ascii="Century Gothic" w:hAnsi="Century Gothic"/>
        </w:rPr>
        <w:t>Assessment data: The % of children who are keeping up the curriculum is identified following end of unit assessments</w:t>
      </w:r>
      <w:r>
        <w:rPr>
          <w:rFonts w:ascii="Century Gothic" w:hAnsi="Century Gothic"/>
        </w:rPr>
        <w:t>/rubrics.</w:t>
      </w:r>
    </w:p>
    <w:p w:rsidR="004C440A" w:rsidRDefault="004C440A" w:rsidP="004C440A">
      <w:pPr>
        <w:contextualSpacing/>
        <w:rPr>
          <w:rFonts w:ascii="Century Gothic" w:hAnsi="Century Gothic"/>
        </w:rPr>
      </w:pPr>
    </w:p>
    <w:p w:rsidR="004C440A" w:rsidRPr="00B92079" w:rsidRDefault="004C440A" w:rsidP="004C440A">
      <w:pPr>
        <w:contextualSpacing/>
        <w:rPr>
          <w:rFonts w:ascii="Century Gothic" w:hAnsi="Century Gothic"/>
        </w:rPr>
      </w:pPr>
      <w:r>
        <w:rPr>
          <w:rFonts w:ascii="Century Gothic" w:hAnsi="Century Gothic"/>
        </w:rPr>
        <w:t xml:space="preserve">All of this information helps to triangulate our judgements about the impact of our computing curriculum.  </w:t>
      </w:r>
    </w:p>
    <w:p w:rsidR="004C440A" w:rsidRDefault="004C440A" w:rsidP="004C440A"/>
    <w:p w:rsidR="004C440A" w:rsidRDefault="004C440A" w:rsidP="004C440A"/>
    <w:p w:rsidR="00D13FD0" w:rsidRDefault="00D13FD0" w:rsidP="00B85C23">
      <w:pPr>
        <w:contextualSpacing/>
        <w:rPr>
          <w:rFonts w:ascii="Century Gothic" w:hAnsi="Century Gothic"/>
        </w:rPr>
      </w:pPr>
    </w:p>
    <w:p w:rsidR="00D463B2" w:rsidRDefault="00D463B2" w:rsidP="001519AF">
      <w:pPr>
        <w:widowControl/>
        <w:autoSpaceDE w:val="0"/>
        <w:autoSpaceDN w:val="0"/>
        <w:adjustRightInd w:val="0"/>
        <w:rPr>
          <w:rFonts w:ascii="Century Gothic" w:hAnsi="Century Gothic"/>
        </w:rPr>
      </w:pPr>
    </w:p>
    <w:p w:rsidR="006B0042" w:rsidRDefault="006B0042" w:rsidP="001519AF">
      <w:pPr>
        <w:widowControl/>
        <w:autoSpaceDE w:val="0"/>
        <w:autoSpaceDN w:val="0"/>
        <w:adjustRightInd w:val="0"/>
        <w:rPr>
          <w:rFonts w:ascii="Century Gothic" w:hAnsi="Century Gothic"/>
        </w:rPr>
      </w:pPr>
    </w:p>
    <w:p w:rsidR="006B0042" w:rsidRDefault="006B0042" w:rsidP="001519AF">
      <w:pPr>
        <w:widowControl/>
        <w:autoSpaceDE w:val="0"/>
        <w:autoSpaceDN w:val="0"/>
        <w:adjustRightInd w:val="0"/>
        <w:rPr>
          <w:rFonts w:ascii="Century Gothic" w:hAnsi="Century Gothic"/>
        </w:rPr>
      </w:pPr>
    </w:p>
    <w:p w:rsidR="006B0042" w:rsidRDefault="006B0042" w:rsidP="001519AF">
      <w:pPr>
        <w:widowControl/>
        <w:autoSpaceDE w:val="0"/>
        <w:autoSpaceDN w:val="0"/>
        <w:adjustRightInd w:val="0"/>
        <w:rPr>
          <w:rFonts w:ascii="Century Gothic" w:hAnsi="Century Gothic"/>
        </w:rPr>
      </w:pPr>
    </w:p>
    <w:p w:rsidR="004C440A" w:rsidRDefault="004C440A" w:rsidP="001519AF">
      <w:pPr>
        <w:widowControl/>
        <w:autoSpaceDE w:val="0"/>
        <w:autoSpaceDN w:val="0"/>
        <w:adjustRightInd w:val="0"/>
        <w:rPr>
          <w:rFonts w:ascii="Century Gothic" w:hAnsi="Century Gothic"/>
        </w:rPr>
      </w:pPr>
    </w:p>
    <w:p w:rsidR="004C440A" w:rsidRDefault="004C440A" w:rsidP="001519AF">
      <w:pPr>
        <w:widowControl/>
        <w:autoSpaceDE w:val="0"/>
        <w:autoSpaceDN w:val="0"/>
        <w:adjustRightInd w:val="0"/>
        <w:rPr>
          <w:rFonts w:ascii="Century Gothic" w:hAnsi="Century Gothic"/>
        </w:rPr>
      </w:pPr>
    </w:p>
    <w:p w:rsidR="004C440A" w:rsidRDefault="004C440A" w:rsidP="001519AF">
      <w:pPr>
        <w:widowControl/>
        <w:autoSpaceDE w:val="0"/>
        <w:autoSpaceDN w:val="0"/>
        <w:adjustRightInd w:val="0"/>
        <w:rPr>
          <w:rFonts w:ascii="Century Gothic" w:hAnsi="Century Gothic"/>
        </w:rPr>
      </w:pPr>
    </w:p>
    <w:p w:rsidR="004C440A" w:rsidRDefault="004C440A" w:rsidP="001519AF">
      <w:pPr>
        <w:widowControl/>
        <w:autoSpaceDE w:val="0"/>
        <w:autoSpaceDN w:val="0"/>
        <w:adjustRightInd w:val="0"/>
        <w:rPr>
          <w:rFonts w:ascii="Century Gothic" w:hAnsi="Century Gothic"/>
          <w:b/>
          <w:sz w:val="28"/>
          <w:szCs w:val="28"/>
        </w:rPr>
      </w:pPr>
    </w:p>
    <w:p w:rsidR="00396B5C" w:rsidRPr="001519AF" w:rsidRDefault="00396B5C" w:rsidP="001519AF">
      <w:pPr>
        <w:widowControl/>
        <w:autoSpaceDE w:val="0"/>
        <w:autoSpaceDN w:val="0"/>
        <w:adjustRightInd w:val="0"/>
        <w:rPr>
          <w:rFonts w:ascii="Century Gothic" w:hAnsi="Century Gothic" w:cs="Calibri"/>
          <w:sz w:val="22"/>
          <w:szCs w:val="22"/>
        </w:rPr>
      </w:pPr>
      <w:r w:rsidRPr="00396B5C">
        <w:rPr>
          <w:rFonts w:ascii="Century Gothic" w:hAnsi="Century Gothic"/>
          <w:b/>
          <w:sz w:val="28"/>
          <w:szCs w:val="28"/>
        </w:rPr>
        <w:lastRenderedPageBreak/>
        <w:t>Appendix</w:t>
      </w:r>
      <w:r w:rsidR="00E365BD">
        <w:rPr>
          <w:rFonts w:ascii="Century Gothic" w:hAnsi="Century Gothic"/>
          <w:b/>
          <w:sz w:val="28"/>
          <w:szCs w:val="28"/>
        </w:rPr>
        <w:t xml:space="preserve"> 1</w:t>
      </w:r>
      <w:r w:rsidRPr="00396B5C">
        <w:rPr>
          <w:rFonts w:ascii="Century Gothic" w:hAnsi="Century Gothic"/>
          <w:b/>
          <w:sz w:val="28"/>
          <w:szCs w:val="28"/>
        </w:rPr>
        <w:t>: Time line of key events in British and World history</w:t>
      </w: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3969"/>
        <w:gridCol w:w="993"/>
        <w:gridCol w:w="4110"/>
      </w:tblGrid>
      <w:tr w:rsidR="0069596C" w:rsidTr="00D633C5">
        <w:trPr>
          <w:trHeight w:val="791"/>
        </w:trPr>
        <w:tc>
          <w:tcPr>
            <w:tcW w:w="992" w:type="dxa"/>
          </w:tcPr>
          <w:p w:rsidR="0069596C" w:rsidRPr="00616BB4" w:rsidRDefault="0069596C" w:rsidP="00A814E4">
            <w:pPr>
              <w:pStyle w:val="TableParagraph"/>
              <w:spacing w:before="2"/>
              <w:rPr>
                <w:rFonts w:ascii="Century Gothic" w:hAnsi="Century Gothic"/>
                <w:sz w:val="20"/>
                <w:szCs w:val="20"/>
              </w:rPr>
            </w:pPr>
          </w:p>
          <w:p w:rsidR="0069596C" w:rsidRPr="00616BB4" w:rsidRDefault="0069596C" w:rsidP="00A814E4">
            <w:pPr>
              <w:pStyle w:val="TableParagraph"/>
              <w:ind w:left="383" w:right="79" w:hanging="276"/>
              <w:rPr>
                <w:rFonts w:ascii="Century Gothic" w:hAnsi="Century Gothic"/>
                <w:sz w:val="12"/>
                <w:szCs w:val="12"/>
              </w:rPr>
            </w:pPr>
            <w:r w:rsidRPr="00616BB4">
              <w:rPr>
                <w:rFonts w:ascii="Century Gothic" w:hAnsi="Century Gothic"/>
                <w:sz w:val="12"/>
                <w:szCs w:val="12"/>
              </w:rPr>
              <w:t>Approximate date</w:t>
            </w:r>
          </w:p>
        </w:tc>
        <w:tc>
          <w:tcPr>
            <w:tcW w:w="3969" w:type="dxa"/>
            <w:shd w:val="clear" w:color="auto" w:fill="B4C5E7"/>
          </w:tcPr>
          <w:p w:rsidR="0069596C" w:rsidRPr="00616BB4" w:rsidRDefault="0069596C" w:rsidP="00A814E4">
            <w:pPr>
              <w:pStyle w:val="TableParagraph"/>
              <w:spacing w:before="4"/>
              <w:rPr>
                <w:rFonts w:ascii="Century Gothic" w:hAnsi="Century Gothic"/>
                <w:sz w:val="20"/>
                <w:szCs w:val="20"/>
              </w:rPr>
            </w:pPr>
          </w:p>
          <w:p w:rsidR="0069596C" w:rsidRPr="00CC7C07" w:rsidRDefault="0069596C" w:rsidP="00A814E4">
            <w:pPr>
              <w:pStyle w:val="TableParagraph"/>
              <w:ind w:left="1226"/>
              <w:rPr>
                <w:rFonts w:ascii="Century Gothic" w:hAnsi="Century Gothic"/>
                <w:b/>
                <w:sz w:val="20"/>
                <w:szCs w:val="20"/>
              </w:rPr>
            </w:pPr>
            <w:r w:rsidRPr="00CC7C07">
              <w:rPr>
                <w:rFonts w:ascii="Century Gothic" w:hAnsi="Century Gothic"/>
                <w:b/>
                <w:sz w:val="20"/>
                <w:szCs w:val="20"/>
              </w:rPr>
              <w:t>British History</w:t>
            </w:r>
          </w:p>
        </w:tc>
        <w:tc>
          <w:tcPr>
            <w:tcW w:w="993" w:type="dxa"/>
          </w:tcPr>
          <w:p w:rsidR="0069596C" w:rsidRPr="00616BB4" w:rsidRDefault="0069596C" w:rsidP="00A814E4">
            <w:pPr>
              <w:pStyle w:val="TableParagraph"/>
              <w:spacing w:before="2"/>
              <w:rPr>
                <w:rFonts w:ascii="Century Gothic" w:hAnsi="Century Gothic"/>
                <w:sz w:val="20"/>
                <w:szCs w:val="20"/>
              </w:rPr>
            </w:pPr>
          </w:p>
          <w:p w:rsidR="0069596C" w:rsidRPr="00616BB4" w:rsidRDefault="0069596C" w:rsidP="0069596C">
            <w:pPr>
              <w:pStyle w:val="TableParagraph"/>
              <w:ind w:right="236"/>
              <w:jc w:val="center"/>
              <w:rPr>
                <w:rFonts w:ascii="Century Gothic" w:hAnsi="Century Gothic"/>
                <w:sz w:val="20"/>
                <w:szCs w:val="20"/>
              </w:rPr>
            </w:pPr>
          </w:p>
        </w:tc>
        <w:tc>
          <w:tcPr>
            <w:tcW w:w="4110" w:type="dxa"/>
            <w:shd w:val="clear" w:color="auto" w:fill="B4C5E7"/>
          </w:tcPr>
          <w:p w:rsidR="0069596C" w:rsidRPr="00616BB4" w:rsidRDefault="0069596C" w:rsidP="00A814E4">
            <w:pPr>
              <w:pStyle w:val="TableParagraph"/>
              <w:spacing w:before="4"/>
              <w:rPr>
                <w:rFonts w:ascii="Century Gothic" w:hAnsi="Century Gothic"/>
                <w:sz w:val="20"/>
                <w:szCs w:val="20"/>
              </w:rPr>
            </w:pPr>
          </w:p>
          <w:p w:rsidR="0069596C" w:rsidRPr="00CC7C07" w:rsidRDefault="0069596C" w:rsidP="00A814E4">
            <w:pPr>
              <w:pStyle w:val="TableParagraph"/>
              <w:ind w:left="1373"/>
              <w:rPr>
                <w:rFonts w:ascii="Century Gothic" w:hAnsi="Century Gothic"/>
                <w:b/>
                <w:sz w:val="20"/>
                <w:szCs w:val="20"/>
              </w:rPr>
            </w:pPr>
            <w:r w:rsidRPr="00CC7C07">
              <w:rPr>
                <w:rFonts w:ascii="Century Gothic" w:hAnsi="Century Gothic"/>
                <w:b/>
                <w:sz w:val="20"/>
                <w:szCs w:val="20"/>
              </w:rPr>
              <w:t>World History</w:t>
            </w:r>
          </w:p>
        </w:tc>
      </w:tr>
      <w:tr w:rsidR="0069596C" w:rsidTr="00D633C5">
        <w:trPr>
          <w:trHeight w:val="585"/>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130,000</w:t>
            </w:r>
          </w:p>
          <w:p w:rsidR="0069596C" w:rsidRPr="00616BB4" w:rsidRDefault="0069596C" w:rsidP="00A814E4">
            <w:pPr>
              <w:pStyle w:val="TableParagraph"/>
              <w:spacing w:line="273" w:lineRule="exact"/>
              <w:ind w:left="107"/>
              <w:rPr>
                <w:rFonts w:ascii="Century Gothic" w:hAnsi="Century Gothic"/>
                <w:sz w:val="20"/>
                <w:szCs w:val="20"/>
              </w:rPr>
            </w:pPr>
            <w:r w:rsidRPr="00616BB4">
              <w:rPr>
                <w:rFonts w:ascii="Century Gothic" w:hAnsi="Century Gothic"/>
                <w:sz w:val="20"/>
                <w:szCs w:val="20"/>
              </w:rPr>
              <w:t>BC</w:t>
            </w:r>
          </w:p>
        </w:tc>
        <w:tc>
          <w:tcPr>
            <w:tcW w:w="3969"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Neanderthal Britain</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585"/>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25000</w:t>
            </w:r>
          </w:p>
          <w:p w:rsidR="0069596C" w:rsidRPr="00616BB4" w:rsidRDefault="0069596C" w:rsidP="00A814E4">
            <w:pPr>
              <w:pStyle w:val="TableParagraph"/>
              <w:spacing w:line="273" w:lineRule="exact"/>
              <w:ind w:left="107"/>
              <w:rPr>
                <w:rFonts w:ascii="Century Gothic" w:hAnsi="Century Gothic"/>
                <w:sz w:val="20"/>
                <w:szCs w:val="20"/>
              </w:rPr>
            </w:pPr>
            <w:r w:rsidRPr="00616BB4">
              <w:rPr>
                <w:rFonts w:ascii="Century Gothic" w:hAnsi="Century Gothic"/>
                <w:sz w:val="20"/>
                <w:szCs w:val="20"/>
              </w:rPr>
              <w:t>BC</w:t>
            </w:r>
          </w:p>
        </w:tc>
        <w:tc>
          <w:tcPr>
            <w:tcW w:w="3969"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Ice Age</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F17E12">
        <w:trPr>
          <w:trHeight w:val="494"/>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ind w:left="108"/>
              <w:rPr>
                <w:rFonts w:ascii="Century Gothic" w:hAnsi="Century Gothic"/>
                <w:sz w:val="20"/>
                <w:szCs w:val="20"/>
              </w:rPr>
            </w:pPr>
            <w:r w:rsidRPr="00616BB4">
              <w:rPr>
                <w:rFonts w:ascii="Century Gothic" w:hAnsi="Century Gothic"/>
                <w:sz w:val="20"/>
                <w:szCs w:val="20"/>
              </w:rPr>
              <w:t>5400</w:t>
            </w:r>
            <w:r w:rsidR="0077311D">
              <w:rPr>
                <w:rFonts w:ascii="Century Gothic" w:hAnsi="Century Gothic"/>
                <w:sz w:val="20"/>
                <w:szCs w:val="20"/>
              </w:rPr>
              <w:t xml:space="preserve"> </w:t>
            </w:r>
            <w:r w:rsidRPr="00616BB4">
              <w:rPr>
                <w:rFonts w:ascii="Century Gothic" w:hAnsi="Century Gothic"/>
                <w:sz w:val="20"/>
                <w:szCs w:val="20"/>
              </w:rPr>
              <w:t>BC</w:t>
            </w:r>
          </w:p>
        </w:tc>
        <w:tc>
          <w:tcPr>
            <w:tcW w:w="4110" w:type="dxa"/>
          </w:tcPr>
          <w:p w:rsidR="0069596C" w:rsidRPr="00616BB4" w:rsidRDefault="0069596C" w:rsidP="00A814E4">
            <w:pPr>
              <w:pStyle w:val="TableParagraph"/>
              <w:ind w:left="106"/>
              <w:rPr>
                <w:rFonts w:ascii="Century Gothic" w:hAnsi="Century Gothic"/>
                <w:sz w:val="20"/>
                <w:szCs w:val="20"/>
              </w:rPr>
            </w:pPr>
            <w:r w:rsidRPr="00616BB4">
              <w:rPr>
                <w:rFonts w:ascii="Century Gothic" w:hAnsi="Century Gothic"/>
                <w:sz w:val="20"/>
                <w:szCs w:val="20"/>
              </w:rPr>
              <w:t>World’s first city is established by the</w:t>
            </w:r>
          </w:p>
          <w:p w:rsidR="0069596C" w:rsidRPr="00616BB4" w:rsidRDefault="0069596C" w:rsidP="00A814E4">
            <w:pPr>
              <w:pStyle w:val="TableParagraph"/>
              <w:spacing w:line="273" w:lineRule="exact"/>
              <w:ind w:left="106"/>
              <w:rPr>
                <w:rFonts w:ascii="Century Gothic" w:hAnsi="Century Gothic"/>
                <w:sz w:val="20"/>
                <w:szCs w:val="20"/>
              </w:rPr>
            </w:pPr>
            <w:r w:rsidRPr="00616BB4">
              <w:rPr>
                <w:rFonts w:ascii="Century Gothic" w:hAnsi="Century Gothic"/>
                <w:sz w:val="20"/>
                <w:szCs w:val="20"/>
              </w:rPr>
              <w:t>Ancient Sumer</w:t>
            </w:r>
          </w:p>
        </w:tc>
      </w:tr>
      <w:tr w:rsidR="0069596C" w:rsidTr="00D633C5">
        <w:trPr>
          <w:trHeight w:val="294"/>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before="1" w:line="273" w:lineRule="exact"/>
              <w:ind w:left="108"/>
              <w:rPr>
                <w:rFonts w:ascii="Century Gothic" w:hAnsi="Century Gothic"/>
                <w:sz w:val="20"/>
                <w:szCs w:val="20"/>
              </w:rPr>
            </w:pPr>
            <w:r w:rsidRPr="00616BB4">
              <w:rPr>
                <w:rFonts w:ascii="Century Gothic" w:hAnsi="Century Gothic"/>
                <w:sz w:val="20"/>
                <w:szCs w:val="20"/>
              </w:rPr>
              <w:t>5000</w:t>
            </w:r>
            <w:r w:rsidR="0077311D">
              <w:rPr>
                <w:rFonts w:ascii="Century Gothic" w:hAnsi="Century Gothic"/>
                <w:sz w:val="20"/>
                <w:szCs w:val="20"/>
              </w:rPr>
              <w:t xml:space="preserve"> </w:t>
            </w:r>
            <w:r w:rsidRPr="00616BB4">
              <w:rPr>
                <w:rFonts w:ascii="Century Gothic" w:hAnsi="Century Gothic"/>
                <w:sz w:val="20"/>
                <w:szCs w:val="20"/>
              </w:rPr>
              <w:t>BC</w:t>
            </w:r>
          </w:p>
        </w:tc>
        <w:tc>
          <w:tcPr>
            <w:tcW w:w="4110" w:type="dxa"/>
          </w:tcPr>
          <w:p w:rsidR="0069596C" w:rsidRPr="00616BB4" w:rsidRDefault="0069596C" w:rsidP="00A814E4">
            <w:pPr>
              <w:pStyle w:val="TableParagraph"/>
              <w:spacing w:before="1" w:line="273" w:lineRule="exact"/>
              <w:ind w:left="106"/>
              <w:rPr>
                <w:rFonts w:ascii="Century Gothic" w:hAnsi="Century Gothic"/>
                <w:sz w:val="20"/>
                <w:szCs w:val="20"/>
              </w:rPr>
            </w:pPr>
            <w:r w:rsidRPr="00616BB4">
              <w:rPr>
                <w:rFonts w:ascii="Century Gothic" w:hAnsi="Century Gothic"/>
                <w:sz w:val="20"/>
                <w:szCs w:val="20"/>
              </w:rPr>
              <w:t>Evidence of life in the Indus Valley</w:t>
            </w:r>
          </w:p>
        </w:tc>
      </w:tr>
      <w:tr w:rsidR="0069596C" w:rsidTr="00D633C5">
        <w:trPr>
          <w:trHeight w:val="292"/>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72" w:lineRule="exact"/>
              <w:ind w:left="108"/>
              <w:rPr>
                <w:rFonts w:ascii="Century Gothic" w:hAnsi="Century Gothic"/>
                <w:sz w:val="20"/>
                <w:szCs w:val="20"/>
              </w:rPr>
            </w:pPr>
            <w:r w:rsidRPr="00616BB4">
              <w:rPr>
                <w:rFonts w:ascii="Century Gothic" w:hAnsi="Century Gothic"/>
                <w:sz w:val="20"/>
                <w:szCs w:val="20"/>
              </w:rPr>
              <w:t>3500</w:t>
            </w:r>
            <w:r w:rsidR="0077311D">
              <w:rPr>
                <w:rFonts w:ascii="Century Gothic" w:hAnsi="Century Gothic"/>
                <w:sz w:val="20"/>
                <w:szCs w:val="20"/>
              </w:rPr>
              <w:t xml:space="preserve"> </w:t>
            </w:r>
            <w:r w:rsidRPr="00616BB4">
              <w:rPr>
                <w:rFonts w:ascii="Century Gothic" w:hAnsi="Century Gothic"/>
                <w:sz w:val="20"/>
                <w:szCs w:val="20"/>
              </w:rPr>
              <w:t>BC</w:t>
            </w:r>
          </w:p>
        </w:tc>
        <w:tc>
          <w:tcPr>
            <w:tcW w:w="4110" w:type="dxa"/>
          </w:tcPr>
          <w:p w:rsidR="0069596C" w:rsidRPr="00616BB4" w:rsidRDefault="0069596C" w:rsidP="00A814E4">
            <w:pPr>
              <w:pStyle w:val="TableParagraph"/>
              <w:spacing w:line="272" w:lineRule="exact"/>
              <w:ind w:left="106"/>
              <w:rPr>
                <w:rFonts w:ascii="Century Gothic" w:hAnsi="Century Gothic"/>
                <w:sz w:val="20"/>
                <w:szCs w:val="20"/>
              </w:rPr>
            </w:pPr>
            <w:r w:rsidRPr="00616BB4">
              <w:rPr>
                <w:rFonts w:ascii="Century Gothic" w:hAnsi="Century Gothic"/>
                <w:sz w:val="20"/>
                <w:szCs w:val="20"/>
              </w:rPr>
              <w:t>Era of the Ancient Egyptians begins</w:t>
            </w:r>
          </w:p>
        </w:tc>
      </w:tr>
      <w:tr w:rsidR="0069596C" w:rsidTr="00D633C5">
        <w:trPr>
          <w:trHeight w:val="585"/>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3000</w:t>
            </w:r>
            <w:r w:rsidR="004759A3">
              <w:rPr>
                <w:rFonts w:ascii="Century Gothic" w:hAnsi="Century Gothic"/>
                <w:sz w:val="20"/>
                <w:szCs w:val="20"/>
              </w:rPr>
              <w:t xml:space="preserve"> </w:t>
            </w:r>
            <w:r w:rsidRPr="00616BB4">
              <w:rPr>
                <w:rFonts w:ascii="Century Gothic" w:hAnsi="Century Gothic"/>
                <w:sz w:val="20"/>
                <w:szCs w:val="20"/>
              </w:rPr>
              <w:t>BC</w:t>
            </w:r>
          </w:p>
        </w:tc>
        <w:tc>
          <w:tcPr>
            <w:tcW w:w="3969"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New</w:t>
            </w:r>
            <w:r w:rsidR="00495B82" w:rsidRPr="00616BB4">
              <w:rPr>
                <w:rFonts w:ascii="Century Gothic" w:hAnsi="Century Gothic"/>
                <w:sz w:val="20"/>
                <w:szCs w:val="20"/>
              </w:rPr>
              <w:t xml:space="preserve"> Ston</w:t>
            </w:r>
            <w:r w:rsidRPr="00616BB4">
              <w:rPr>
                <w:rFonts w:ascii="Century Gothic" w:hAnsi="Century Gothic"/>
                <w:sz w:val="20"/>
                <w:szCs w:val="20"/>
              </w:rPr>
              <w:t>e Age – farmers arrive from</w:t>
            </w:r>
          </w:p>
          <w:p w:rsidR="0069596C" w:rsidRPr="00616BB4" w:rsidRDefault="0069596C" w:rsidP="00A814E4">
            <w:pPr>
              <w:pStyle w:val="TableParagraph"/>
              <w:spacing w:line="273" w:lineRule="exact"/>
              <w:ind w:left="107"/>
              <w:rPr>
                <w:rFonts w:ascii="Century Gothic" w:hAnsi="Century Gothic"/>
                <w:sz w:val="20"/>
                <w:szCs w:val="20"/>
              </w:rPr>
            </w:pPr>
            <w:r w:rsidRPr="00616BB4">
              <w:rPr>
                <w:rFonts w:ascii="Century Gothic" w:hAnsi="Century Gothic"/>
                <w:sz w:val="20"/>
                <w:szCs w:val="20"/>
              </w:rPr>
              <w:t>Europe</w:t>
            </w:r>
            <w:r w:rsidR="001915EB" w:rsidRPr="00616BB4">
              <w:rPr>
                <w:rFonts w:ascii="Century Gothic" w:hAnsi="Century Gothic"/>
                <w:sz w:val="20"/>
                <w:szCs w:val="20"/>
              </w:rPr>
              <w:t xml:space="preserve"> </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2"/>
        </w:trPr>
        <w:tc>
          <w:tcPr>
            <w:tcW w:w="992" w:type="dxa"/>
          </w:tcPr>
          <w:p w:rsidR="0069596C" w:rsidRPr="00616BB4" w:rsidRDefault="001915EB"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2</w:t>
            </w:r>
            <w:r w:rsidR="00694471">
              <w:rPr>
                <w:rFonts w:ascii="Century Gothic" w:hAnsi="Century Gothic"/>
                <w:sz w:val="20"/>
                <w:szCs w:val="20"/>
              </w:rPr>
              <w:t>8</w:t>
            </w:r>
            <w:r w:rsidR="0069596C" w:rsidRPr="00616BB4">
              <w:rPr>
                <w:rFonts w:ascii="Century Gothic" w:hAnsi="Century Gothic"/>
                <w:sz w:val="20"/>
                <w:szCs w:val="20"/>
              </w:rPr>
              <w:t>00</w:t>
            </w:r>
            <w:r w:rsidR="004759A3">
              <w:rPr>
                <w:rFonts w:ascii="Century Gothic" w:hAnsi="Century Gothic"/>
                <w:sz w:val="20"/>
                <w:szCs w:val="20"/>
              </w:rPr>
              <w:t xml:space="preserve"> </w:t>
            </w:r>
            <w:r w:rsidR="0069596C" w:rsidRPr="00616BB4">
              <w:rPr>
                <w:rFonts w:ascii="Century Gothic" w:hAnsi="Century Gothic"/>
                <w:sz w:val="20"/>
                <w:szCs w:val="20"/>
              </w:rPr>
              <w:t>BC</w:t>
            </w:r>
          </w:p>
        </w:tc>
        <w:tc>
          <w:tcPr>
            <w:tcW w:w="3969" w:type="dxa"/>
          </w:tcPr>
          <w:p w:rsidR="0069596C" w:rsidRPr="00616BB4" w:rsidRDefault="00694471"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Stonehenge</w:t>
            </w:r>
            <w:r>
              <w:rPr>
                <w:rFonts w:ascii="Century Gothic" w:hAnsi="Century Gothic"/>
                <w:sz w:val="20"/>
                <w:szCs w:val="20"/>
              </w:rPr>
              <w:t xml:space="preserve"> begins to be built</w:t>
            </w:r>
            <w:r w:rsidRPr="00616BB4">
              <w:rPr>
                <w:rFonts w:ascii="Century Gothic" w:hAnsi="Century Gothic"/>
                <w:sz w:val="20"/>
                <w:szCs w:val="20"/>
              </w:rPr>
              <w:t xml:space="preserve"> </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4"/>
        </w:trPr>
        <w:tc>
          <w:tcPr>
            <w:tcW w:w="992" w:type="dxa"/>
          </w:tcPr>
          <w:p w:rsidR="0069596C" w:rsidRPr="00616BB4" w:rsidRDefault="0069596C" w:rsidP="00A814E4">
            <w:pPr>
              <w:pStyle w:val="TableParagraph"/>
              <w:spacing w:before="1" w:line="273" w:lineRule="exact"/>
              <w:ind w:left="107"/>
              <w:rPr>
                <w:rFonts w:ascii="Century Gothic" w:hAnsi="Century Gothic"/>
                <w:sz w:val="20"/>
                <w:szCs w:val="20"/>
              </w:rPr>
            </w:pPr>
            <w:r w:rsidRPr="00616BB4">
              <w:rPr>
                <w:rFonts w:ascii="Century Gothic" w:hAnsi="Century Gothic"/>
                <w:sz w:val="20"/>
                <w:szCs w:val="20"/>
              </w:rPr>
              <w:t>2</w:t>
            </w:r>
            <w:r w:rsidR="00694471">
              <w:rPr>
                <w:rFonts w:ascii="Century Gothic" w:hAnsi="Century Gothic"/>
                <w:sz w:val="20"/>
                <w:szCs w:val="20"/>
              </w:rPr>
              <w:t>1</w:t>
            </w:r>
            <w:r w:rsidRPr="00616BB4">
              <w:rPr>
                <w:rFonts w:ascii="Century Gothic" w:hAnsi="Century Gothic"/>
                <w:sz w:val="20"/>
                <w:szCs w:val="20"/>
              </w:rPr>
              <w:t>00 BC</w:t>
            </w:r>
          </w:p>
        </w:tc>
        <w:tc>
          <w:tcPr>
            <w:tcW w:w="3969" w:type="dxa"/>
          </w:tcPr>
          <w:p w:rsidR="0069596C" w:rsidRPr="00616BB4" w:rsidRDefault="00694471" w:rsidP="00A814E4">
            <w:pPr>
              <w:pStyle w:val="TableParagraph"/>
              <w:spacing w:before="1" w:line="273" w:lineRule="exact"/>
              <w:ind w:left="107"/>
              <w:rPr>
                <w:rFonts w:ascii="Century Gothic" w:hAnsi="Century Gothic"/>
                <w:sz w:val="20"/>
                <w:szCs w:val="20"/>
              </w:rPr>
            </w:pPr>
            <w:r w:rsidRPr="00616BB4">
              <w:rPr>
                <w:rFonts w:ascii="Century Gothic" w:hAnsi="Century Gothic"/>
                <w:sz w:val="20"/>
                <w:szCs w:val="20"/>
              </w:rPr>
              <w:t>Bronze Age Era</w:t>
            </w:r>
          </w:p>
        </w:tc>
        <w:tc>
          <w:tcPr>
            <w:tcW w:w="993" w:type="dxa"/>
          </w:tcPr>
          <w:p w:rsidR="0069596C" w:rsidRPr="00616BB4" w:rsidRDefault="0069596C" w:rsidP="00A814E4">
            <w:pPr>
              <w:pStyle w:val="TableParagraph"/>
              <w:spacing w:before="1" w:line="273" w:lineRule="exact"/>
              <w:ind w:left="108"/>
              <w:rPr>
                <w:rFonts w:ascii="Century Gothic" w:hAnsi="Century Gothic"/>
                <w:sz w:val="20"/>
                <w:szCs w:val="20"/>
              </w:rPr>
            </w:pPr>
            <w:r w:rsidRPr="00616BB4">
              <w:rPr>
                <w:rFonts w:ascii="Century Gothic" w:hAnsi="Century Gothic"/>
                <w:sz w:val="20"/>
                <w:szCs w:val="20"/>
              </w:rPr>
              <w:t>2000</w:t>
            </w:r>
            <w:r w:rsidR="0077311D">
              <w:rPr>
                <w:rFonts w:ascii="Century Gothic" w:hAnsi="Century Gothic"/>
                <w:sz w:val="20"/>
                <w:szCs w:val="20"/>
              </w:rPr>
              <w:t xml:space="preserve"> </w:t>
            </w:r>
            <w:r w:rsidRPr="00616BB4">
              <w:rPr>
                <w:rFonts w:ascii="Century Gothic" w:hAnsi="Century Gothic"/>
                <w:sz w:val="20"/>
                <w:szCs w:val="20"/>
              </w:rPr>
              <w:t>BC</w:t>
            </w:r>
          </w:p>
        </w:tc>
        <w:tc>
          <w:tcPr>
            <w:tcW w:w="4110" w:type="dxa"/>
          </w:tcPr>
          <w:p w:rsidR="0069596C" w:rsidRPr="00616BB4" w:rsidRDefault="0069596C" w:rsidP="00A814E4">
            <w:pPr>
              <w:pStyle w:val="TableParagraph"/>
              <w:spacing w:before="1" w:line="273" w:lineRule="exact"/>
              <w:ind w:left="106"/>
              <w:rPr>
                <w:rFonts w:ascii="Century Gothic" w:hAnsi="Century Gothic"/>
                <w:sz w:val="20"/>
                <w:szCs w:val="20"/>
              </w:rPr>
            </w:pPr>
            <w:r w:rsidRPr="00616BB4">
              <w:rPr>
                <w:rFonts w:ascii="Century Gothic" w:hAnsi="Century Gothic"/>
                <w:sz w:val="20"/>
                <w:szCs w:val="20"/>
              </w:rPr>
              <w:t>Maya Civilization begins</w:t>
            </w:r>
          </w:p>
        </w:tc>
      </w:tr>
      <w:tr w:rsidR="0069596C" w:rsidTr="00D633C5">
        <w:trPr>
          <w:trHeight w:val="292"/>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72" w:lineRule="exact"/>
              <w:ind w:left="108"/>
              <w:rPr>
                <w:rFonts w:ascii="Century Gothic" w:hAnsi="Century Gothic"/>
                <w:sz w:val="20"/>
                <w:szCs w:val="20"/>
              </w:rPr>
            </w:pPr>
            <w:r w:rsidRPr="00616BB4">
              <w:rPr>
                <w:rFonts w:ascii="Century Gothic" w:hAnsi="Century Gothic"/>
                <w:sz w:val="20"/>
                <w:szCs w:val="20"/>
              </w:rPr>
              <w:t>1766 BC</w:t>
            </w:r>
          </w:p>
        </w:tc>
        <w:tc>
          <w:tcPr>
            <w:tcW w:w="4110" w:type="dxa"/>
          </w:tcPr>
          <w:p w:rsidR="0069596C" w:rsidRPr="00616BB4" w:rsidRDefault="0069596C" w:rsidP="00A814E4">
            <w:pPr>
              <w:pStyle w:val="TableParagraph"/>
              <w:spacing w:line="272" w:lineRule="exact"/>
              <w:ind w:left="106"/>
              <w:rPr>
                <w:rFonts w:ascii="Century Gothic" w:hAnsi="Century Gothic"/>
                <w:sz w:val="20"/>
                <w:szCs w:val="20"/>
              </w:rPr>
            </w:pPr>
            <w:r w:rsidRPr="00616BB4">
              <w:rPr>
                <w:rFonts w:ascii="Century Gothic" w:hAnsi="Century Gothic"/>
                <w:sz w:val="20"/>
                <w:szCs w:val="20"/>
              </w:rPr>
              <w:t>Ancient Shang Dynasty begins</w:t>
            </w:r>
          </w:p>
        </w:tc>
      </w:tr>
      <w:tr w:rsidR="0069596C" w:rsidTr="00D633C5">
        <w:trPr>
          <w:trHeight w:val="292"/>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72" w:lineRule="exact"/>
              <w:ind w:left="108"/>
              <w:rPr>
                <w:rFonts w:ascii="Century Gothic" w:hAnsi="Century Gothic"/>
                <w:sz w:val="20"/>
                <w:szCs w:val="20"/>
              </w:rPr>
            </w:pPr>
            <w:r w:rsidRPr="00616BB4">
              <w:rPr>
                <w:rFonts w:ascii="Century Gothic" w:hAnsi="Century Gothic"/>
                <w:sz w:val="20"/>
                <w:szCs w:val="20"/>
              </w:rPr>
              <w:t>1600 BC</w:t>
            </w:r>
          </w:p>
        </w:tc>
        <w:tc>
          <w:tcPr>
            <w:tcW w:w="4110" w:type="dxa"/>
          </w:tcPr>
          <w:p w:rsidR="0069596C" w:rsidRPr="00616BB4" w:rsidRDefault="0069596C" w:rsidP="00A814E4">
            <w:pPr>
              <w:pStyle w:val="TableParagraph"/>
              <w:spacing w:line="272" w:lineRule="exact"/>
              <w:ind w:left="106"/>
              <w:rPr>
                <w:rFonts w:ascii="Century Gothic" w:hAnsi="Century Gothic"/>
                <w:sz w:val="20"/>
                <w:szCs w:val="20"/>
              </w:rPr>
            </w:pPr>
            <w:r w:rsidRPr="00616BB4">
              <w:rPr>
                <w:rFonts w:ascii="Century Gothic" w:hAnsi="Century Gothic"/>
                <w:sz w:val="20"/>
                <w:szCs w:val="20"/>
              </w:rPr>
              <w:t>Ancient Greek Era begins</w:t>
            </w:r>
          </w:p>
        </w:tc>
      </w:tr>
      <w:tr w:rsidR="0069596C" w:rsidTr="00D633C5">
        <w:trPr>
          <w:trHeight w:val="585"/>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92" w:lineRule="exact"/>
              <w:ind w:left="108"/>
              <w:rPr>
                <w:rFonts w:ascii="Century Gothic" w:hAnsi="Century Gothic"/>
                <w:sz w:val="20"/>
                <w:szCs w:val="20"/>
              </w:rPr>
            </w:pPr>
            <w:r w:rsidRPr="00616BB4">
              <w:rPr>
                <w:rFonts w:ascii="Century Gothic" w:hAnsi="Century Gothic"/>
                <w:sz w:val="20"/>
                <w:szCs w:val="20"/>
              </w:rPr>
              <w:t>1136-</w:t>
            </w:r>
          </w:p>
          <w:p w:rsidR="0069596C" w:rsidRPr="00616BB4" w:rsidRDefault="0069596C" w:rsidP="00A814E4">
            <w:pPr>
              <w:pStyle w:val="TableParagraph"/>
              <w:spacing w:line="273" w:lineRule="exact"/>
              <w:ind w:left="108"/>
              <w:rPr>
                <w:rFonts w:ascii="Century Gothic" w:hAnsi="Century Gothic"/>
                <w:sz w:val="20"/>
                <w:szCs w:val="20"/>
              </w:rPr>
            </w:pPr>
            <w:r w:rsidRPr="00616BB4">
              <w:rPr>
                <w:rFonts w:ascii="Century Gothic" w:hAnsi="Century Gothic"/>
                <w:sz w:val="20"/>
                <w:szCs w:val="20"/>
              </w:rPr>
              <w:t>1327</w:t>
            </w:r>
          </w:p>
        </w:tc>
        <w:tc>
          <w:tcPr>
            <w:tcW w:w="4110" w:type="dxa"/>
          </w:tcPr>
          <w:p w:rsidR="0069596C" w:rsidRPr="00616BB4" w:rsidRDefault="0069596C" w:rsidP="00A814E4">
            <w:pPr>
              <w:pStyle w:val="TableParagraph"/>
              <w:spacing w:line="292" w:lineRule="exact"/>
              <w:ind w:left="106"/>
              <w:rPr>
                <w:rFonts w:ascii="Century Gothic" w:hAnsi="Century Gothic"/>
                <w:sz w:val="20"/>
                <w:szCs w:val="20"/>
              </w:rPr>
            </w:pPr>
            <w:r w:rsidRPr="00616BB4">
              <w:rPr>
                <w:rFonts w:ascii="Century Gothic" w:hAnsi="Century Gothic"/>
                <w:sz w:val="20"/>
                <w:szCs w:val="20"/>
              </w:rPr>
              <w:t>The age of the pharaohs – including</w:t>
            </w:r>
          </w:p>
          <w:p w:rsidR="0069596C" w:rsidRPr="00616BB4" w:rsidRDefault="0069596C" w:rsidP="00A814E4">
            <w:pPr>
              <w:pStyle w:val="TableParagraph"/>
              <w:spacing w:line="273" w:lineRule="exact"/>
              <w:ind w:left="106"/>
              <w:rPr>
                <w:rFonts w:ascii="Century Gothic" w:hAnsi="Century Gothic"/>
                <w:sz w:val="20"/>
                <w:szCs w:val="20"/>
              </w:rPr>
            </w:pPr>
            <w:r w:rsidRPr="00616BB4">
              <w:rPr>
                <w:rFonts w:ascii="Century Gothic" w:hAnsi="Century Gothic"/>
                <w:sz w:val="20"/>
                <w:szCs w:val="20"/>
              </w:rPr>
              <w:t>Tutankhamen</w:t>
            </w:r>
          </w:p>
        </w:tc>
      </w:tr>
      <w:tr w:rsidR="0069596C" w:rsidTr="00B62DAD">
        <w:trPr>
          <w:trHeight w:val="83"/>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before="1" w:line="274" w:lineRule="exact"/>
              <w:ind w:left="108"/>
              <w:rPr>
                <w:rFonts w:ascii="Century Gothic" w:hAnsi="Century Gothic"/>
                <w:sz w:val="20"/>
                <w:szCs w:val="20"/>
              </w:rPr>
            </w:pPr>
            <w:r w:rsidRPr="00616BB4">
              <w:rPr>
                <w:rFonts w:ascii="Century Gothic" w:hAnsi="Century Gothic"/>
                <w:sz w:val="20"/>
                <w:szCs w:val="20"/>
              </w:rPr>
              <w:t>1046 BC</w:t>
            </w:r>
          </w:p>
        </w:tc>
        <w:tc>
          <w:tcPr>
            <w:tcW w:w="4110" w:type="dxa"/>
          </w:tcPr>
          <w:p w:rsidR="0069596C" w:rsidRPr="00616BB4" w:rsidRDefault="0069596C" w:rsidP="00A814E4">
            <w:pPr>
              <w:pStyle w:val="TableParagraph"/>
              <w:spacing w:before="1" w:line="274" w:lineRule="exact"/>
              <w:ind w:left="106"/>
              <w:rPr>
                <w:rFonts w:ascii="Century Gothic" w:hAnsi="Century Gothic"/>
                <w:sz w:val="20"/>
                <w:szCs w:val="20"/>
              </w:rPr>
            </w:pPr>
            <w:r w:rsidRPr="00616BB4">
              <w:rPr>
                <w:rFonts w:ascii="Century Gothic" w:hAnsi="Century Gothic"/>
                <w:sz w:val="20"/>
                <w:szCs w:val="20"/>
              </w:rPr>
              <w:t>Shang Dynasty ends</w:t>
            </w:r>
          </w:p>
        </w:tc>
      </w:tr>
      <w:tr w:rsidR="0069596C" w:rsidTr="00D633C5">
        <w:trPr>
          <w:trHeight w:val="292"/>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72" w:lineRule="exact"/>
              <w:ind w:left="108"/>
              <w:rPr>
                <w:rFonts w:ascii="Century Gothic" w:hAnsi="Century Gothic"/>
                <w:sz w:val="20"/>
                <w:szCs w:val="20"/>
              </w:rPr>
            </w:pPr>
            <w:r w:rsidRPr="00616BB4">
              <w:rPr>
                <w:rFonts w:ascii="Century Gothic" w:hAnsi="Century Gothic"/>
                <w:sz w:val="20"/>
                <w:szCs w:val="20"/>
              </w:rPr>
              <w:t>850 BC</w:t>
            </w:r>
          </w:p>
        </w:tc>
        <w:tc>
          <w:tcPr>
            <w:tcW w:w="4110" w:type="dxa"/>
          </w:tcPr>
          <w:p w:rsidR="0069596C" w:rsidRPr="00616BB4" w:rsidRDefault="0069596C" w:rsidP="00A814E4">
            <w:pPr>
              <w:pStyle w:val="TableParagraph"/>
              <w:spacing w:line="272" w:lineRule="exact"/>
              <w:ind w:left="106"/>
              <w:rPr>
                <w:rFonts w:ascii="Century Gothic" w:hAnsi="Century Gothic"/>
                <w:sz w:val="20"/>
                <w:szCs w:val="20"/>
              </w:rPr>
            </w:pPr>
            <w:r w:rsidRPr="00616BB4">
              <w:rPr>
                <w:rFonts w:ascii="Century Gothic" w:hAnsi="Century Gothic"/>
                <w:sz w:val="20"/>
                <w:szCs w:val="20"/>
              </w:rPr>
              <w:t>Sparta is formed</w:t>
            </w:r>
          </w:p>
        </w:tc>
      </w:tr>
      <w:tr w:rsidR="0069596C" w:rsidTr="00D633C5">
        <w:trPr>
          <w:trHeight w:val="292"/>
        </w:trPr>
        <w:tc>
          <w:tcPr>
            <w:tcW w:w="992" w:type="dxa"/>
          </w:tcPr>
          <w:p w:rsidR="0069596C" w:rsidRPr="00616BB4" w:rsidRDefault="00616BB4" w:rsidP="00616BB4">
            <w:pPr>
              <w:pStyle w:val="TableParagraph"/>
              <w:rPr>
                <w:rFonts w:ascii="Century Gothic" w:hAnsi="Century Gothic"/>
                <w:sz w:val="20"/>
                <w:szCs w:val="20"/>
              </w:rPr>
            </w:pPr>
            <w:r w:rsidRPr="00616BB4">
              <w:rPr>
                <w:rFonts w:ascii="Century Gothic" w:hAnsi="Century Gothic"/>
                <w:sz w:val="20"/>
                <w:szCs w:val="20"/>
              </w:rPr>
              <w:t xml:space="preserve">  </w:t>
            </w:r>
            <w:r w:rsidR="001915EB" w:rsidRPr="00616BB4">
              <w:rPr>
                <w:rFonts w:ascii="Century Gothic" w:hAnsi="Century Gothic"/>
                <w:sz w:val="20"/>
                <w:szCs w:val="20"/>
              </w:rPr>
              <w:t>800 BC</w:t>
            </w:r>
          </w:p>
        </w:tc>
        <w:tc>
          <w:tcPr>
            <w:tcW w:w="3969" w:type="dxa"/>
          </w:tcPr>
          <w:p w:rsidR="0069596C" w:rsidRPr="00616BB4" w:rsidRDefault="00C73ED5" w:rsidP="00A814E4">
            <w:pPr>
              <w:pStyle w:val="TableParagraph"/>
              <w:rPr>
                <w:rFonts w:ascii="Century Gothic" w:hAnsi="Century Gothic"/>
                <w:sz w:val="20"/>
                <w:szCs w:val="20"/>
              </w:rPr>
            </w:pPr>
            <w:r>
              <w:rPr>
                <w:rFonts w:ascii="Century Gothic" w:hAnsi="Century Gothic"/>
                <w:sz w:val="20"/>
                <w:szCs w:val="20"/>
              </w:rPr>
              <w:t xml:space="preserve">  </w:t>
            </w:r>
            <w:r w:rsidR="001915EB" w:rsidRPr="00616BB4">
              <w:rPr>
                <w:rFonts w:ascii="Century Gothic" w:hAnsi="Century Gothic"/>
                <w:sz w:val="20"/>
                <w:szCs w:val="20"/>
              </w:rPr>
              <w:t>Iron Age begins</w:t>
            </w:r>
          </w:p>
        </w:tc>
        <w:tc>
          <w:tcPr>
            <w:tcW w:w="993" w:type="dxa"/>
          </w:tcPr>
          <w:p w:rsidR="0069596C" w:rsidRPr="00616BB4" w:rsidRDefault="0069596C" w:rsidP="00A814E4">
            <w:pPr>
              <w:pStyle w:val="TableParagraph"/>
              <w:spacing w:line="272" w:lineRule="exact"/>
              <w:ind w:left="108"/>
              <w:rPr>
                <w:rFonts w:ascii="Century Gothic" w:hAnsi="Century Gothic"/>
                <w:sz w:val="20"/>
                <w:szCs w:val="20"/>
              </w:rPr>
            </w:pPr>
          </w:p>
        </w:tc>
        <w:tc>
          <w:tcPr>
            <w:tcW w:w="4110" w:type="dxa"/>
          </w:tcPr>
          <w:p w:rsidR="0069596C" w:rsidRPr="00616BB4" w:rsidRDefault="0069596C" w:rsidP="00A814E4">
            <w:pPr>
              <w:pStyle w:val="TableParagraph"/>
              <w:spacing w:line="272" w:lineRule="exact"/>
              <w:ind w:left="106"/>
              <w:rPr>
                <w:rFonts w:ascii="Century Gothic" w:hAnsi="Century Gothic"/>
                <w:sz w:val="20"/>
                <w:szCs w:val="20"/>
              </w:rPr>
            </w:pPr>
          </w:p>
        </w:tc>
      </w:tr>
      <w:tr w:rsidR="0069596C" w:rsidTr="00D633C5">
        <w:trPr>
          <w:trHeight w:val="292"/>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1915EB" w:rsidP="00616BB4">
            <w:pPr>
              <w:pStyle w:val="TableParagraph"/>
              <w:spacing w:line="272" w:lineRule="exact"/>
              <w:ind w:left="108"/>
              <w:rPr>
                <w:rFonts w:ascii="Century Gothic" w:hAnsi="Century Gothic"/>
                <w:sz w:val="20"/>
                <w:szCs w:val="20"/>
              </w:rPr>
            </w:pPr>
            <w:r w:rsidRPr="00616BB4">
              <w:rPr>
                <w:rFonts w:ascii="Century Gothic" w:hAnsi="Century Gothic"/>
                <w:sz w:val="20"/>
                <w:szCs w:val="20"/>
              </w:rPr>
              <w:t>776</w:t>
            </w:r>
            <w:r w:rsidR="0077311D">
              <w:rPr>
                <w:rFonts w:ascii="Century Gothic" w:hAnsi="Century Gothic"/>
                <w:sz w:val="20"/>
                <w:szCs w:val="20"/>
              </w:rPr>
              <w:t xml:space="preserve"> </w:t>
            </w:r>
            <w:r w:rsidRPr="00616BB4">
              <w:rPr>
                <w:rFonts w:ascii="Century Gothic" w:hAnsi="Century Gothic"/>
                <w:sz w:val="20"/>
                <w:szCs w:val="20"/>
              </w:rPr>
              <w:t>BC</w:t>
            </w:r>
          </w:p>
        </w:tc>
        <w:tc>
          <w:tcPr>
            <w:tcW w:w="4110" w:type="dxa"/>
          </w:tcPr>
          <w:p w:rsidR="0069596C" w:rsidRPr="00616BB4" w:rsidRDefault="00616BB4" w:rsidP="00616BB4">
            <w:pPr>
              <w:pStyle w:val="TableParagraph"/>
              <w:spacing w:line="272" w:lineRule="exact"/>
              <w:rPr>
                <w:rFonts w:ascii="Century Gothic" w:hAnsi="Century Gothic"/>
                <w:sz w:val="20"/>
                <w:szCs w:val="20"/>
              </w:rPr>
            </w:pPr>
            <w:r>
              <w:rPr>
                <w:rFonts w:ascii="Century Gothic" w:hAnsi="Century Gothic"/>
                <w:sz w:val="20"/>
                <w:szCs w:val="20"/>
              </w:rPr>
              <w:t xml:space="preserve"> </w:t>
            </w:r>
            <w:r w:rsidR="00F17E12">
              <w:rPr>
                <w:rFonts w:ascii="Century Gothic" w:hAnsi="Century Gothic"/>
                <w:sz w:val="20"/>
                <w:szCs w:val="20"/>
              </w:rPr>
              <w:t xml:space="preserve"> </w:t>
            </w:r>
            <w:r w:rsidR="001915EB" w:rsidRPr="00616BB4">
              <w:rPr>
                <w:rFonts w:ascii="Century Gothic" w:hAnsi="Century Gothic"/>
                <w:sz w:val="20"/>
                <w:szCs w:val="20"/>
              </w:rPr>
              <w:t>First Olympic games</w:t>
            </w:r>
          </w:p>
        </w:tc>
      </w:tr>
      <w:tr w:rsidR="0069596C" w:rsidTr="00D633C5">
        <w:trPr>
          <w:trHeight w:val="294"/>
        </w:trPr>
        <w:tc>
          <w:tcPr>
            <w:tcW w:w="992" w:type="dxa"/>
          </w:tcPr>
          <w:p w:rsidR="0069596C" w:rsidRPr="00616BB4" w:rsidRDefault="0069596C" w:rsidP="00A814E4">
            <w:pPr>
              <w:pStyle w:val="TableParagraph"/>
              <w:spacing w:before="1" w:line="273" w:lineRule="exact"/>
              <w:ind w:left="107"/>
              <w:rPr>
                <w:rFonts w:ascii="Century Gothic" w:hAnsi="Century Gothic"/>
                <w:sz w:val="20"/>
                <w:szCs w:val="20"/>
              </w:rPr>
            </w:pPr>
          </w:p>
        </w:tc>
        <w:tc>
          <w:tcPr>
            <w:tcW w:w="3969" w:type="dxa"/>
          </w:tcPr>
          <w:p w:rsidR="0069596C" w:rsidRPr="00616BB4" w:rsidRDefault="0069596C" w:rsidP="00A814E4">
            <w:pPr>
              <w:pStyle w:val="TableParagraph"/>
              <w:spacing w:before="1" w:line="273" w:lineRule="exact"/>
              <w:ind w:left="107"/>
              <w:rPr>
                <w:rFonts w:ascii="Century Gothic" w:hAnsi="Century Gothic"/>
                <w:sz w:val="20"/>
                <w:szCs w:val="20"/>
              </w:rPr>
            </w:pPr>
          </w:p>
        </w:tc>
        <w:tc>
          <w:tcPr>
            <w:tcW w:w="993" w:type="dxa"/>
          </w:tcPr>
          <w:p w:rsidR="0069596C" w:rsidRPr="00616BB4" w:rsidRDefault="00616BB4" w:rsidP="00616BB4">
            <w:pPr>
              <w:pStyle w:val="TableParagraph"/>
              <w:rPr>
                <w:rFonts w:ascii="Century Gothic" w:hAnsi="Century Gothic"/>
                <w:sz w:val="20"/>
                <w:szCs w:val="20"/>
              </w:rPr>
            </w:pPr>
            <w:r w:rsidRPr="00616BB4">
              <w:rPr>
                <w:rFonts w:ascii="Century Gothic" w:hAnsi="Century Gothic"/>
                <w:sz w:val="20"/>
                <w:szCs w:val="20"/>
              </w:rPr>
              <w:t xml:space="preserve">  </w:t>
            </w:r>
            <w:r w:rsidR="001915EB" w:rsidRPr="00616BB4">
              <w:rPr>
                <w:rFonts w:ascii="Century Gothic" w:hAnsi="Century Gothic"/>
                <w:sz w:val="20"/>
                <w:szCs w:val="20"/>
              </w:rPr>
              <w:t>753 BC</w:t>
            </w:r>
          </w:p>
        </w:tc>
        <w:tc>
          <w:tcPr>
            <w:tcW w:w="4110" w:type="dxa"/>
          </w:tcPr>
          <w:p w:rsidR="0069596C" w:rsidRPr="00616BB4" w:rsidRDefault="00F17E12" w:rsidP="00A814E4">
            <w:pPr>
              <w:pStyle w:val="TableParagraph"/>
              <w:rPr>
                <w:rFonts w:ascii="Century Gothic" w:hAnsi="Century Gothic"/>
                <w:sz w:val="20"/>
                <w:szCs w:val="20"/>
              </w:rPr>
            </w:pPr>
            <w:r>
              <w:rPr>
                <w:rFonts w:ascii="Century Gothic" w:hAnsi="Century Gothic"/>
                <w:sz w:val="20"/>
                <w:szCs w:val="20"/>
              </w:rPr>
              <w:t xml:space="preserve"> </w:t>
            </w:r>
            <w:r w:rsidR="00616BB4">
              <w:rPr>
                <w:rFonts w:ascii="Century Gothic" w:hAnsi="Century Gothic"/>
                <w:sz w:val="20"/>
                <w:szCs w:val="20"/>
              </w:rPr>
              <w:t xml:space="preserve"> </w:t>
            </w:r>
            <w:r w:rsidR="001915EB" w:rsidRPr="00616BB4">
              <w:rPr>
                <w:rFonts w:ascii="Century Gothic" w:hAnsi="Century Gothic"/>
                <w:sz w:val="20"/>
                <w:szCs w:val="20"/>
              </w:rPr>
              <w:t>Romulus and Remus found Rome</w:t>
            </w:r>
          </w:p>
        </w:tc>
      </w:tr>
      <w:tr w:rsidR="0069596C" w:rsidTr="00D633C5">
        <w:trPr>
          <w:trHeight w:val="292"/>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72" w:lineRule="exact"/>
              <w:ind w:left="108"/>
              <w:rPr>
                <w:rFonts w:ascii="Century Gothic" w:hAnsi="Century Gothic"/>
                <w:sz w:val="20"/>
                <w:szCs w:val="20"/>
              </w:rPr>
            </w:pPr>
            <w:r w:rsidRPr="00616BB4">
              <w:rPr>
                <w:rFonts w:ascii="Century Gothic" w:hAnsi="Century Gothic"/>
                <w:sz w:val="20"/>
                <w:szCs w:val="20"/>
              </w:rPr>
              <w:t>530 BC</w:t>
            </w:r>
          </w:p>
        </w:tc>
        <w:tc>
          <w:tcPr>
            <w:tcW w:w="4110" w:type="dxa"/>
          </w:tcPr>
          <w:p w:rsidR="0069596C" w:rsidRPr="00616BB4" w:rsidRDefault="0069596C" w:rsidP="00A814E4">
            <w:pPr>
              <w:pStyle w:val="TableParagraph"/>
              <w:spacing w:line="272" w:lineRule="exact"/>
              <w:ind w:left="106"/>
              <w:rPr>
                <w:rFonts w:ascii="Century Gothic" w:hAnsi="Century Gothic"/>
                <w:sz w:val="20"/>
                <w:szCs w:val="20"/>
              </w:rPr>
            </w:pPr>
            <w:r w:rsidRPr="00616BB4">
              <w:rPr>
                <w:rFonts w:ascii="Century Gothic" w:hAnsi="Century Gothic"/>
                <w:sz w:val="20"/>
                <w:szCs w:val="20"/>
              </w:rPr>
              <w:t>Indus Valley invaded by Persia</w:t>
            </w:r>
          </w:p>
        </w:tc>
      </w:tr>
      <w:tr w:rsidR="0069596C" w:rsidTr="00D633C5">
        <w:trPr>
          <w:trHeight w:val="292"/>
        </w:trPr>
        <w:tc>
          <w:tcPr>
            <w:tcW w:w="992"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500 BC</w:t>
            </w:r>
          </w:p>
        </w:tc>
        <w:tc>
          <w:tcPr>
            <w:tcW w:w="3969"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Celts arrive from Central Europe</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860CD0" w:rsidTr="00D633C5">
        <w:trPr>
          <w:trHeight w:val="292"/>
        </w:trPr>
        <w:tc>
          <w:tcPr>
            <w:tcW w:w="992" w:type="dxa"/>
          </w:tcPr>
          <w:p w:rsidR="00860CD0" w:rsidRPr="00616BB4" w:rsidRDefault="00860CD0" w:rsidP="00A814E4">
            <w:pPr>
              <w:pStyle w:val="TableParagraph"/>
              <w:spacing w:line="272" w:lineRule="exact"/>
              <w:ind w:left="107"/>
              <w:rPr>
                <w:rFonts w:ascii="Century Gothic" w:hAnsi="Century Gothic"/>
                <w:sz w:val="20"/>
                <w:szCs w:val="20"/>
              </w:rPr>
            </w:pPr>
          </w:p>
        </w:tc>
        <w:tc>
          <w:tcPr>
            <w:tcW w:w="3969" w:type="dxa"/>
          </w:tcPr>
          <w:p w:rsidR="00860CD0" w:rsidRPr="00616BB4" w:rsidRDefault="00860CD0" w:rsidP="00A814E4">
            <w:pPr>
              <w:pStyle w:val="TableParagraph"/>
              <w:spacing w:line="272" w:lineRule="exact"/>
              <w:ind w:left="107"/>
              <w:rPr>
                <w:rFonts w:ascii="Century Gothic" w:hAnsi="Century Gothic"/>
                <w:sz w:val="20"/>
                <w:szCs w:val="20"/>
              </w:rPr>
            </w:pPr>
          </w:p>
        </w:tc>
        <w:tc>
          <w:tcPr>
            <w:tcW w:w="993" w:type="dxa"/>
          </w:tcPr>
          <w:p w:rsidR="00860CD0" w:rsidRPr="00616BB4" w:rsidRDefault="00860CD0" w:rsidP="00A814E4">
            <w:pPr>
              <w:pStyle w:val="TableParagraph"/>
              <w:rPr>
                <w:rFonts w:ascii="Century Gothic" w:hAnsi="Century Gothic"/>
                <w:sz w:val="20"/>
                <w:szCs w:val="20"/>
              </w:rPr>
            </w:pPr>
            <w:r>
              <w:rPr>
                <w:rFonts w:ascii="Century Gothic" w:hAnsi="Century Gothic"/>
                <w:sz w:val="20"/>
                <w:szCs w:val="20"/>
              </w:rPr>
              <w:t xml:space="preserve">  461-429</w:t>
            </w:r>
          </w:p>
        </w:tc>
        <w:tc>
          <w:tcPr>
            <w:tcW w:w="4110" w:type="dxa"/>
          </w:tcPr>
          <w:p w:rsidR="00860CD0" w:rsidRPr="00616BB4" w:rsidRDefault="00860CD0" w:rsidP="00A814E4">
            <w:pPr>
              <w:pStyle w:val="TableParagraph"/>
              <w:rPr>
                <w:rFonts w:ascii="Century Gothic" w:hAnsi="Century Gothic"/>
                <w:sz w:val="20"/>
                <w:szCs w:val="20"/>
              </w:rPr>
            </w:pPr>
            <w:r>
              <w:rPr>
                <w:rFonts w:ascii="Century Gothic" w:hAnsi="Century Gothic"/>
                <w:sz w:val="20"/>
                <w:szCs w:val="20"/>
              </w:rPr>
              <w:t xml:space="preserve">  Pericles- the Golden Age of Athens</w:t>
            </w:r>
          </w:p>
        </w:tc>
      </w:tr>
      <w:tr w:rsidR="0069596C" w:rsidTr="00D633C5">
        <w:trPr>
          <w:trHeight w:val="292"/>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72" w:lineRule="exact"/>
              <w:ind w:left="108"/>
              <w:rPr>
                <w:rFonts w:ascii="Century Gothic" w:hAnsi="Century Gothic"/>
                <w:sz w:val="20"/>
                <w:szCs w:val="20"/>
              </w:rPr>
            </w:pPr>
            <w:r w:rsidRPr="00616BB4">
              <w:rPr>
                <w:rFonts w:ascii="Century Gothic" w:hAnsi="Century Gothic"/>
                <w:sz w:val="20"/>
                <w:szCs w:val="20"/>
              </w:rPr>
              <w:t>332 BC</w:t>
            </w:r>
          </w:p>
        </w:tc>
        <w:tc>
          <w:tcPr>
            <w:tcW w:w="4110" w:type="dxa"/>
          </w:tcPr>
          <w:p w:rsidR="0069596C" w:rsidRPr="00616BB4" w:rsidRDefault="0069596C" w:rsidP="00A814E4">
            <w:pPr>
              <w:pStyle w:val="TableParagraph"/>
              <w:spacing w:line="272" w:lineRule="exact"/>
              <w:ind w:left="106"/>
              <w:rPr>
                <w:rFonts w:ascii="Century Gothic" w:hAnsi="Century Gothic"/>
                <w:sz w:val="20"/>
                <w:szCs w:val="20"/>
              </w:rPr>
            </w:pPr>
            <w:r w:rsidRPr="00616BB4">
              <w:rPr>
                <w:rFonts w:ascii="Century Gothic" w:hAnsi="Century Gothic"/>
                <w:sz w:val="20"/>
                <w:szCs w:val="20"/>
              </w:rPr>
              <w:t>Egypt invaded by Alexander the Great</w:t>
            </w:r>
          </w:p>
        </w:tc>
      </w:tr>
      <w:tr w:rsidR="0069596C" w:rsidTr="00F17E12">
        <w:trPr>
          <w:trHeight w:val="352"/>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E83278" w:rsidP="00A814E4">
            <w:pPr>
              <w:pStyle w:val="TableParagraph"/>
              <w:spacing w:before="1"/>
              <w:ind w:left="108"/>
              <w:rPr>
                <w:rFonts w:ascii="Century Gothic" w:hAnsi="Century Gothic"/>
                <w:sz w:val="20"/>
                <w:szCs w:val="20"/>
              </w:rPr>
            </w:pPr>
            <w:r w:rsidRPr="00616BB4">
              <w:rPr>
                <w:rFonts w:ascii="Century Gothic" w:hAnsi="Century Gothic"/>
                <w:sz w:val="20"/>
                <w:szCs w:val="20"/>
              </w:rPr>
              <w:t>146 BC</w:t>
            </w:r>
          </w:p>
        </w:tc>
        <w:tc>
          <w:tcPr>
            <w:tcW w:w="4110" w:type="dxa"/>
          </w:tcPr>
          <w:p w:rsidR="0069596C" w:rsidRPr="00616BB4" w:rsidRDefault="00E83278" w:rsidP="00A814E4">
            <w:pPr>
              <w:pStyle w:val="TableParagraph"/>
              <w:spacing w:before="1" w:line="290" w:lineRule="atLeast"/>
              <w:ind w:left="106" w:right="98"/>
              <w:rPr>
                <w:rFonts w:ascii="Century Gothic" w:hAnsi="Century Gothic"/>
                <w:sz w:val="20"/>
                <w:szCs w:val="20"/>
              </w:rPr>
            </w:pPr>
            <w:r w:rsidRPr="00616BB4">
              <w:rPr>
                <w:rFonts w:ascii="Century Gothic" w:hAnsi="Century Gothic"/>
                <w:sz w:val="20"/>
                <w:szCs w:val="20"/>
              </w:rPr>
              <w:t>Rome conquers Greece</w:t>
            </w:r>
          </w:p>
        </w:tc>
      </w:tr>
      <w:tr w:rsidR="0069596C" w:rsidTr="00D633C5">
        <w:trPr>
          <w:trHeight w:val="292"/>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E83278" w:rsidP="00A814E4">
            <w:pPr>
              <w:pStyle w:val="TableParagraph"/>
              <w:spacing w:line="272" w:lineRule="exact"/>
              <w:ind w:left="108"/>
              <w:rPr>
                <w:rFonts w:ascii="Century Gothic" w:hAnsi="Century Gothic"/>
                <w:sz w:val="20"/>
                <w:szCs w:val="20"/>
              </w:rPr>
            </w:pPr>
            <w:r w:rsidRPr="00616BB4">
              <w:rPr>
                <w:rFonts w:ascii="Century Gothic" w:hAnsi="Century Gothic"/>
                <w:sz w:val="20"/>
                <w:szCs w:val="20"/>
              </w:rPr>
              <w:t>69 BC</w:t>
            </w:r>
          </w:p>
        </w:tc>
        <w:tc>
          <w:tcPr>
            <w:tcW w:w="4110" w:type="dxa"/>
          </w:tcPr>
          <w:p w:rsidR="0069596C" w:rsidRPr="00616BB4" w:rsidRDefault="00E83278" w:rsidP="00A814E4">
            <w:pPr>
              <w:pStyle w:val="TableParagraph"/>
              <w:spacing w:line="272" w:lineRule="exact"/>
              <w:ind w:left="106"/>
              <w:rPr>
                <w:rFonts w:ascii="Century Gothic" w:hAnsi="Century Gothic"/>
                <w:sz w:val="20"/>
                <w:szCs w:val="20"/>
              </w:rPr>
            </w:pPr>
            <w:r w:rsidRPr="00616BB4">
              <w:rPr>
                <w:rFonts w:ascii="Century Gothic" w:hAnsi="Century Gothic"/>
                <w:sz w:val="20"/>
                <w:szCs w:val="20"/>
              </w:rPr>
              <w:t>Cleopatra Born</w:t>
            </w:r>
          </w:p>
        </w:tc>
      </w:tr>
      <w:tr w:rsidR="0069596C" w:rsidTr="00D633C5">
        <w:trPr>
          <w:trHeight w:val="292"/>
        </w:trPr>
        <w:tc>
          <w:tcPr>
            <w:tcW w:w="992" w:type="dxa"/>
          </w:tcPr>
          <w:p w:rsidR="0069596C" w:rsidRPr="00616BB4" w:rsidRDefault="00E83278" w:rsidP="00E83278">
            <w:pPr>
              <w:pStyle w:val="TableParagraph"/>
              <w:jc w:val="center"/>
              <w:rPr>
                <w:rFonts w:ascii="Century Gothic" w:hAnsi="Century Gothic"/>
                <w:sz w:val="20"/>
                <w:szCs w:val="20"/>
              </w:rPr>
            </w:pPr>
            <w:r>
              <w:rPr>
                <w:rFonts w:ascii="Century Gothic" w:hAnsi="Century Gothic"/>
                <w:sz w:val="20"/>
                <w:szCs w:val="20"/>
              </w:rPr>
              <w:t>54 BC</w:t>
            </w:r>
          </w:p>
        </w:tc>
        <w:tc>
          <w:tcPr>
            <w:tcW w:w="3969" w:type="dxa"/>
          </w:tcPr>
          <w:p w:rsidR="0069596C" w:rsidRPr="00616BB4" w:rsidRDefault="00E83278" w:rsidP="00A814E4">
            <w:pPr>
              <w:pStyle w:val="TableParagraph"/>
              <w:rPr>
                <w:rFonts w:ascii="Century Gothic" w:hAnsi="Century Gothic"/>
                <w:sz w:val="20"/>
                <w:szCs w:val="20"/>
              </w:rPr>
            </w:pPr>
            <w:r>
              <w:rPr>
                <w:rFonts w:ascii="Century Gothic" w:hAnsi="Century Gothic"/>
                <w:sz w:val="20"/>
                <w:szCs w:val="20"/>
              </w:rPr>
              <w:t xml:space="preserve"> </w:t>
            </w:r>
            <w:r w:rsidR="00EA05C3">
              <w:rPr>
                <w:rFonts w:ascii="Century Gothic" w:hAnsi="Century Gothic"/>
                <w:sz w:val="20"/>
                <w:szCs w:val="20"/>
              </w:rPr>
              <w:t xml:space="preserve"> </w:t>
            </w:r>
            <w:r>
              <w:rPr>
                <w:rFonts w:ascii="Century Gothic" w:hAnsi="Century Gothic"/>
                <w:sz w:val="20"/>
                <w:szCs w:val="20"/>
              </w:rPr>
              <w:t>Julius Caesar’s invasion attempt</w:t>
            </w:r>
          </w:p>
        </w:tc>
        <w:tc>
          <w:tcPr>
            <w:tcW w:w="993" w:type="dxa"/>
          </w:tcPr>
          <w:p w:rsidR="0069596C" w:rsidRPr="00616BB4" w:rsidRDefault="0069596C" w:rsidP="00A814E4">
            <w:pPr>
              <w:pStyle w:val="TableParagraph"/>
              <w:spacing w:line="272" w:lineRule="exact"/>
              <w:ind w:left="108"/>
              <w:rPr>
                <w:rFonts w:ascii="Century Gothic" w:hAnsi="Century Gothic"/>
                <w:sz w:val="20"/>
                <w:szCs w:val="20"/>
              </w:rPr>
            </w:pPr>
          </w:p>
        </w:tc>
        <w:tc>
          <w:tcPr>
            <w:tcW w:w="4110" w:type="dxa"/>
          </w:tcPr>
          <w:p w:rsidR="0069596C" w:rsidRPr="00616BB4" w:rsidRDefault="0069596C" w:rsidP="00A814E4">
            <w:pPr>
              <w:pStyle w:val="TableParagraph"/>
              <w:spacing w:line="272" w:lineRule="exact"/>
              <w:ind w:left="106"/>
              <w:rPr>
                <w:rFonts w:ascii="Century Gothic" w:hAnsi="Century Gothic"/>
                <w:sz w:val="20"/>
                <w:szCs w:val="20"/>
              </w:rPr>
            </w:pPr>
          </w:p>
        </w:tc>
      </w:tr>
      <w:tr w:rsidR="00F17E12" w:rsidTr="00D633C5">
        <w:trPr>
          <w:trHeight w:val="292"/>
        </w:trPr>
        <w:tc>
          <w:tcPr>
            <w:tcW w:w="992" w:type="dxa"/>
          </w:tcPr>
          <w:p w:rsidR="00F17E12" w:rsidRDefault="00F17E12" w:rsidP="00E83278">
            <w:pPr>
              <w:pStyle w:val="TableParagraph"/>
              <w:jc w:val="center"/>
              <w:rPr>
                <w:rFonts w:ascii="Century Gothic" w:hAnsi="Century Gothic"/>
                <w:sz w:val="20"/>
                <w:szCs w:val="20"/>
              </w:rPr>
            </w:pPr>
          </w:p>
        </w:tc>
        <w:tc>
          <w:tcPr>
            <w:tcW w:w="3969" w:type="dxa"/>
          </w:tcPr>
          <w:p w:rsidR="00F17E12" w:rsidRDefault="00F17E12" w:rsidP="00A814E4">
            <w:pPr>
              <w:pStyle w:val="TableParagraph"/>
              <w:rPr>
                <w:rFonts w:ascii="Century Gothic" w:hAnsi="Century Gothic"/>
                <w:sz w:val="20"/>
                <w:szCs w:val="20"/>
              </w:rPr>
            </w:pPr>
          </w:p>
        </w:tc>
        <w:tc>
          <w:tcPr>
            <w:tcW w:w="993" w:type="dxa"/>
          </w:tcPr>
          <w:p w:rsidR="00F17E12" w:rsidRPr="00616BB4" w:rsidRDefault="00F17E12" w:rsidP="00A814E4">
            <w:pPr>
              <w:pStyle w:val="TableParagraph"/>
              <w:spacing w:line="272" w:lineRule="exact"/>
              <w:ind w:left="108"/>
              <w:rPr>
                <w:rFonts w:ascii="Century Gothic" w:hAnsi="Century Gothic"/>
                <w:sz w:val="20"/>
                <w:szCs w:val="20"/>
              </w:rPr>
            </w:pPr>
            <w:r>
              <w:rPr>
                <w:rFonts w:ascii="Century Gothic" w:hAnsi="Century Gothic"/>
                <w:sz w:val="20"/>
                <w:szCs w:val="20"/>
              </w:rPr>
              <w:t>44 BC</w:t>
            </w:r>
          </w:p>
        </w:tc>
        <w:tc>
          <w:tcPr>
            <w:tcW w:w="4110" w:type="dxa"/>
          </w:tcPr>
          <w:p w:rsidR="00F17E12" w:rsidRPr="00616BB4" w:rsidRDefault="00F17E12" w:rsidP="00A814E4">
            <w:pPr>
              <w:pStyle w:val="TableParagraph"/>
              <w:spacing w:line="272" w:lineRule="exact"/>
              <w:ind w:left="106"/>
              <w:rPr>
                <w:rFonts w:ascii="Century Gothic" w:hAnsi="Century Gothic"/>
                <w:sz w:val="20"/>
                <w:szCs w:val="20"/>
              </w:rPr>
            </w:pPr>
            <w:r>
              <w:rPr>
                <w:rFonts w:ascii="Century Gothic" w:hAnsi="Century Gothic"/>
                <w:sz w:val="20"/>
                <w:szCs w:val="20"/>
              </w:rPr>
              <w:t>Assassination of Caesar</w:t>
            </w:r>
          </w:p>
        </w:tc>
      </w:tr>
      <w:tr w:rsidR="0069596C" w:rsidTr="00D633C5">
        <w:trPr>
          <w:trHeight w:val="292"/>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72" w:lineRule="exact"/>
              <w:ind w:left="108"/>
              <w:rPr>
                <w:rFonts w:ascii="Century Gothic" w:hAnsi="Century Gothic"/>
                <w:sz w:val="20"/>
                <w:szCs w:val="20"/>
              </w:rPr>
            </w:pPr>
            <w:r w:rsidRPr="00616BB4">
              <w:rPr>
                <w:rFonts w:ascii="Century Gothic" w:hAnsi="Century Gothic"/>
                <w:sz w:val="20"/>
                <w:szCs w:val="20"/>
              </w:rPr>
              <w:t>30</w:t>
            </w:r>
            <w:r w:rsidR="00E83278">
              <w:rPr>
                <w:rFonts w:ascii="Century Gothic" w:hAnsi="Century Gothic"/>
                <w:sz w:val="20"/>
                <w:szCs w:val="20"/>
              </w:rPr>
              <w:t xml:space="preserve"> </w:t>
            </w:r>
            <w:r w:rsidRPr="00616BB4">
              <w:rPr>
                <w:rFonts w:ascii="Century Gothic" w:hAnsi="Century Gothic"/>
                <w:sz w:val="20"/>
                <w:szCs w:val="20"/>
              </w:rPr>
              <w:t>BC</w:t>
            </w:r>
          </w:p>
        </w:tc>
        <w:tc>
          <w:tcPr>
            <w:tcW w:w="4110" w:type="dxa"/>
          </w:tcPr>
          <w:p w:rsidR="0069596C" w:rsidRPr="00616BB4" w:rsidRDefault="0069596C" w:rsidP="00A814E4">
            <w:pPr>
              <w:pStyle w:val="TableParagraph"/>
              <w:spacing w:line="272" w:lineRule="exact"/>
              <w:ind w:left="106"/>
              <w:rPr>
                <w:rFonts w:ascii="Century Gothic" w:hAnsi="Century Gothic"/>
                <w:sz w:val="20"/>
                <w:szCs w:val="20"/>
              </w:rPr>
            </w:pPr>
            <w:r w:rsidRPr="00616BB4">
              <w:rPr>
                <w:rFonts w:ascii="Century Gothic" w:hAnsi="Century Gothic"/>
                <w:sz w:val="20"/>
                <w:szCs w:val="20"/>
              </w:rPr>
              <w:t>Cleopatra dies</w:t>
            </w:r>
            <w:r w:rsidR="003F1CEA">
              <w:rPr>
                <w:rFonts w:ascii="Century Gothic" w:hAnsi="Century Gothic"/>
                <w:sz w:val="20"/>
                <w:szCs w:val="20"/>
              </w:rPr>
              <w:t>. Egypt becomes a Roman Province</w:t>
            </w:r>
          </w:p>
        </w:tc>
      </w:tr>
      <w:tr w:rsidR="0069596C" w:rsidTr="00D633C5">
        <w:trPr>
          <w:trHeight w:val="295"/>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F17E12" w:rsidP="00A814E4">
            <w:pPr>
              <w:pStyle w:val="TableParagraph"/>
              <w:spacing w:before="2" w:line="273" w:lineRule="exact"/>
              <w:ind w:left="108"/>
              <w:rPr>
                <w:rFonts w:ascii="Century Gothic" w:hAnsi="Century Gothic"/>
                <w:sz w:val="20"/>
                <w:szCs w:val="20"/>
              </w:rPr>
            </w:pPr>
            <w:r>
              <w:rPr>
                <w:rFonts w:ascii="Century Gothic" w:hAnsi="Century Gothic"/>
                <w:sz w:val="20"/>
                <w:szCs w:val="20"/>
              </w:rPr>
              <w:t>c.33</w:t>
            </w:r>
            <w:r w:rsidR="0069596C" w:rsidRPr="00616BB4">
              <w:rPr>
                <w:rFonts w:ascii="Century Gothic" w:hAnsi="Century Gothic"/>
                <w:sz w:val="20"/>
                <w:szCs w:val="20"/>
              </w:rPr>
              <w:t xml:space="preserve"> AD</w:t>
            </w:r>
          </w:p>
        </w:tc>
        <w:tc>
          <w:tcPr>
            <w:tcW w:w="4110" w:type="dxa"/>
          </w:tcPr>
          <w:p w:rsidR="0069596C" w:rsidRPr="00616BB4" w:rsidRDefault="0069596C" w:rsidP="00A814E4">
            <w:pPr>
              <w:pStyle w:val="TableParagraph"/>
              <w:spacing w:before="2" w:line="273" w:lineRule="exact"/>
              <w:ind w:left="106"/>
              <w:rPr>
                <w:rFonts w:ascii="Century Gothic" w:hAnsi="Century Gothic"/>
                <w:sz w:val="20"/>
                <w:szCs w:val="20"/>
              </w:rPr>
            </w:pPr>
            <w:r w:rsidRPr="00616BB4">
              <w:rPr>
                <w:rFonts w:ascii="Century Gothic" w:hAnsi="Century Gothic"/>
                <w:sz w:val="20"/>
                <w:szCs w:val="20"/>
              </w:rPr>
              <w:t>Jesus crucified</w:t>
            </w:r>
          </w:p>
        </w:tc>
      </w:tr>
      <w:tr w:rsidR="0069596C" w:rsidTr="00D633C5">
        <w:trPr>
          <w:trHeight w:val="292"/>
        </w:trPr>
        <w:tc>
          <w:tcPr>
            <w:tcW w:w="992"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43AD</w:t>
            </w:r>
          </w:p>
        </w:tc>
        <w:tc>
          <w:tcPr>
            <w:tcW w:w="3969"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Romans invade Britain</w:t>
            </w:r>
            <w:r w:rsidR="001915EB" w:rsidRPr="00616BB4">
              <w:rPr>
                <w:rFonts w:ascii="Century Gothic" w:hAnsi="Century Gothic"/>
                <w:sz w:val="20"/>
                <w:szCs w:val="20"/>
              </w:rPr>
              <w:t xml:space="preserve"> (Claudius)</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2"/>
        </w:trPr>
        <w:tc>
          <w:tcPr>
            <w:tcW w:w="992"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50 AD</w:t>
            </w:r>
          </w:p>
        </w:tc>
        <w:tc>
          <w:tcPr>
            <w:tcW w:w="3969"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London founded</w:t>
            </w:r>
            <w:r w:rsidR="00D633C5">
              <w:rPr>
                <w:rFonts w:ascii="Century Gothic" w:hAnsi="Century Gothic"/>
                <w:sz w:val="20"/>
                <w:szCs w:val="20"/>
              </w:rPr>
              <w:t xml:space="preserve"> (Londinium)</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585"/>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61 AD</w:t>
            </w:r>
          </w:p>
        </w:tc>
        <w:tc>
          <w:tcPr>
            <w:tcW w:w="3969" w:type="dxa"/>
          </w:tcPr>
          <w:p w:rsidR="0069596C" w:rsidRPr="00616BB4" w:rsidRDefault="00E83278" w:rsidP="00A814E4">
            <w:pPr>
              <w:pStyle w:val="TableParagraph"/>
              <w:spacing w:line="292" w:lineRule="exact"/>
              <w:ind w:left="107"/>
              <w:rPr>
                <w:rFonts w:ascii="Century Gothic" w:hAnsi="Century Gothic"/>
                <w:sz w:val="20"/>
                <w:szCs w:val="20"/>
              </w:rPr>
            </w:pPr>
            <w:r>
              <w:rPr>
                <w:rFonts w:ascii="Century Gothic" w:hAnsi="Century Gothic"/>
                <w:sz w:val="20"/>
                <w:szCs w:val="20"/>
              </w:rPr>
              <w:t>Boudicca</w:t>
            </w:r>
            <w:r w:rsidR="0069596C" w:rsidRPr="00616BB4">
              <w:rPr>
                <w:rFonts w:ascii="Century Gothic" w:hAnsi="Century Gothic"/>
                <w:sz w:val="20"/>
                <w:szCs w:val="20"/>
              </w:rPr>
              <w:t xml:space="preserve"> leads the Iceni in a revolt</w:t>
            </w:r>
          </w:p>
          <w:p w:rsidR="0069596C" w:rsidRPr="00616BB4" w:rsidRDefault="0069596C" w:rsidP="00A814E4">
            <w:pPr>
              <w:pStyle w:val="TableParagraph"/>
              <w:spacing w:line="273" w:lineRule="exact"/>
              <w:ind w:left="107"/>
              <w:rPr>
                <w:rFonts w:ascii="Century Gothic" w:hAnsi="Century Gothic"/>
                <w:sz w:val="20"/>
                <w:szCs w:val="20"/>
              </w:rPr>
            </w:pPr>
            <w:r w:rsidRPr="00616BB4">
              <w:rPr>
                <w:rFonts w:ascii="Century Gothic" w:hAnsi="Century Gothic"/>
                <w:sz w:val="20"/>
                <w:szCs w:val="20"/>
              </w:rPr>
              <w:t>against the Romans</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4"/>
        </w:trPr>
        <w:tc>
          <w:tcPr>
            <w:tcW w:w="992" w:type="dxa"/>
          </w:tcPr>
          <w:p w:rsidR="0069596C" w:rsidRPr="00616BB4" w:rsidRDefault="0069596C" w:rsidP="00A814E4">
            <w:pPr>
              <w:pStyle w:val="TableParagraph"/>
              <w:spacing w:before="1" w:line="273" w:lineRule="exact"/>
              <w:ind w:left="107"/>
              <w:rPr>
                <w:rFonts w:ascii="Century Gothic" w:hAnsi="Century Gothic"/>
                <w:sz w:val="20"/>
                <w:szCs w:val="20"/>
              </w:rPr>
            </w:pPr>
            <w:r w:rsidRPr="00616BB4">
              <w:rPr>
                <w:rFonts w:ascii="Century Gothic" w:hAnsi="Century Gothic"/>
                <w:sz w:val="20"/>
                <w:szCs w:val="20"/>
              </w:rPr>
              <w:t>350 AD</w:t>
            </w:r>
          </w:p>
        </w:tc>
        <w:tc>
          <w:tcPr>
            <w:tcW w:w="3969" w:type="dxa"/>
          </w:tcPr>
          <w:p w:rsidR="0069596C" w:rsidRPr="00616BB4" w:rsidRDefault="0069596C" w:rsidP="00A814E4">
            <w:pPr>
              <w:pStyle w:val="TableParagraph"/>
              <w:spacing w:before="1" w:line="273" w:lineRule="exact"/>
              <w:ind w:left="107"/>
              <w:rPr>
                <w:rFonts w:ascii="Century Gothic" w:hAnsi="Century Gothic"/>
                <w:sz w:val="20"/>
                <w:szCs w:val="20"/>
              </w:rPr>
            </w:pPr>
            <w:r w:rsidRPr="00616BB4">
              <w:rPr>
                <w:rFonts w:ascii="Century Gothic" w:hAnsi="Century Gothic"/>
                <w:sz w:val="20"/>
                <w:szCs w:val="20"/>
              </w:rPr>
              <w:t>Picts and Scots attack the border</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587"/>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410</w:t>
            </w:r>
          </w:p>
          <w:p w:rsidR="0069596C" w:rsidRPr="00616BB4" w:rsidRDefault="0069596C" w:rsidP="00A814E4">
            <w:pPr>
              <w:pStyle w:val="TableParagraph"/>
              <w:spacing w:line="275" w:lineRule="exact"/>
              <w:ind w:left="107"/>
              <w:rPr>
                <w:rFonts w:ascii="Century Gothic" w:hAnsi="Century Gothic"/>
                <w:sz w:val="20"/>
                <w:szCs w:val="20"/>
              </w:rPr>
            </w:pPr>
            <w:r w:rsidRPr="00616BB4">
              <w:rPr>
                <w:rFonts w:ascii="Century Gothic" w:hAnsi="Century Gothic"/>
                <w:sz w:val="20"/>
                <w:szCs w:val="20"/>
              </w:rPr>
              <w:t>AD</w:t>
            </w:r>
          </w:p>
        </w:tc>
        <w:tc>
          <w:tcPr>
            <w:tcW w:w="3969"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Roman withdrawal from Britain –</w:t>
            </w:r>
          </w:p>
          <w:p w:rsidR="0069596C" w:rsidRPr="00616BB4" w:rsidRDefault="0069596C" w:rsidP="00A814E4">
            <w:pPr>
              <w:pStyle w:val="TableParagraph"/>
              <w:spacing w:line="275" w:lineRule="exact"/>
              <w:ind w:left="107"/>
              <w:rPr>
                <w:rFonts w:ascii="Century Gothic" w:hAnsi="Century Gothic"/>
                <w:sz w:val="20"/>
                <w:szCs w:val="20"/>
              </w:rPr>
            </w:pPr>
            <w:r w:rsidRPr="00616BB4">
              <w:rPr>
                <w:rFonts w:ascii="Century Gothic" w:hAnsi="Century Gothic"/>
                <w:sz w:val="20"/>
                <w:szCs w:val="20"/>
              </w:rPr>
              <w:t>Anglo Saxons begin to settle</w:t>
            </w:r>
          </w:p>
        </w:tc>
        <w:tc>
          <w:tcPr>
            <w:tcW w:w="993" w:type="dxa"/>
          </w:tcPr>
          <w:p w:rsidR="0069596C" w:rsidRPr="00616BB4" w:rsidRDefault="0069596C" w:rsidP="00A814E4">
            <w:pPr>
              <w:pStyle w:val="TableParagraph"/>
              <w:spacing w:line="292" w:lineRule="exact"/>
              <w:ind w:left="108"/>
              <w:rPr>
                <w:rFonts w:ascii="Century Gothic" w:hAnsi="Century Gothic"/>
                <w:sz w:val="20"/>
                <w:szCs w:val="20"/>
              </w:rPr>
            </w:pPr>
            <w:r w:rsidRPr="00616BB4">
              <w:rPr>
                <w:rFonts w:ascii="Century Gothic" w:hAnsi="Century Gothic"/>
                <w:sz w:val="20"/>
                <w:szCs w:val="20"/>
              </w:rPr>
              <w:t>410 AD</w:t>
            </w:r>
          </w:p>
        </w:tc>
        <w:tc>
          <w:tcPr>
            <w:tcW w:w="4110" w:type="dxa"/>
          </w:tcPr>
          <w:p w:rsidR="0069596C" w:rsidRPr="00616BB4" w:rsidRDefault="0069596C" w:rsidP="00A814E4">
            <w:pPr>
              <w:pStyle w:val="TableParagraph"/>
              <w:spacing w:line="292" w:lineRule="exact"/>
              <w:ind w:left="106"/>
              <w:rPr>
                <w:rFonts w:ascii="Century Gothic" w:hAnsi="Century Gothic"/>
                <w:sz w:val="20"/>
                <w:szCs w:val="20"/>
              </w:rPr>
            </w:pPr>
            <w:r w:rsidRPr="00616BB4">
              <w:rPr>
                <w:rFonts w:ascii="Century Gothic" w:hAnsi="Century Gothic"/>
                <w:sz w:val="20"/>
                <w:szCs w:val="20"/>
              </w:rPr>
              <w:t>End of the Roman Empire</w:t>
            </w:r>
          </w:p>
        </w:tc>
      </w:tr>
      <w:tr w:rsidR="0069596C" w:rsidTr="00D633C5">
        <w:trPr>
          <w:trHeight w:val="292"/>
        </w:trPr>
        <w:tc>
          <w:tcPr>
            <w:tcW w:w="992" w:type="dxa"/>
          </w:tcPr>
          <w:p w:rsidR="0069596C" w:rsidRPr="00616BB4" w:rsidRDefault="0069596C" w:rsidP="00A814E4">
            <w:pPr>
              <w:pStyle w:val="TableParagraph"/>
              <w:spacing w:line="273" w:lineRule="exact"/>
              <w:ind w:left="107"/>
              <w:rPr>
                <w:rFonts w:ascii="Century Gothic" w:hAnsi="Century Gothic"/>
                <w:sz w:val="20"/>
                <w:szCs w:val="20"/>
              </w:rPr>
            </w:pPr>
            <w:r w:rsidRPr="00616BB4">
              <w:rPr>
                <w:rFonts w:ascii="Century Gothic" w:hAnsi="Century Gothic"/>
                <w:sz w:val="20"/>
                <w:szCs w:val="20"/>
              </w:rPr>
              <w:t>450</w:t>
            </w:r>
            <w:r w:rsidR="00EA05C3">
              <w:rPr>
                <w:rFonts w:ascii="Century Gothic" w:hAnsi="Century Gothic"/>
                <w:sz w:val="20"/>
                <w:szCs w:val="20"/>
              </w:rPr>
              <w:t xml:space="preserve"> </w:t>
            </w:r>
            <w:r w:rsidRPr="00616BB4">
              <w:rPr>
                <w:rFonts w:ascii="Century Gothic" w:hAnsi="Century Gothic"/>
                <w:sz w:val="20"/>
                <w:szCs w:val="20"/>
              </w:rPr>
              <w:t>AD</w:t>
            </w:r>
          </w:p>
        </w:tc>
        <w:tc>
          <w:tcPr>
            <w:tcW w:w="3969" w:type="dxa"/>
          </w:tcPr>
          <w:p w:rsidR="0069596C" w:rsidRPr="00616BB4" w:rsidRDefault="0069596C" w:rsidP="00A814E4">
            <w:pPr>
              <w:pStyle w:val="TableParagraph"/>
              <w:spacing w:line="273" w:lineRule="exact"/>
              <w:ind w:left="107"/>
              <w:rPr>
                <w:rFonts w:ascii="Century Gothic" w:hAnsi="Century Gothic"/>
                <w:sz w:val="20"/>
                <w:szCs w:val="20"/>
              </w:rPr>
            </w:pPr>
            <w:r w:rsidRPr="00616BB4">
              <w:rPr>
                <w:rFonts w:ascii="Century Gothic" w:hAnsi="Century Gothic"/>
                <w:sz w:val="20"/>
                <w:szCs w:val="20"/>
              </w:rPr>
              <w:t>First Anglo-Saxon Invasion</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2"/>
        </w:trPr>
        <w:tc>
          <w:tcPr>
            <w:tcW w:w="992" w:type="dxa"/>
          </w:tcPr>
          <w:p w:rsidR="0069596C" w:rsidRPr="00616BB4" w:rsidRDefault="00EA05C3" w:rsidP="00A814E4">
            <w:pPr>
              <w:pStyle w:val="TableParagraph"/>
              <w:rPr>
                <w:rFonts w:ascii="Century Gothic" w:hAnsi="Century Gothic"/>
                <w:sz w:val="20"/>
                <w:szCs w:val="20"/>
              </w:rPr>
            </w:pPr>
            <w:r>
              <w:rPr>
                <w:rFonts w:ascii="Century Gothic" w:hAnsi="Century Gothic"/>
                <w:sz w:val="20"/>
                <w:szCs w:val="20"/>
              </w:rPr>
              <w:t xml:space="preserve">  597 AD</w:t>
            </w:r>
          </w:p>
        </w:tc>
        <w:tc>
          <w:tcPr>
            <w:tcW w:w="3969" w:type="dxa"/>
          </w:tcPr>
          <w:p w:rsidR="0069596C" w:rsidRPr="00616BB4" w:rsidRDefault="00EA05C3" w:rsidP="00A814E4">
            <w:pPr>
              <w:pStyle w:val="TableParagraph"/>
              <w:rPr>
                <w:rFonts w:ascii="Century Gothic" w:hAnsi="Century Gothic"/>
                <w:sz w:val="20"/>
                <w:szCs w:val="20"/>
              </w:rPr>
            </w:pPr>
            <w:r>
              <w:rPr>
                <w:rFonts w:ascii="Century Gothic" w:hAnsi="Century Gothic"/>
                <w:sz w:val="20"/>
                <w:szCs w:val="20"/>
              </w:rPr>
              <w:t xml:space="preserve">  St Augustine brings Christianity</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F17E12" w:rsidTr="00D633C5">
        <w:trPr>
          <w:trHeight w:val="292"/>
        </w:trPr>
        <w:tc>
          <w:tcPr>
            <w:tcW w:w="992" w:type="dxa"/>
          </w:tcPr>
          <w:p w:rsidR="00F17E12" w:rsidRDefault="00F17E12" w:rsidP="00A814E4">
            <w:pPr>
              <w:pStyle w:val="TableParagraph"/>
              <w:rPr>
                <w:rFonts w:ascii="Century Gothic" w:hAnsi="Century Gothic"/>
                <w:sz w:val="20"/>
                <w:szCs w:val="20"/>
              </w:rPr>
            </w:pPr>
            <w:r>
              <w:rPr>
                <w:rFonts w:ascii="Century Gothic" w:hAnsi="Century Gothic"/>
                <w:sz w:val="20"/>
                <w:szCs w:val="20"/>
              </w:rPr>
              <w:lastRenderedPageBreak/>
              <w:t xml:space="preserve">  602 AD</w:t>
            </w:r>
          </w:p>
        </w:tc>
        <w:tc>
          <w:tcPr>
            <w:tcW w:w="3969" w:type="dxa"/>
          </w:tcPr>
          <w:p w:rsidR="00F17E12" w:rsidRDefault="00F17E12" w:rsidP="00A814E4">
            <w:pPr>
              <w:pStyle w:val="TableParagraph"/>
              <w:rPr>
                <w:rFonts w:ascii="Century Gothic" w:hAnsi="Century Gothic"/>
                <w:sz w:val="20"/>
                <w:szCs w:val="20"/>
              </w:rPr>
            </w:pPr>
            <w:r>
              <w:rPr>
                <w:rFonts w:ascii="Century Gothic" w:hAnsi="Century Gothic"/>
                <w:sz w:val="20"/>
                <w:szCs w:val="20"/>
              </w:rPr>
              <w:t xml:space="preserve">  Canterbury Cathedral founded</w:t>
            </w:r>
          </w:p>
        </w:tc>
        <w:tc>
          <w:tcPr>
            <w:tcW w:w="993" w:type="dxa"/>
          </w:tcPr>
          <w:p w:rsidR="00F17E12" w:rsidRPr="00616BB4" w:rsidRDefault="00F17E12" w:rsidP="00A814E4">
            <w:pPr>
              <w:pStyle w:val="TableParagraph"/>
              <w:rPr>
                <w:rFonts w:ascii="Century Gothic" w:hAnsi="Century Gothic"/>
                <w:sz w:val="20"/>
                <w:szCs w:val="20"/>
              </w:rPr>
            </w:pPr>
          </w:p>
        </w:tc>
        <w:tc>
          <w:tcPr>
            <w:tcW w:w="4110" w:type="dxa"/>
          </w:tcPr>
          <w:p w:rsidR="00F17E12" w:rsidRPr="00616BB4" w:rsidRDefault="00F17E12" w:rsidP="00A814E4">
            <w:pPr>
              <w:pStyle w:val="TableParagraph"/>
              <w:rPr>
                <w:rFonts w:ascii="Century Gothic" w:hAnsi="Century Gothic"/>
                <w:sz w:val="20"/>
                <w:szCs w:val="20"/>
              </w:rPr>
            </w:pPr>
          </w:p>
        </w:tc>
      </w:tr>
      <w:tr w:rsidR="00F17E12" w:rsidTr="00D633C5">
        <w:trPr>
          <w:trHeight w:val="292"/>
        </w:trPr>
        <w:tc>
          <w:tcPr>
            <w:tcW w:w="992" w:type="dxa"/>
          </w:tcPr>
          <w:p w:rsidR="00F17E12" w:rsidRDefault="00F17E12" w:rsidP="00A814E4">
            <w:pPr>
              <w:pStyle w:val="TableParagraph"/>
              <w:rPr>
                <w:rFonts w:ascii="Century Gothic" w:hAnsi="Century Gothic"/>
                <w:sz w:val="20"/>
                <w:szCs w:val="20"/>
              </w:rPr>
            </w:pPr>
            <w:r>
              <w:rPr>
                <w:rFonts w:ascii="Century Gothic" w:hAnsi="Century Gothic"/>
                <w:sz w:val="20"/>
                <w:szCs w:val="20"/>
              </w:rPr>
              <w:t xml:space="preserve">  731 AD</w:t>
            </w:r>
          </w:p>
        </w:tc>
        <w:tc>
          <w:tcPr>
            <w:tcW w:w="3969" w:type="dxa"/>
          </w:tcPr>
          <w:p w:rsidR="00F17E12" w:rsidRDefault="00F17E12" w:rsidP="00A814E4">
            <w:pPr>
              <w:pStyle w:val="TableParagraph"/>
              <w:rPr>
                <w:rFonts w:ascii="Century Gothic" w:hAnsi="Century Gothic"/>
                <w:sz w:val="20"/>
                <w:szCs w:val="20"/>
              </w:rPr>
            </w:pPr>
            <w:r>
              <w:rPr>
                <w:rFonts w:ascii="Century Gothic" w:hAnsi="Century Gothic"/>
                <w:sz w:val="20"/>
                <w:szCs w:val="20"/>
              </w:rPr>
              <w:t xml:space="preserve">  Bede’s church history completed</w:t>
            </w:r>
          </w:p>
        </w:tc>
        <w:tc>
          <w:tcPr>
            <w:tcW w:w="993" w:type="dxa"/>
          </w:tcPr>
          <w:p w:rsidR="00F17E12" w:rsidRPr="00616BB4" w:rsidRDefault="00F17E12" w:rsidP="00A814E4">
            <w:pPr>
              <w:pStyle w:val="TableParagraph"/>
              <w:rPr>
                <w:rFonts w:ascii="Century Gothic" w:hAnsi="Century Gothic"/>
                <w:sz w:val="20"/>
                <w:szCs w:val="20"/>
              </w:rPr>
            </w:pPr>
          </w:p>
        </w:tc>
        <w:tc>
          <w:tcPr>
            <w:tcW w:w="4110" w:type="dxa"/>
          </w:tcPr>
          <w:p w:rsidR="00F17E12" w:rsidRPr="00616BB4" w:rsidRDefault="00F17E12" w:rsidP="00A814E4">
            <w:pPr>
              <w:pStyle w:val="TableParagraph"/>
              <w:rPr>
                <w:rFonts w:ascii="Century Gothic" w:hAnsi="Century Gothic"/>
                <w:sz w:val="20"/>
                <w:szCs w:val="20"/>
              </w:rPr>
            </w:pPr>
          </w:p>
        </w:tc>
      </w:tr>
      <w:tr w:rsidR="0069596C" w:rsidTr="00D633C5">
        <w:trPr>
          <w:trHeight w:val="292"/>
        </w:trPr>
        <w:tc>
          <w:tcPr>
            <w:tcW w:w="992" w:type="dxa"/>
          </w:tcPr>
          <w:p w:rsidR="0069596C" w:rsidRPr="00616BB4" w:rsidRDefault="0030389D" w:rsidP="00A814E4">
            <w:pPr>
              <w:pStyle w:val="TableParagraph"/>
              <w:spacing w:line="272" w:lineRule="exact"/>
              <w:ind w:left="107"/>
              <w:rPr>
                <w:rFonts w:ascii="Century Gothic" w:hAnsi="Century Gothic"/>
                <w:sz w:val="20"/>
                <w:szCs w:val="20"/>
              </w:rPr>
            </w:pPr>
            <w:r>
              <w:rPr>
                <w:rFonts w:ascii="Century Gothic" w:hAnsi="Century Gothic"/>
                <w:sz w:val="20"/>
                <w:szCs w:val="20"/>
              </w:rPr>
              <w:t>790</w:t>
            </w:r>
            <w:r w:rsidR="0069596C" w:rsidRPr="00616BB4">
              <w:rPr>
                <w:rFonts w:ascii="Century Gothic" w:hAnsi="Century Gothic"/>
                <w:sz w:val="20"/>
                <w:szCs w:val="20"/>
              </w:rPr>
              <w:t xml:space="preserve"> AD</w:t>
            </w:r>
          </w:p>
        </w:tc>
        <w:tc>
          <w:tcPr>
            <w:tcW w:w="3969" w:type="dxa"/>
          </w:tcPr>
          <w:p w:rsidR="0069596C" w:rsidRPr="00616BB4" w:rsidRDefault="00EA05C3" w:rsidP="00EA05C3">
            <w:pPr>
              <w:pStyle w:val="TableParagraph"/>
              <w:spacing w:line="272" w:lineRule="exact"/>
              <w:rPr>
                <w:rFonts w:ascii="Century Gothic" w:hAnsi="Century Gothic"/>
                <w:sz w:val="20"/>
                <w:szCs w:val="20"/>
              </w:rPr>
            </w:pPr>
            <w:r>
              <w:rPr>
                <w:rFonts w:ascii="Century Gothic" w:hAnsi="Century Gothic"/>
                <w:sz w:val="20"/>
                <w:szCs w:val="20"/>
              </w:rPr>
              <w:t xml:space="preserve">  First recorded Viking attack (Dorset)</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2"/>
        </w:trPr>
        <w:tc>
          <w:tcPr>
            <w:tcW w:w="992" w:type="dxa"/>
          </w:tcPr>
          <w:p w:rsidR="0069596C" w:rsidRPr="00616BB4" w:rsidRDefault="0030389D" w:rsidP="00A814E4">
            <w:pPr>
              <w:pStyle w:val="TableParagraph"/>
              <w:rPr>
                <w:rFonts w:ascii="Century Gothic" w:hAnsi="Century Gothic"/>
                <w:sz w:val="20"/>
                <w:szCs w:val="20"/>
              </w:rPr>
            </w:pPr>
            <w:r>
              <w:rPr>
                <w:rFonts w:ascii="Century Gothic" w:hAnsi="Century Gothic"/>
                <w:sz w:val="20"/>
                <w:szCs w:val="20"/>
              </w:rPr>
              <w:t xml:space="preserve">  793 AD</w:t>
            </w:r>
          </w:p>
        </w:tc>
        <w:tc>
          <w:tcPr>
            <w:tcW w:w="3969" w:type="dxa"/>
          </w:tcPr>
          <w:p w:rsidR="0069596C" w:rsidRPr="00616BB4" w:rsidRDefault="00C73ED5" w:rsidP="00A814E4">
            <w:pPr>
              <w:pStyle w:val="TableParagraph"/>
              <w:rPr>
                <w:rFonts w:ascii="Century Gothic" w:hAnsi="Century Gothic"/>
                <w:sz w:val="20"/>
                <w:szCs w:val="20"/>
              </w:rPr>
            </w:pPr>
            <w:r>
              <w:rPr>
                <w:rFonts w:ascii="Century Gothic" w:hAnsi="Century Gothic"/>
                <w:sz w:val="20"/>
                <w:szCs w:val="20"/>
              </w:rPr>
              <w:t xml:space="preserve">  </w:t>
            </w:r>
            <w:r w:rsidR="0030389D">
              <w:rPr>
                <w:rFonts w:ascii="Century Gothic" w:hAnsi="Century Gothic"/>
                <w:sz w:val="20"/>
                <w:szCs w:val="20"/>
              </w:rPr>
              <w:t>Viking attack on Lindisfarne</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77311D" w:rsidTr="00D633C5">
        <w:trPr>
          <w:trHeight w:val="292"/>
        </w:trPr>
        <w:tc>
          <w:tcPr>
            <w:tcW w:w="992" w:type="dxa"/>
          </w:tcPr>
          <w:p w:rsidR="0077311D" w:rsidRDefault="0077311D" w:rsidP="00A814E4">
            <w:pPr>
              <w:pStyle w:val="TableParagraph"/>
              <w:rPr>
                <w:rFonts w:ascii="Century Gothic" w:hAnsi="Century Gothic"/>
                <w:sz w:val="20"/>
                <w:szCs w:val="20"/>
              </w:rPr>
            </w:pPr>
          </w:p>
        </w:tc>
        <w:tc>
          <w:tcPr>
            <w:tcW w:w="3969" w:type="dxa"/>
          </w:tcPr>
          <w:p w:rsidR="0077311D" w:rsidRDefault="0077311D" w:rsidP="00A814E4">
            <w:pPr>
              <w:pStyle w:val="TableParagraph"/>
              <w:rPr>
                <w:rFonts w:ascii="Century Gothic" w:hAnsi="Century Gothic"/>
                <w:sz w:val="20"/>
                <w:szCs w:val="20"/>
              </w:rPr>
            </w:pPr>
          </w:p>
        </w:tc>
        <w:tc>
          <w:tcPr>
            <w:tcW w:w="993" w:type="dxa"/>
          </w:tcPr>
          <w:p w:rsidR="0077311D" w:rsidRDefault="0077311D" w:rsidP="00A814E4">
            <w:pPr>
              <w:pStyle w:val="TableParagraph"/>
              <w:rPr>
                <w:rFonts w:ascii="Century Gothic" w:hAnsi="Century Gothic"/>
                <w:sz w:val="20"/>
                <w:szCs w:val="20"/>
              </w:rPr>
            </w:pPr>
            <w:r>
              <w:rPr>
                <w:rFonts w:ascii="Century Gothic" w:hAnsi="Century Gothic"/>
                <w:sz w:val="20"/>
                <w:szCs w:val="20"/>
              </w:rPr>
              <w:t xml:space="preserve">  768 AD</w:t>
            </w:r>
          </w:p>
        </w:tc>
        <w:tc>
          <w:tcPr>
            <w:tcW w:w="4110" w:type="dxa"/>
          </w:tcPr>
          <w:p w:rsidR="0077311D" w:rsidRDefault="0077311D" w:rsidP="00A814E4">
            <w:pPr>
              <w:pStyle w:val="TableParagraph"/>
              <w:rPr>
                <w:rFonts w:ascii="Century Gothic" w:hAnsi="Century Gothic"/>
                <w:sz w:val="20"/>
                <w:szCs w:val="20"/>
              </w:rPr>
            </w:pPr>
            <w:r>
              <w:rPr>
                <w:rFonts w:ascii="Century Gothic" w:hAnsi="Century Gothic"/>
                <w:sz w:val="20"/>
                <w:szCs w:val="20"/>
              </w:rPr>
              <w:t xml:space="preserve">  Baghdad ‘the round city’ is finished</w:t>
            </w:r>
          </w:p>
        </w:tc>
      </w:tr>
      <w:tr w:rsidR="0077311D" w:rsidTr="00D633C5">
        <w:trPr>
          <w:trHeight w:val="292"/>
        </w:trPr>
        <w:tc>
          <w:tcPr>
            <w:tcW w:w="992" w:type="dxa"/>
          </w:tcPr>
          <w:p w:rsidR="0077311D" w:rsidRDefault="0077311D" w:rsidP="00A814E4">
            <w:pPr>
              <w:pStyle w:val="TableParagraph"/>
              <w:rPr>
                <w:rFonts w:ascii="Century Gothic" w:hAnsi="Century Gothic"/>
                <w:sz w:val="20"/>
                <w:szCs w:val="20"/>
              </w:rPr>
            </w:pPr>
          </w:p>
        </w:tc>
        <w:tc>
          <w:tcPr>
            <w:tcW w:w="3969" w:type="dxa"/>
          </w:tcPr>
          <w:p w:rsidR="0077311D" w:rsidRDefault="0077311D" w:rsidP="00A814E4">
            <w:pPr>
              <w:pStyle w:val="TableParagraph"/>
              <w:rPr>
                <w:rFonts w:ascii="Century Gothic" w:hAnsi="Century Gothic"/>
                <w:sz w:val="20"/>
                <w:szCs w:val="20"/>
              </w:rPr>
            </w:pPr>
          </w:p>
        </w:tc>
        <w:tc>
          <w:tcPr>
            <w:tcW w:w="993" w:type="dxa"/>
          </w:tcPr>
          <w:p w:rsidR="0077311D" w:rsidRPr="00616BB4" w:rsidRDefault="0077311D" w:rsidP="00A814E4">
            <w:pPr>
              <w:pStyle w:val="TableParagraph"/>
              <w:rPr>
                <w:rFonts w:ascii="Century Gothic" w:hAnsi="Century Gothic"/>
                <w:sz w:val="20"/>
                <w:szCs w:val="20"/>
              </w:rPr>
            </w:pPr>
            <w:r>
              <w:rPr>
                <w:rFonts w:ascii="Century Gothic" w:hAnsi="Century Gothic"/>
                <w:sz w:val="20"/>
                <w:szCs w:val="20"/>
              </w:rPr>
              <w:t xml:space="preserve">  800 AD</w:t>
            </w:r>
          </w:p>
        </w:tc>
        <w:tc>
          <w:tcPr>
            <w:tcW w:w="4110" w:type="dxa"/>
          </w:tcPr>
          <w:p w:rsidR="0077311D" w:rsidRPr="00616BB4" w:rsidRDefault="0077311D" w:rsidP="00A814E4">
            <w:pPr>
              <w:pStyle w:val="TableParagraph"/>
              <w:rPr>
                <w:rFonts w:ascii="Century Gothic" w:hAnsi="Century Gothic"/>
                <w:sz w:val="20"/>
                <w:szCs w:val="20"/>
              </w:rPr>
            </w:pPr>
            <w:r>
              <w:rPr>
                <w:rFonts w:ascii="Century Gothic" w:hAnsi="Century Gothic"/>
                <w:sz w:val="20"/>
                <w:szCs w:val="20"/>
              </w:rPr>
              <w:t xml:space="preserve">  Baghdad is largest city in the world</w:t>
            </w:r>
          </w:p>
        </w:tc>
      </w:tr>
      <w:tr w:rsidR="0069596C" w:rsidTr="00D633C5">
        <w:trPr>
          <w:trHeight w:val="294"/>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before="1" w:line="273" w:lineRule="exact"/>
              <w:ind w:left="108"/>
              <w:rPr>
                <w:rFonts w:ascii="Century Gothic" w:hAnsi="Century Gothic"/>
                <w:sz w:val="20"/>
                <w:szCs w:val="20"/>
              </w:rPr>
            </w:pPr>
            <w:r w:rsidRPr="00616BB4">
              <w:rPr>
                <w:rFonts w:ascii="Century Gothic" w:hAnsi="Century Gothic"/>
                <w:sz w:val="20"/>
                <w:szCs w:val="20"/>
              </w:rPr>
              <w:t>900 AD</w:t>
            </w:r>
          </w:p>
        </w:tc>
        <w:tc>
          <w:tcPr>
            <w:tcW w:w="4110" w:type="dxa"/>
          </w:tcPr>
          <w:p w:rsidR="0069596C" w:rsidRPr="00616BB4" w:rsidRDefault="0069596C" w:rsidP="00A814E4">
            <w:pPr>
              <w:pStyle w:val="TableParagraph"/>
              <w:spacing w:before="1" w:line="273" w:lineRule="exact"/>
              <w:ind w:left="106"/>
              <w:rPr>
                <w:rFonts w:ascii="Century Gothic" w:hAnsi="Century Gothic"/>
                <w:sz w:val="20"/>
                <w:szCs w:val="20"/>
              </w:rPr>
            </w:pPr>
            <w:r w:rsidRPr="00616BB4">
              <w:rPr>
                <w:rFonts w:ascii="Century Gothic" w:hAnsi="Century Gothic"/>
                <w:sz w:val="20"/>
                <w:szCs w:val="20"/>
              </w:rPr>
              <w:t>Benin begins</w:t>
            </w:r>
          </w:p>
        </w:tc>
      </w:tr>
      <w:tr w:rsidR="0069596C" w:rsidTr="00D633C5">
        <w:trPr>
          <w:trHeight w:val="292"/>
        </w:trPr>
        <w:tc>
          <w:tcPr>
            <w:tcW w:w="992"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1066 AD</w:t>
            </w:r>
          </w:p>
        </w:tc>
        <w:tc>
          <w:tcPr>
            <w:tcW w:w="3969"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Norman Conquest</w:t>
            </w:r>
            <w:r w:rsidR="00396B5C">
              <w:rPr>
                <w:rFonts w:ascii="Century Gothic" w:hAnsi="Century Gothic"/>
                <w:sz w:val="20"/>
                <w:szCs w:val="20"/>
              </w:rPr>
              <w:t>- Battle of Hastings</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2"/>
        </w:trPr>
        <w:tc>
          <w:tcPr>
            <w:tcW w:w="992" w:type="dxa"/>
          </w:tcPr>
          <w:p w:rsidR="0069596C" w:rsidRPr="00616BB4" w:rsidRDefault="00693916" w:rsidP="00A814E4">
            <w:pPr>
              <w:pStyle w:val="TableParagraph"/>
              <w:spacing w:line="272" w:lineRule="exact"/>
              <w:ind w:left="107"/>
              <w:rPr>
                <w:rFonts w:ascii="Century Gothic" w:hAnsi="Century Gothic"/>
                <w:sz w:val="20"/>
                <w:szCs w:val="20"/>
              </w:rPr>
            </w:pPr>
            <w:r>
              <w:rPr>
                <w:rFonts w:ascii="Century Gothic" w:hAnsi="Century Gothic"/>
                <w:sz w:val="20"/>
                <w:szCs w:val="20"/>
              </w:rPr>
              <w:t>1086 AD</w:t>
            </w:r>
          </w:p>
        </w:tc>
        <w:tc>
          <w:tcPr>
            <w:tcW w:w="3969" w:type="dxa"/>
          </w:tcPr>
          <w:p w:rsidR="0069596C" w:rsidRPr="00616BB4" w:rsidRDefault="00693916" w:rsidP="00A814E4">
            <w:pPr>
              <w:pStyle w:val="TableParagraph"/>
              <w:spacing w:line="272" w:lineRule="exact"/>
              <w:ind w:left="107"/>
              <w:rPr>
                <w:rFonts w:ascii="Century Gothic" w:hAnsi="Century Gothic"/>
                <w:sz w:val="20"/>
                <w:szCs w:val="20"/>
              </w:rPr>
            </w:pPr>
            <w:r>
              <w:rPr>
                <w:rFonts w:ascii="Century Gothic" w:hAnsi="Century Gothic"/>
                <w:sz w:val="20"/>
                <w:szCs w:val="20"/>
              </w:rPr>
              <w:t>Domesday book completed</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2"/>
        </w:trPr>
        <w:tc>
          <w:tcPr>
            <w:tcW w:w="992"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1154 AD</w:t>
            </w:r>
          </w:p>
        </w:tc>
        <w:tc>
          <w:tcPr>
            <w:tcW w:w="3969"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Norman Era ends</w:t>
            </w:r>
            <w:r w:rsidR="00254198">
              <w:rPr>
                <w:rFonts w:ascii="Century Gothic" w:hAnsi="Century Gothic"/>
                <w:sz w:val="20"/>
                <w:szCs w:val="20"/>
              </w:rPr>
              <w:t>. Henry II becomes King</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254198" w:rsidTr="00D633C5">
        <w:trPr>
          <w:trHeight w:val="292"/>
        </w:trPr>
        <w:tc>
          <w:tcPr>
            <w:tcW w:w="992" w:type="dxa"/>
          </w:tcPr>
          <w:p w:rsidR="00254198" w:rsidRPr="00616BB4" w:rsidRDefault="00254198" w:rsidP="00A814E4">
            <w:pPr>
              <w:pStyle w:val="TableParagraph"/>
              <w:spacing w:line="272" w:lineRule="exact"/>
              <w:ind w:left="107"/>
              <w:rPr>
                <w:rFonts w:ascii="Century Gothic" w:hAnsi="Century Gothic"/>
                <w:sz w:val="20"/>
                <w:szCs w:val="20"/>
              </w:rPr>
            </w:pPr>
            <w:r>
              <w:rPr>
                <w:rFonts w:ascii="Century Gothic" w:hAnsi="Century Gothic"/>
                <w:sz w:val="20"/>
                <w:szCs w:val="20"/>
              </w:rPr>
              <w:t>1215 AD</w:t>
            </w:r>
          </w:p>
        </w:tc>
        <w:tc>
          <w:tcPr>
            <w:tcW w:w="3969" w:type="dxa"/>
          </w:tcPr>
          <w:p w:rsidR="00254198" w:rsidRPr="00616BB4" w:rsidRDefault="00254198" w:rsidP="00A814E4">
            <w:pPr>
              <w:pStyle w:val="TableParagraph"/>
              <w:spacing w:line="272" w:lineRule="exact"/>
              <w:ind w:left="107"/>
              <w:rPr>
                <w:rFonts w:ascii="Century Gothic" w:hAnsi="Century Gothic"/>
                <w:sz w:val="20"/>
                <w:szCs w:val="20"/>
              </w:rPr>
            </w:pPr>
            <w:r>
              <w:rPr>
                <w:rFonts w:ascii="Century Gothic" w:hAnsi="Century Gothic"/>
                <w:sz w:val="20"/>
                <w:szCs w:val="20"/>
              </w:rPr>
              <w:t>King John signs Magna Carta</w:t>
            </w:r>
          </w:p>
        </w:tc>
        <w:tc>
          <w:tcPr>
            <w:tcW w:w="993" w:type="dxa"/>
          </w:tcPr>
          <w:p w:rsidR="00254198" w:rsidRPr="00616BB4" w:rsidRDefault="00254198" w:rsidP="00A814E4">
            <w:pPr>
              <w:pStyle w:val="TableParagraph"/>
              <w:rPr>
                <w:rFonts w:ascii="Century Gothic" w:hAnsi="Century Gothic"/>
                <w:sz w:val="20"/>
                <w:szCs w:val="20"/>
              </w:rPr>
            </w:pPr>
          </w:p>
        </w:tc>
        <w:tc>
          <w:tcPr>
            <w:tcW w:w="4110" w:type="dxa"/>
          </w:tcPr>
          <w:p w:rsidR="00254198" w:rsidRPr="00616BB4" w:rsidRDefault="00254198" w:rsidP="00A814E4">
            <w:pPr>
              <w:pStyle w:val="TableParagraph"/>
              <w:rPr>
                <w:rFonts w:ascii="Century Gothic" w:hAnsi="Century Gothic"/>
                <w:sz w:val="20"/>
                <w:szCs w:val="20"/>
              </w:rPr>
            </w:pPr>
          </w:p>
        </w:tc>
      </w:tr>
      <w:tr w:rsidR="0069596C" w:rsidTr="00D633C5">
        <w:trPr>
          <w:trHeight w:val="294"/>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before="1" w:line="273" w:lineRule="exact"/>
              <w:ind w:left="108"/>
              <w:rPr>
                <w:rFonts w:ascii="Century Gothic" w:hAnsi="Century Gothic"/>
                <w:sz w:val="20"/>
                <w:szCs w:val="20"/>
              </w:rPr>
            </w:pPr>
            <w:r w:rsidRPr="00616BB4">
              <w:rPr>
                <w:rFonts w:ascii="Century Gothic" w:hAnsi="Century Gothic"/>
                <w:sz w:val="20"/>
                <w:szCs w:val="20"/>
              </w:rPr>
              <w:t>1400s</w:t>
            </w:r>
          </w:p>
        </w:tc>
        <w:tc>
          <w:tcPr>
            <w:tcW w:w="4110" w:type="dxa"/>
          </w:tcPr>
          <w:p w:rsidR="0069596C" w:rsidRPr="00616BB4" w:rsidRDefault="0069596C" w:rsidP="00A814E4">
            <w:pPr>
              <w:pStyle w:val="TableParagraph"/>
              <w:spacing w:before="1" w:line="273" w:lineRule="exact"/>
              <w:ind w:left="106"/>
              <w:rPr>
                <w:rFonts w:ascii="Century Gothic" w:hAnsi="Century Gothic"/>
                <w:sz w:val="20"/>
                <w:szCs w:val="20"/>
              </w:rPr>
            </w:pPr>
            <w:r w:rsidRPr="00616BB4">
              <w:rPr>
                <w:rFonts w:ascii="Century Gothic" w:hAnsi="Century Gothic"/>
                <w:sz w:val="20"/>
                <w:szCs w:val="20"/>
              </w:rPr>
              <w:t>Benin is a wealthy kingdom</w:t>
            </w:r>
          </w:p>
        </w:tc>
      </w:tr>
      <w:tr w:rsidR="0069596C" w:rsidTr="00D633C5">
        <w:trPr>
          <w:trHeight w:val="292"/>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72" w:lineRule="exact"/>
              <w:ind w:left="108"/>
              <w:rPr>
                <w:rFonts w:ascii="Century Gothic" w:hAnsi="Century Gothic"/>
                <w:sz w:val="20"/>
                <w:szCs w:val="20"/>
              </w:rPr>
            </w:pPr>
            <w:r w:rsidRPr="00616BB4">
              <w:rPr>
                <w:rFonts w:ascii="Century Gothic" w:hAnsi="Century Gothic"/>
                <w:sz w:val="20"/>
                <w:szCs w:val="20"/>
              </w:rPr>
              <w:t>1441</w:t>
            </w:r>
            <w:r w:rsidR="00254198">
              <w:rPr>
                <w:rFonts w:ascii="Century Gothic" w:hAnsi="Century Gothic"/>
                <w:sz w:val="20"/>
                <w:szCs w:val="20"/>
              </w:rPr>
              <w:t xml:space="preserve"> AD</w:t>
            </w:r>
          </w:p>
        </w:tc>
        <w:tc>
          <w:tcPr>
            <w:tcW w:w="4110" w:type="dxa"/>
          </w:tcPr>
          <w:p w:rsidR="0069596C" w:rsidRPr="00616BB4" w:rsidRDefault="0069596C" w:rsidP="00A814E4">
            <w:pPr>
              <w:pStyle w:val="TableParagraph"/>
              <w:spacing w:line="272" w:lineRule="exact"/>
              <w:ind w:left="106"/>
              <w:rPr>
                <w:rFonts w:ascii="Century Gothic" w:hAnsi="Century Gothic"/>
                <w:sz w:val="20"/>
                <w:szCs w:val="20"/>
              </w:rPr>
            </w:pPr>
            <w:r w:rsidRPr="00616BB4">
              <w:rPr>
                <w:rFonts w:ascii="Century Gothic" w:hAnsi="Century Gothic"/>
                <w:sz w:val="20"/>
                <w:szCs w:val="20"/>
              </w:rPr>
              <w:t>Mayan’s revolt against a leader</w:t>
            </w:r>
          </w:p>
        </w:tc>
      </w:tr>
      <w:tr w:rsidR="0069596C" w:rsidTr="00D633C5">
        <w:trPr>
          <w:trHeight w:val="585"/>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1476 AD</w:t>
            </w:r>
          </w:p>
        </w:tc>
        <w:tc>
          <w:tcPr>
            <w:tcW w:w="3969"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William Caxton invents the first</w:t>
            </w:r>
          </w:p>
          <w:p w:rsidR="0069596C" w:rsidRPr="00616BB4" w:rsidRDefault="0069596C" w:rsidP="00A814E4">
            <w:pPr>
              <w:pStyle w:val="TableParagraph"/>
              <w:spacing w:line="273" w:lineRule="exact"/>
              <w:ind w:left="107"/>
              <w:rPr>
                <w:rFonts w:ascii="Century Gothic" w:hAnsi="Century Gothic"/>
                <w:sz w:val="20"/>
                <w:szCs w:val="20"/>
              </w:rPr>
            </w:pPr>
            <w:r w:rsidRPr="00616BB4">
              <w:rPr>
                <w:rFonts w:ascii="Century Gothic" w:hAnsi="Century Gothic"/>
                <w:sz w:val="20"/>
                <w:szCs w:val="20"/>
              </w:rPr>
              <w:t>printing press</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254198">
        <w:trPr>
          <w:trHeight w:val="795"/>
        </w:trPr>
        <w:tc>
          <w:tcPr>
            <w:tcW w:w="992" w:type="dxa"/>
          </w:tcPr>
          <w:p w:rsidR="0069596C" w:rsidRPr="00616BB4" w:rsidRDefault="0069596C" w:rsidP="00A814E4">
            <w:pPr>
              <w:pStyle w:val="TableParagraph"/>
              <w:ind w:left="107"/>
              <w:rPr>
                <w:rFonts w:ascii="Century Gothic" w:hAnsi="Century Gothic"/>
                <w:sz w:val="20"/>
                <w:szCs w:val="20"/>
              </w:rPr>
            </w:pPr>
            <w:r w:rsidRPr="00616BB4">
              <w:rPr>
                <w:rFonts w:ascii="Century Gothic" w:hAnsi="Century Gothic"/>
                <w:sz w:val="20"/>
                <w:szCs w:val="20"/>
              </w:rPr>
              <w:t>1492-</w:t>
            </w:r>
          </w:p>
          <w:p w:rsidR="0069596C" w:rsidRPr="00616BB4" w:rsidRDefault="0069596C" w:rsidP="00A814E4">
            <w:pPr>
              <w:pStyle w:val="TableParagraph"/>
              <w:ind w:left="107"/>
              <w:rPr>
                <w:rFonts w:ascii="Century Gothic" w:hAnsi="Century Gothic"/>
                <w:sz w:val="20"/>
                <w:szCs w:val="20"/>
              </w:rPr>
            </w:pPr>
            <w:r w:rsidRPr="00616BB4">
              <w:rPr>
                <w:rFonts w:ascii="Century Gothic" w:hAnsi="Century Gothic"/>
                <w:sz w:val="20"/>
                <w:szCs w:val="20"/>
              </w:rPr>
              <w:t>1504</w:t>
            </w:r>
            <w:r w:rsidR="00254198">
              <w:rPr>
                <w:rFonts w:ascii="Century Gothic" w:hAnsi="Century Gothic"/>
                <w:sz w:val="20"/>
                <w:szCs w:val="20"/>
              </w:rPr>
              <w:t xml:space="preserve"> AD</w:t>
            </w:r>
          </w:p>
        </w:tc>
        <w:tc>
          <w:tcPr>
            <w:tcW w:w="3969" w:type="dxa"/>
          </w:tcPr>
          <w:p w:rsidR="0069596C" w:rsidRPr="00616BB4" w:rsidRDefault="0069596C" w:rsidP="00A814E4">
            <w:pPr>
              <w:pStyle w:val="TableParagraph"/>
              <w:ind w:left="107" w:right="225"/>
              <w:rPr>
                <w:rFonts w:ascii="Century Gothic" w:hAnsi="Century Gothic"/>
                <w:sz w:val="20"/>
                <w:szCs w:val="20"/>
              </w:rPr>
            </w:pPr>
            <w:r w:rsidRPr="00616BB4">
              <w:rPr>
                <w:rFonts w:ascii="Century Gothic" w:hAnsi="Century Gothic"/>
                <w:sz w:val="20"/>
                <w:szCs w:val="20"/>
              </w:rPr>
              <w:t>Christopher Columbus completes four round trips between Spain and</w:t>
            </w:r>
          </w:p>
          <w:p w:rsidR="0069596C" w:rsidRPr="00616BB4" w:rsidRDefault="0069596C" w:rsidP="00A814E4">
            <w:pPr>
              <w:pStyle w:val="TableParagraph"/>
              <w:spacing w:before="2" w:line="273" w:lineRule="exact"/>
              <w:ind w:left="107"/>
              <w:rPr>
                <w:rFonts w:ascii="Century Gothic" w:hAnsi="Century Gothic"/>
                <w:sz w:val="20"/>
                <w:szCs w:val="20"/>
              </w:rPr>
            </w:pPr>
            <w:r w:rsidRPr="00616BB4">
              <w:rPr>
                <w:rFonts w:ascii="Century Gothic" w:hAnsi="Century Gothic"/>
                <w:sz w:val="20"/>
                <w:szCs w:val="20"/>
              </w:rPr>
              <w:t>the Americas</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A95E1E" w:rsidTr="00A95E1E">
        <w:trPr>
          <w:trHeight w:val="400"/>
        </w:trPr>
        <w:tc>
          <w:tcPr>
            <w:tcW w:w="992" w:type="dxa"/>
          </w:tcPr>
          <w:p w:rsidR="00A95E1E" w:rsidRPr="00616BB4" w:rsidRDefault="00A95E1E" w:rsidP="00A814E4">
            <w:pPr>
              <w:pStyle w:val="TableParagraph"/>
              <w:ind w:left="107"/>
              <w:rPr>
                <w:rFonts w:ascii="Century Gothic" w:hAnsi="Century Gothic"/>
                <w:sz w:val="20"/>
                <w:szCs w:val="20"/>
              </w:rPr>
            </w:pPr>
            <w:r>
              <w:rPr>
                <w:rFonts w:ascii="Century Gothic" w:hAnsi="Century Gothic"/>
                <w:sz w:val="20"/>
                <w:szCs w:val="20"/>
              </w:rPr>
              <w:t>1509 AD</w:t>
            </w:r>
          </w:p>
        </w:tc>
        <w:tc>
          <w:tcPr>
            <w:tcW w:w="3969" w:type="dxa"/>
          </w:tcPr>
          <w:p w:rsidR="00A95E1E" w:rsidRPr="00616BB4" w:rsidRDefault="00A95E1E" w:rsidP="00A814E4">
            <w:pPr>
              <w:pStyle w:val="TableParagraph"/>
              <w:ind w:left="107" w:right="225"/>
              <w:rPr>
                <w:rFonts w:ascii="Century Gothic" w:hAnsi="Century Gothic"/>
                <w:sz w:val="20"/>
                <w:szCs w:val="20"/>
              </w:rPr>
            </w:pPr>
            <w:r>
              <w:rPr>
                <w:rFonts w:ascii="Century Gothic" w:hAnsi="Century Gothic"/>
                <w:sz w:val="20"/>
                <w:szCs w:val="20"/>
              </w:rPr>
              <w:t xml:space="preserve"> Henry VIII crowned King</w:t>
            </w:r>
          </w:p>
        </w:tc>
        <w:tc>
          <w:tcPr>
            <w:tcW w:w="993" w:type="dxa"/>
          </w:tcPr>
          <w:p w:rsidR="00A95E1E" w:rsidRPr="00616BB4" w:rsidRDefault="00A95E1E" w:rsidP="00A814E4">
            <w:pPr>
              <w:pStyle w:val="TableParagraph"/>
              <w:rPr>
                <w:rFonts w:ascii="Century Gothic" w:hAnsi="Century Gothic"/>
                <w:sz w:val="20"/>
                <w:szCs w:val="20"/>
              </w:rPr>
            </w:pPr>
          </w:p>
        </w:tc>
        <w:tc>
          <w:tcPr>
            <w:tcW w:w="4110" w:type="dxa"/>
          </w:tcPr>
          <w:p w:rsidR="00A95E1E" w:rsidRPr="00616BB4" w:rsidRDefault="00A95E1E" w:rsidP="00A814E4">
            <w:pPr>
              <w:pStyle w:val="TableParagraph"/>
              <w:rPr>
                <w:rFonts w:ascii="Century Gothic" w:hAnsi="Century Gothic"/>
                <w:sz w:val="20"/>
                <w:szCs w:val="20"/>
              </w:rPr>
            </w:pPr>
          </w:p>
        </w:tc>
      </w:tr>
      <w:tr w:rsidR="0069596C" w:rsidTr="00D633C5">
        <w:trPr>
          <w:trHeight w:val="585"/>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92" w:lineRule="exact"/>
              <w:ind w:left="108"/>
              <w:rPr>
                <w:rFonts w:ascii="Century Gothic" w:hAnsi="Century Gothic"/>
                <w:sz w:val="20"/>
                <w:szCs w:val="20"/>
              </w:rPr>
            </w:pPr>
            <w:r w:rsidRPr="00616BB4">
              <w:rPr>
                <w:rFonts w:ascii="Century Gothic" w:hAnsi="Century Gothic"/>
                <w:sz w:val="20"/>
                <w:szCs w:val="20"/>
              </w:rPr>
              <w:t>1541</w:t>
            </w:r>
            <w:r w:rsidR="00254198">
              <w:rPr>
                <w:rFonts w:ascii="Century Gothic" w:hAnsi="Century Gothic"/>
                <w:sz w:val="20"/>
                <w:szCs w:val="20"/>
              </w:rPr>
              <w:t>AD</w:t>
            </w:r>
          </w:p>
        </w:tc>
        <w:tc>
          <w:tcPr>
            <w:tcW w:w="4110" w:type="dxa"/>
          </w:tcPr>
          <w:p w:rsidR="0069596C" w:rsidRPr="00616BB4" w:rsidRDefault="0069596C" w:rsidP="00A814E4">
            <w:pPr>
              <w:pStyle w:val="TableParagraph"/>
              <w:spacing w:line="292" w:lineRule="exact"/>
              <w:ind w:left="106"/>
              <w:rPr>
                <w:rFonts w:ascii="Century Gothic" w:hAnsi="Century Gothic"/>
                <w:sz w:val="20"/>
                <w:szCs w:val="20"/>
              </w:rPr>
            </w:pPr>
            <w:r w:rsidRPr="00616BB4">
              <w:rPr>
                <w:rFonts w:ascii="Century Gothic" w:hAnsi="Century Gothic"/>
                <w:sz w:val="20"/>
                <w:szCs w:val="20"/>
              </w:rPr>
              <w:t>Many Maya city states are conquered</w:t>
            </w:r>
          </w:p>
          <w:p w:rsidR="0069596C" w:rsidRPr="00616BB4" w:rsidRDefault="0069596C" w:rsidP="00A814E4">
            <w:pPr>
              <w:pStyle w:val="TableParagraph"/>
              <w:spacing w:line="273" w:lineRule="exact"/>
              <w:ind w:left="106"/>
              <w:rPr>
                <w:rFonts w:ascii="Century Gothic" w:hAnsi="Century Gothic"/>
                <w:sz w:val="20"/>
                <w:szCs w:val="20"/>
              </w:rPr>
            </w:pPr>
            <w:r w:rsidRPr="00616BB4">
              <w:rPr>
                <w:rFonts w:ascii="Century Gothic" w:hAnsi="Century Gothic"/>
                <w:sz w:val="20"/>
                <w:szCs w:val="20"/>
              </w:rPr>
              <w:t>by the Spanish</w:t>
            </w:r>
          </w:p>
        </w:tc>
      </w:tr>
      <w:tr w:rsidR="0069596C" w:rsidTr="00D633C5">
        <w:trPr>
          <w:trHeight w:val="585"/>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1558-</w:t>
            </w:r>
          </w:p>
          <w:p w:rsidR="0069596C" w:rsidRPr="00616BB4" w:rsidRDefault="0069596C" w:rsidP="00A814E4">
            <w:pPr>
              <w:pStyle w:val="TableParagraph"/>
              <w:spacing w:line="273" w:lineRule="exact"/>
              <w:ind w:left="107"/>
              <w:rPr>
                <w:rFonts w:ascii="Century Gothic" w:hAnsi="Century Gothic"/>
                <w:sz w:val="20"/>
                <w:szCs w:val="20"/>
              </w:rPr>
            </w:pPr>
            <w:r w:rsidRPr="00616BB4">
              <w:rPr>
                <w:rFonts w:ascii="Century Gothic" w:hAnsi="Century Gothic"/>
                <w:sz w:val="20"/>
                <w:szCs w:val="20"/>
              </w:rPr>
              <w:t>1603</w:t>
            </w:r>
            <w:r w:rsidR="00254198">
              <w:rPr>
                <w:rFonts w:ascii="Century Gothic" w:hAnsi="Century Gothic"/>
                <w:sz w:val="20"/>
                <w:szCs w:val="20"/>
              </w:rPr>
              <w:t xml:space="preserve"> AD</w:t>
            </w:r>
          </w:p>
        </w:tc>
        <w:tc>
          <w:tcPr>
            <w:tcW w:w="3969"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Queen Elizabeth is on the throne</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A95E1E" w:rsidTr="00A95E1E">
        <w:trPr>
          <w:trHeight w:val="210"/>
        </w:trPr>
        <w:tc>
          <w:tcPr>
            <w:tcW w:w="992" w:type="dxa"/>
          </w:tcPr>
          <w:p w:rsidR="00A95E1E" w:rsidRPr="00616BB4" w:rsidRDefault="00A95E1E" w:rsidP="00A814E4">
            <w:pPr>
              <w:pStyle w:val="TableParagraph"/>
              <w:spacing w:line="292" w:lineRule="exact"/>
              <w:ind w:left="107"/>
              <w:rPr>
                <w:rFonts w:ascii="Century Gothic" w:hAnsi="Century Gothic"/>
                <w:sz w:val="20"/>
                <w:szCs w:val="20"/>
              </w:rPr>
            </w:pPr>
            <w:r>
              <w:rPr>
                <w:rFonts w:ascii="Century Gothic" w:hAnsi="Century Gothic"/>
                <w:sz w:val="20"/>
                <w:szCs w:val="20"/>
              </w:rPr>
              <w:t>1605 AD</w:t>
            </w:r>
          </w:p>
        </w:tc>
        <w:tc>
          <w:tcPr>
            <w:tcW w:w="3969" w:type="dxa"/>
          </w:tcPr>
          <w:p w:rsidR="00A95E1E" w:rsidRPr="00616BB4" w:rsidRDefault="00A95E1E" w:rsidP="00A814E4">
            <w:pPr>
              <w:pStyle w:val="TableParagraph"/>
              <w:spacing w:line="292" w:lineRule="exact"/>
              <w:ind w:left="107"/>
              <w:rPr>
                <w:rFonts w:ascii="Century Gothic" w:hAnsi="Century Gothic"/>
                <w:sz w:val="20"/>
                <w:szCs w:val="20"/>
              </w:rPr>
            </w:pPr>
            <w:r>
              <w:rPr>
                <w:rFonts w:ascii="Century Gothic" w:hAnsi="Century Gothic"/>
                <w:sz w:val="20"/>
                <w:szCs w:val="20"/>
              </w:rPr>
              <w:t>Guy Fawkes’ gunpowder plot foiled</w:t>
            </w:r>
          </w:p>
        </w:tc>
        <w:tc>
          <w:tcPr>
            <w:tcW w:w="993" w:type="dxa"/>
          </w:tcPr>
          <w:p w:rsidR="00A95E1E" w:rsidRPr="00616BB4" w:rsidRDefault="00A95E1E" w:rsidP="00A814E4">
            <w:pPr>
              <w:pStyle w:val="TableParagraph"/>
              <w:rPr>
                <w:rFonts w:ascii="Century Gothic" w:hAnsi="Century Gothic"/>
                <w:sz w:val="20"/>
                <w:szCs w:val="20"/>
              </w:rPr>
            </w:pPr>
          </w:p>
        </w:tc>
        <w:tc>
          <w:tcPr>
            <w:tcW w:w="4110" w:type="dxa"/>
          </w:tcPr>
          <w:p w:rsidR="00A95E1E" w:rsidRPr="00616BB4" w:rsidRDefault="00A95E1E" w:rsidP="00A814E4">
            <w:pPr>
              <w:pStyle w:val="TableParagraph"/>
              <w:rPr>
                <w:rFonts w:ascii="Century Gothic" w:hAnsi="Century Gothic"/>
                <w:sz w:val="20"/>
                <w:szCs w:val="20"/>
              </w:rPr>
            </w:pPr>
          </w:p>
        </w:tc>
      </w:tr>
      <w:tr w:rsidR="0069596C" w:rsidTr="00D633C5">
        <w:trPr>
          <w:trHeight w:val="292"/>
        </w:trPr>
        <w:tc>
          <w:tcPr>
            <w:tcW w:w="992"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1633</w:t>
            </w:r>
            <w:r w:rsidR="00254198">
              <w:rPr>
                <w:rFonts w:ascii="Century Gothic" w:hAnsi="Century Gothic"/>
                <w:sz w:val="20"/>
                <w:szCs w:val="20"/>
              </w:rPr>
              <w:t xml:space="preserve"> AD</w:t>
            </w:r>
          </w:p>
        </w:tc>
        <w:tc>
          <w:tcPr>
            <w:tcW w:w="3969"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Samuel Pepys is born</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4"/>
        </w:trPr>
        <w:tc>
          <w:tcPr>
            <w:tcW w:w="992" w:type="dxa"/>
          </w:tcPr>
          <w:p w:rsidR="0069596C" w:rsidRPr="00616BB4" w:rsidRDefault="0069596C" w:rsidP="00A814E4">
            <w:pPr>
              <w:pStyle w:val="TableParagraph"/>
              <w:spacing w:before="1" w:line="273" w:lineRule="exact"/>
              <w:ind w:left="107"/>
              <w:rPr>
                <w:rFonts w:ascii="Century Gothic" w:hAnsi="Century Gothic"/>
                <w:sz w:val="20"/>
                <w:szCs w:val="20"/>
              </w:rPr>
            </w:pPr>
            <w:r w:rsidRPr="00616BB4">
              <w:rPr>
                <w:rFonts w:ascii="Century Gothic" w:hAnsi="Century Gothic"/>
                <w:sz w:val="20"/>
                <w:szCs w:val="20"/>
              </w:rPr>
              <w:t>1666</w:t>
            </w:r>
            <w:r w:rsidR="00254198">
              <w:rPr>
                <w:rFonts w:ascii="Century Gothic" w:hAnsi="Century Gothic"/>
                <w:sz w:val="20"/>
                <w:szCs w:val="20"/>
              </w:rPr>
              <w:t xml:space="preserve"> AD</w:t>
            </w:r>
          </w:p>
        </w:tc>
        <w:tc>
          <w:tcPr>
            <w:tcW w:w="3969" w:type="dxa"/>
          </w:tcPr>
          <w:p w:rsidR="0069596C" w:rsidRPr="00616BB4" w:rsidRDefault="0069596C" w:rsidP="00A814E4">
            <w:pPr>
              <w:pStyle w:val="TableParagraph"/>
              <w:spacing w:before="1" w:line="273" w:lineRule="exact"/>
              <w:ind w:left="107"/>
              <w:rPr>
                <w:rFonts w:ascii="Century Gothic" w:hAnsi="Century Gothic"/>
                <w:sz w:val="20"/>
                <w:szCs w:val="20"/>
              </w:rPr>
            </w:pPr>
            <w:r w:rsidRPr="00616BB4">
              <w:rPr>
                <w:rFonts w:ascii="Century Gothic" w:hAnsi="Century Gothic"/>
                <w:sz w:val="20"/>
                <w:szCs w:val="20"/>
              </w:rPr>
              <w:t>Great Fire of London</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2"/>
        </w:trPr>
        <w:tc>
          <w:tcPr>
            <w:tcW w:w="992" w:type="dxa"/>
          </w:tcPr>
          <w:p w:rsidR="0069596C" w:rsidRPr="00616BB4" w:rsidRDefault="00081A9D" w:rsidP="00A814E4">
            <w:pPr>
              <w:pStyle w:val="TableParagraph"/>
              <w:spacing w:line="272" w:lineRule="exact"/>
              <w:ind w:left="107"/>
              <w:rPr>
                <w:rFonts w:ascii="Century Gothic" w:hAnsi="Century Gothic"/>
                <w:sz w:val="20"/>
                <w:szCs w:val="20"/>
              </w:rPr>
            </w:pPr>
            <w:r>
              <w:rPr>
                <w:rFonts w:ascii="Century Gothic" w:hAnsi="Century Gothic"/>
                <w:sz w:val="20"/>
                <w:szCs w:val="20"/>
              </w:rPr>
              <w:t>1805</w:t>
            </w:r>
            <w:r w:rsidR="00254198">
              <w:rPr>
                <w:rFonts w:ascii="Century Gothic" w:hAnsi="Century Gothic"/>
                <w:sz w:val="20"/>
                <w:szCs w:val="20"/>
              </w:rPr>
              <w:t xml:space="preserve"> AD</w:t>
            </w:r>
          </w:p>
        </w:tc>
        <w:tc>
          <w:tcPr>
            <w:tcW w:w="3969" w:type="dxa"/>
          </w:tcPr>
          <w:p w:rsidR="00081A9D" w:rsidRPr="00616BB4" w:rsidRDefault="00081A9D" w:rsidP="00081A9D">
            <w:pPr>
              <w:pStyle w:val="TableParagraph"/>
              <w:spacing w:line="272" w:lineRule="exact"/>
              <w:ind w:left="107"/>
              <w:rPr>
                <w:rFonts w:ascii="Century Gothic" w:hAnsi="Century Gothic"/>
                <w:sz w:val="20"/>
                <w:szCs w:val="20"/>
              </w:rPr>
            </w:pPr>
            <w:r>
              <w:rPr>
                <w:rFonts w:ascii="Century Gothic" w:hAnsi="Century Gothic"/>
                <w:sz w:val="20"/>
                <w:szCs w:val="20"/>
              </w:rPr>
              <w:t>Nelson wins Battle of Trafalgar</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585"/>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1837 AD</w:t>
            </w:r>
          </w:p>
        </w:tc>
        <w:tc>
          <w:tcPr>
            <w:tcW w:w="3969"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Queen Victoria ascends to the</w:t>
            </w:r>
          </w:p>
          <w:p w:rsidR="0069596C" w:rsidRPr="00616BB4" w:rsidRDefault="0069596C" w:rsidP="00A814E4">
            <w:pPr>
              <w:pStyle w:val="TableParagraph"/>
              <w:spacing w:line="273" w:lineRule="exact"/>
              <w:ind w:left="107"/>
              <w:rPr>
                <w:rFonts w:ascii="Century Gothic" w:hAnsi="Century Gothic"/>
                <w:sz w:val="20"/>
                <w:szCs w:val="20"/>
              </w:rPr>
            </w:pPr>
            <w:r w:rsidRPr="00616BB4">
              <w:rPr>
                <w:rFonts w:ascii="Century Gothic" w:hAnsi="Century Gothic"/>
                <w:sz w:val="20"/>
                <w:szCs w:val="20"/>
              </w:rPr>
              <w:t>Throne</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2"/>
        </w:trPr>
        <w:tc>
          <w:tcPr>
            <w:tcW w:w="992"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1840</w:t>
            </w:r>
            <w:r w:rsidR="00254198">
              <w:rPr>
                <w:rFonts w:ascii="Century Gothic" w:hAnsi="Century Gothic"/>
                <w:sz w:val="20"/>
                <w:szCs w:val="20"/>
              </w:rPr>
              <w:t xml:space="preserve"> AD</w:t>
            </w:r>
          </w:p>
        </w:tc>
        <w:tc>
          <w:tcPr>
            <w:tcW w:w="3969"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Palm house in Kew gardens is built</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5"/>
        </w:trPr>
        <w:tc>
          <w:tcPr>
            <w:tcW w:w="992" w:type="dxa"/>
          </w:tcPr>
          <w:p w:rsidR="0069596C" w:rsidRPr="00616BB4" w:rsidRDefault="0069596C" w:rsidP="00A814E4">
            <w:pPr>
              <w:pStyle w:val="TableParagraph"/>
              <w:spacing w:before="2" w:line="273" w:lineRule="exact"/>
              <w:ind w:left="107"/>
              <w:rPr>
                <w:rFonts w:ascii="Century Gothic" w:hAnsi="Century Gothic"/>
                <w:sz w:val="20"/>
                <w:szCs w:val="20"/>
              </w:rPr>
            </w:pPr>
            <w:r w:rsidRPr="00616BB4">
              <w:rPr>
                <w:rFonts w:ascii="Century Gothic" w:hAnsi="Century Gothic"/>
                <w:sz w:val="20"/>
                <w:szCs w:val="20"/>
              </w:rPr>
              <w:t>1862</w:t>
            </w:r>
            <w:r w:rsidR="00254198">
              <w:rPr>
                <w:rFonts w:ascii="Century Gothic" w:hAnsi="Century Gothic"/>
                <w:sz w:val="20"/>
                <w:szCs w:val="20"/>
              </w:rPr>
              <w:t xml:space="preserve"> AD</w:t>
            </w:r>
          </w:p>
        </w:tc>
        <w:tc>
          <w:tcPr>
            <w:tcW w:w="3969" w:type="dxa"/>
          </w:tcPr>
          <w:p w:rsidR="0069596C" w:rsidRPr="00616BB4" w:rsidRDefault="0069596C" w:rsidP="00A814E4">
            <w:pPr>
              <w:pStyle w:val="TableParagraph"/>
              <w:spacing w:before="2" w:line="273" w:lineRule="exact"/>
              <w:ind w:left="107"/>
              <w:rPr>
                <w:rFonts w:ascii="Century Gothic" w:hAnsi="Century Gothic"/>
                <w:sz w:val="20"/>
                <w:szCs w:val="20"/>
              </w:rPr>
            </w:pPr>
            <w:r w:rsidRPr="00616BB4">
              <w:rPr>
                <w:rFonts w:ascii="Century Gothic" w:hAnsi="Century Gothic"/>
                <w:sz w:val="20"/>
                <w:szCs w:val="20"/>
              </w:rPr>
              <w:t>Westminster Bridge is completed</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877"/>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1870</w:t>
            </w:r>
            <w:r w:rsidR="00254198">
              <w:rPr>
                <w:rFonts w:ascii="Century Gothic" w:hAnsi="Century Gothic"/>
                <w:sz w:val="20"/>
                <w:szCs w:val="20"/>
              </w:rPr>
              <w:t xml:space="preserve"> AD</w:t>
            </w:r>
          </w:p>
        </w:tc>
        <w:tc>
          <w:tcPr>
            <w:tcW w:w="3969"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Houses of Parliament are built –</w:t>
            </w:r>
          </w:p>
          <w:p w:rsidR="0069596C" w:rsidRPr="00616BB4" w:rsidRDefault="0069596C" w:rsidP="00A814E4">
            <w:pPr>
              <w:pStyle w:val="TableParagraph"/>
              <w:spacing w:line="290" w:lineRule="atLeast"/>
              <w:ind w:left="107" w:right="486"/>
              <w:rPr>
                <w:rFonts w:ascii="Century Gothic" w:hAnsi="Century Gothic"/>
                <w:sz w:val="20"/>
                <w:szCs w:val="20"/>
              </w:rPr>
            </w:pPr>
            <w:r w:rsidRPr="00616BB4">
              <w:rPr>
                <w:rFonts w:ascii="Century Gothic" w:hAnsi="Century Gothic"/>
                <w:sz w:val="20"/>
                <w:szCs w:val="20"/>
              </w:rPr>
              <w:t>architect – Charles Barry – now a UNESCO world heritage site</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585"/>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1871</w:t>
            </w:r>
            <w:r w:rsidR="00254198">
              <w:rPr>
                <w:rFonts w:ascii="Century Gothic" w:hAnsi="Century Gothic"/>
                <w:sz w:val="20"/>
                <w:szCs w:val="20"/>
              </w:rPr>
              <w:t xml:space="preserve"> AD</w:t>
            </w:r>
          </w:p>
        </w:tc>
        <w:tc>
          <w:tcPr>
            <w:tcW w:w="3969"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Royal Albert Hall is opened by</w:t>
            </w:r>
          </w:p>
          <w:p w:rsidR="0069596C" w:rsidRPr="00616BB4" w:rsidRDefault="0069596C" w:rsidP="00A814E4">
            <w:pPr>
              <w:pStyle w:val="TableParagraph"/>
              <w:spacing w:line="273" w:lineRule="exact"/>
              <w:ind w:left="107"/>
              <w:rPr>
                <w:rFonts w:ascii="Century Gothic" w:hAnsi="Century Gothic"/>
                <w:sz w:val="20"/>
                <w:szCs w:val="20"/>
              </w:rPr>
            </w:pPr>
            <w:r w:rsidRPr="00616BB4">
              <w:rPr>
                <w:rFonts w:ascii="Century Gothic" w:hAnsi="Century Gothic"/>
                <w:sz w:val="20"/>
                <w:szCs w:val="20"/>
              </w:rPr>
              <w:t>Queen Victoria</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880"/>
        </w:trPr>
        <w:tc>
          <w:tcPr>
            <w:tcW w:w="992" w:type="dxa"/>
          </w:tcPr>
          <w:p w:rsidR="0069596C" w:rsidRPr="00616BB4" w:rsidRDefault="0069596C" w:rsidP="00A814E4">
            <w:pPr>
              <w:pStyle w:val="TableParagraph"/>
              <w:spacing w:before="1"/>
              <w:ind w:left="107"/>
              <w:rPr>
                <w:rFonts w:ascii="Century Gothic" w:hAnsi="Century Gothic"/>
                <w:sz w:val="20"/>
                <w:szCs w:val="20"/>
              </w:rPr>
            </w:pPr>
            <w:r w:rsidRPr="00616BB4">
              <w:rPr>
                <w:rFonts w:ascii="Century Gothic" w:hAnsi="Century Gothic"/>
                <w:sz w:val="20"/>
                <w:szCs w:val="20"/>
              </w:rPr>
              <w:t>1880</w:t>
            </w:r>
            <w:r w:rsidR="00254198">
              <w:rPr>
                <w:rFonts w:ascii="Century Gothic" w:hAnsi="Century Gothic"/>
                <w:sz w:val="20"/>
                <w:szCs w:val="20"/>
              </w:rPr>
              <w:t xml:space="preserve"> AD</w:t>
            </w:r>
          </w:p>
        </w:tc>
        <w:tc>
          <w:tcPr>
            <w:tcW w:w="3969" w:type="dxa"/>
          </w:tcPr>
          <w:p w:rsidR="0069596C" w:rsidRPr="00616BB4" w:rsidRDefault="0069596C" w:rsidP="00A814E4">
            <w:pPr>
              <w:pStyle w:val="TableParagraph"/>
              <w:spacing w:before="1" w:line="290" w:lineRule="atLeast"/>
              <w:ind w:left="107" w:right="99"/>
              <w:rPr>
                <w:rFonts w:ascii="Century Gothic" w:hAnsi="Century Gothic"/>
                <w:sz w:val="20"/>
                <w:szCs w:val="20"/>
              </w:rPr>
            </w:pPr>
            <w:r w:rsidRPr="00616BB4">
              <w:rPr>
                <w:rFonts w:ascii="Century Gothic" w:hAnsi="Century Gothic"/>
                <w:sz w:val="20"/>
                <w:szCs w:val="20"/>
              </w:rPr>
              <w:t>Elementary education for every child up to the age of 10 is made compulsory</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585"/>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1896</w:t>
            </w:r>
            <w:r w:rsidR="00254198">
              <w:rPr>
                <w:rFonts w:ascii="Century Gothic" w:hAnsi="Century Gothic"/>
                <w:sz w:val="20"/>
                <w:szCs w:val="20"/>
              </w:rPr>
              <w:t xml:space="preserve"> AD</w:t>
            </w:r>
          </w:p>
        </w:tc>
        <w:tc>
          <w:tcPr>
            <w:tcW w:w="3969"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William Morris – famous designer</w:t>
            </w:r>
          </w:p>
          <w:p w:rsidR="0069596C" w:rsidRPr="00616BB4" w:rsidRDefault="0069596C" w:rsidP="00A814E4">
            <w:pPr>
              <w:pStyle w:val="TableParagraph"/>
              <w:spacing w:line="273" w:lineRule="exact"/>
              <w:ind w:left="107"/>
              <w:rPr>
                <w:rFonts w:ascii="Century Gothic" w:hAnsi="Century Gothic"/>
                <w:sz w:val="20"/>
                <w:szCs w:val="20"/>
              </w:rPr>
            </w:pPr>
            <w:r w:rsidRPr="00616BB4">
              <w:rPr>
                <w:rFonts w:ascii="Century Gothic" w:hAnsi="Century Gothic"/>
                <w:sz w:val="20"/>
                <w:szCs w:val="20"/>
              </w:rPr>
              <w:t>dies</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5"/>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75" w:lineRule="exact"/>
              <w:ind w:left="108"/>
              <w:rPr>
                <w:rFonts w:ascii="Century Gothic" w:hAnsi="Century Gothic"/>
                <w:sz w:val="20"/>
                <w:szCs w:val="20"/>
              </w:rPr>
            </w:pPr>
            <w:r w:rsidRPr="00616BB4">
              <w:rPr>
                <w:rFonts w:ascii="Century Gothic" w:hAnsi="Century Gothic"/>
                <w:sz w:val="20"/>
                <w:szCs w:val="20"/>
              </w:rPr>
              <w:t>1897 AD</w:t>
            </w:r>
          </w:p>
        </w:tc>
        <w:tc>
          <w:tcPr>
            <w:tcW w:w="4110" w:type="dxa"/>
          </w:tcPr>
          <w:p w:rsidR="0069596C" w:rsidRPr="00616BB4" w:rsidRDefault="0069596C" w:rsidP="00A814E4">
            <w:pPr>
              <w:pStyle w:val="TableParagraph"/>
              <w:spacing w:line="275" w:lineRule="exact"/>
              <w:ind w:left="106"/>
              <w:rPr>
                <w:rFonts w:ascii="Century Gothic" w:hAnsi="Century Gothic"/>
                <w:sz w:val="20"/>
                <w:szCs w:val="20"/>
              </w:rPr>
            </w:pPr>
            <w:r w:rsidRPr="00616BB4">
              <w:rPr>
                <w:rFonts w:ascii="Century Gothic" w:hAnsi="Century Gothic"/>
                <w:sz w:val="20"/>
                <w:szCs w:val="20"/>
              </w:rPr>
              <w:t>Benin ends</w:t>
            </w:r>
          </w:p>
        </w:tc>
      </w:tr>
      <w:tr w:rsidR="0069596C" w:rsidTr="00D633C5">
        <w:trPr>
          <w:trHeight w:val="292"/>
        </w:trPr>
        <w:tc>
          <w:tcPr>
            <w:tcW w:w="992"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1901 AD</w:t>
            </w:r>
          </w:p>
        </w:tc>
        <w:tc>
          <w:tcPr>
            <w:tcW w:w="3969" w:type="dxa"/>
          </w:tcPr>
          <w:p w:rsidR="0069596C" w:rsidRPr="00616BB4" w:rsidRDefault="0069596C" w:rsidP="00A814E4">
            <w:pPr>
              <w:pStyle w:val="TableParagraph"/>
              <w:spacing w:line="272" w:lineRule="exact"/>
              <w:ind w:left="107"/>
              <w:rPr>
                <w:rFonts w:ascii="Century Gothic" w:hAnsi="Century Gothic"/>
                <w:sz w:val="20"/>
                <w:szCs w:val="20"/>
              </w:rPr>
            </w:pPr>
            <w:r w:rsidRPr="00616BB4">
              <w:rPr>
                <w:rFonts w:ascii="Century Gothic" w:hAnsi="Century Gothic"/>
                <w:sz w:val="20"/>
                <w:szCs w:val="20"/>
              </w:rPr>
              <w:t>Queen Victoria dies</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585"/>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lastRenderedPageBreak/>
              <w:t>1913</w:t>
            </w:r>
            <w:r w:rsidR="00254198">
              <w:rPr>
                <w:rFonts w:ascii="Century Gothic" w:hAnsi="Century Gothic"/>
                <w:sz w:val="20"/>
                <w:szCs w:val="20"/>
              </w:rPr>
              <w:t xml:space="preserve"> AD</w:t>
            </w:r>
          </w:p>
        </w:tc>
        <w:tc>
          <w:tcPr>
            <w:tcW w:w="3969"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Emily Davison, a famous suffragette</w:t>
            </w:r>
          </w:p>
          <w:p w:rsidR="0069596C" w:rsidRPr="00616BB4" w:rsidRDefault="0069596C" w:rsidP="00A814E4">
            <w:pPr>
              <w:pStyle w:val="TableParagraph"/>
              <w:spacing w:line="273" w:lineRule="exact"/>
              <w:ind w:left="107"/>
              <w:rPr>
                <w:rFonts w:ascii="Century Gothic" w:hAnsi="Century Gothic"/>
                <w:sz w:val="20"/>
                <w:szCs w:val="20"/>
              </w:rPr>
            </w:pPr>
            <w:r w:rsidRPr="00616BB4">
              <w:rPr>
                <w:rFonts w:ascii="Century Gothic" w:hAnsi="Century Gothic"/>
                <w:sz w:val="20"/>
                <w:szCs w:val="20"/>
              </w:rPr>
              <w:t>dies</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870A5C" w:rsidTr="00D633C5">
        <w:trPr>
          <w:trHeight w:val="585"/>
        </w:trPr>
        <w:tc>
          <w:tcPr>
            <w:tcW w:w="992" w:type="dxa"/>
          </w:tcPr>
          <w:p w:rsidR="00870A5C" w:rsidRPr="00616BB4" w:rsidRDefault="00870A5C" w:rsidP="00A814E4">
            <w:pPr>
              <w:pStyle w:val="TableParagraph"/>
              <w:spacing w:line="292" w:lineRule="exact"/>
              <w:ind w:left="107"/>
              <w:rPr>
                <w:rFonts w:ascii="Century Gothic" w:hAnsi="Century Gothic"/>
                <w:sz w:val="20"/>
                <w:szCs w:val="20"/>
              </w:rPr>
            </w:pPr>
          </w:p>
        </w:tc>
        <w:tc>
          <w:tcPr>
            <w:tcW w:w="3969" w:type="dxa"/>
          </w:tcPr>
          <w:p w:rsidR="00870A5C" w:rsidRPr="00616BB4" w:rsidRDefault="00870A5C" w:rsidP="00A814E4">
            <w:pPr>
              <w:pStyle w:val="TableParagraph"/>
              <w:spacing w:line="292" w:lineRule="exact"/>
              <w:ind w:left="107"/>
              <w:rPr>
                <w:rFonts w:ascii="Century Gothic" w:hAnsi="Century Gothic"/>
                <w:sz w:val="20"/>
                <w:szCs w:val="20"/>
              </w:rPr>
            </w:pPr>
          </w:p>
        </w:tc>
        <w:tc>
          <w:tcPr>
            <w:tcW w:w="993" w:type="dxa"/>
          </w:tcPr>
          <w:p w:rsidR="00870A5C" w:rsidRPr="00616BB4" w:rsidRDefault="00870A5C" w:rsidP="00870A5C">
            <w:pPr>
              <w:pStyle w:val="TableParagraph"/>
              <w:jc w:val="center"/>
              <w:rPr>
                <w:rFonts w:ascii="Century Gothic" w:hAnsi="Century Gothic"/>
                <w:sz w:val="20"/>
                <w:szCs w:val="20"/>
              </w:rPr>
            </w:pPr>
            <w:r>
              <w:rPr>
                <w:rFonts w:ascii="Century Gothic" w:hAnsi="Century Gothic"/>
                <w:sz w:val="20"/>
                <w:szCs w:val="20"/>
              </w:rPr>
              <w:t>1922 AD</w:t>
            </w:r>
          </w:p>
        </w:tc>
        <w:tc>
          <w:tcPr>
            <w:tcW w:w="4110" w:type="dxa"/>
          </w:tcPr>
          <w:p w:rsidR="00870A5C" w:rsidRPr="00616BB4" w:rsidRDefault="00870A5C" w:rsidP="00A814E4">
            <w:pPr>
              <w:pStyle w:val="TableParagraph"/>
              <w:rPr>
                <w:rFonts w:ascii="Century Gothic" w:hAnsi="Century Gothic"/>
                <w:sz w:val="20"/>
                <w:szCs w:val="20"/>
              </w:rPr>
            </w:pPr>
            <w:r>
              <w:rPr>
                <w:rFonts w:ascii="Century Gothic" w:hAnsi="Century Gothic"/>
                <w:sz w:val="20"/>
                <w:szCs w:val="20"/>
              </w:rPr>
              <w:t xml:space="preserve">  Howard Carter discovers the tomb of </w:t>
            </w:r>
            <w:r w:rsidR="0077311D">
              <w:rPr>
                <w:rFonts w:ascii="Century Gothic" w:hAnsi="Century Gothic"/>
                <w:sz w:val="20"/>
                <w:szCs w:val="20"/>
              </w:rPr>
              <w:t xml:space="preserve">     </w:t>
            </w:r>
            <w:r>
              <w:rPr>
                <w:rFonts w:ascii="Century Gothic" w:hAnsi="Century Gothic"/>
                <w:sz w:val="20"/>
                <w:szCs w:val="20"/>
              </w:rPr>
              <w:t>Tutankhamun</w:t>
            </w:r>
          </w:p>
        </w:tc>
      </w:tr>
      <w:tr w:rsidR="0069596C" w:rsidTr="00D633C5">
        <w:trPr>
          <w:trHeight w:val="585"/>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1928</w:t>
            </w:r>
            <w:r w:rsidR="00254198">
              <w:rPr>
                <w:rFonts w:ascii="Century Gothic" w:hAnsi="Century Gothic"/>
                <w:sz w:val="20"/>
                <w:szCs w:val="20"/>
              </w:rPr>
              <w:t xml:space="preserve"> AD</w:t>
            </w:r>
          </w:p>
        </w:tc>
        <w:tc>
          <w:tcPr>
            <w:tcW w:w="3969"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Women get the same voting rights</w:t>
            </w:r>
          </w:p>
          <w:p w:rsidR="0069596C" w:rsidRPr="00616BB4" w:rsidRDefault="0069596C" w:rsidP="00A814E4">
            <w:pPr>
              <w:pStyle w:val="TableParagraph"/>
              <w:spacing w:line="273" w:lineRule="exact"/>
              <w:ind w:left="107"/>
              <w:rPr>
                <w:rFonts w:ascii="Century Gothic" w:hAnsi="Century Gothic"/>
                <w:sz w:val="20"/>
                <w:szCs w:val="20"/>
              </w:rPr>
            </w:pPr>
            <w:r w:rsidRPr="00616BB4">
              <w:rPr>
                <w:rFonts w:ascii="Century Gothic" w:hAnsi="Century Gothic"/>
                <w:sz w:val="20"/>
                <w:szCs w:val="20"/>
              </w:rPr>
              <w:t>as men</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294"/>
        </w:trPr>
        <w:tc>
          <w:tcPr>
            <w:tcW w:w="992" w:type="dxa"/>
          </w:tcPr>
          <w:p w:rsidR="0069596C" w:rsidRPr="00616BB4" w:rsidRDefault="0069596C" w:rsidP="00A814E4">
            <w:pPr>
              <w:pStyle w:val="TableParagraph"/>
              <w:spacing w:before="1" w:line="273" w:lineRule="exact"/>
              <w:ind w:left="107"/>
              <w:rPr>
                <w:rFonts w:ascii="Century Gothic" w:hAnsi="Century Gothic"/>
                <w:sz w:val="20"/>
                <w:szCs w:val="20"/>
              </w:rPr>
            </w:pPr>
            <w:r w:rsidRPr="00616BB4">
              <w:rPr>
                <w:rFonts w:ascii="Century Gothic" w:hAnsi="Century Gothic"/>
                <w:sz w:val="20"/>
                <w:szCs w:val="20"/>
              </w:rPr>
              <w:t>1939</w:t>
            </w:r>
            <w:r w:rsidR="00D3791F">
              <w:rPr>
                <w:rFonts w:ascii="Century Gothic" w:hAnsi="Century Gothic"/>
                <w:sz w:val="20"/>
                <w:szCs w:val="20"/>
              </w:rPr>
              <w:t xml:space="preserve"> -1945 </w:t>
            </w:r>
            <w:r w:rsidR="00254198">
              <w:rPr>
                <w:rFonts w:ascii="Century Gothic" w:hAnsi="Century Gothic"/>
                <w:sz w:val="20"/>
                <w:szCs w:val="20"/>
              </w:rPr>
              <w:t>AD</w:t>
            </w:r>
          </w:p>
        </w:tc>
        <w:tc>
          <w:tcPr>
            <w:tcW w:w="3969" w:type="dxa"/>
          </w:tcPr>
          <w:p w:rsidR="0069596C" w:rsidRPr="00616BB4" w:rsidRDefault="00D3791F" w:rsidP="00A814E4">
            <w:pPr>
              <w:pStyle w:val="TableParagraph"/>
              <w:spacing w:before="1" w:line="273" w:lineRule="exact"/>
              <w:ind w:left="107"/>
              <w:rPr>
                <w:rFonts w:ascii="Century Gothic" w:hAnsi="Century Gothic"/>
                <w:sz w:val="20"/>
                <w:szCs w:val="20"/>
              </w:rPr>
            </w:pPr>
            <w:r>
              <w:rPr>
                <w:rFonts w:ascii="Century Gothic" w:hAnsi="Century Gothic"/>
                <w:sz w:val="20"/>
                <w:szCs w:val="20"/>
              </w:rPr>
              <w:t xml:space="preserve">WW2 </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r w:rsidR="0069596C" w:rsidTr="00D633C5">
        <w:trPr>
          <w:trHeight w:val="587"/>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92" w:lineRule="exact"/>
              <w:ind w:left="108"/>
              <w:rPr>
                <w:rFonts w:ascii="Century Gothic" w:hAnsi="Century Gothic"/>
                <w:sz w:val="20"/>
                <w:szCs w:val="20"/>
              </w:rPr>
            </w:pPr>
            <w:r w:rsidRPr="00616BB4">
              <w:rPr>
                <w:rFonts w:ascii="Century Gothic" w:hAnsi="Century Gothic"/>
                <w:sz w:val="20"/>
                <w:szCs w:val="20"/>
              </w:rPr>
              <w:t>1955</w:t>
            </w:r>
            <w:r w:rsidR="00254198">
              <w:rPr>
                <w:rFonts w:ascii="Century Gothic" w:hAnsi="Century Gothic"/>
                <w:sz w:val="20"/>
                <w:szCs w:val="20"/>
              </w:rPr>
              <w:t xml:space="preserve"> AD</w:t>
            </w:r>
          </w:p>
        </w:tc>
        <w:tc>
          <w:tcPr>
            <w:tcW w:w="4110" w:type="dxa"/>
          </w:tcPr>
          <w:p w:rsidR="0069596C" w:rsidRPr="00616BB4" w:rsidRDefault="0069596C" w:rsidP="00A814E4">
            <w:pPr>
              <w:pStyle w:val="TableParagraph"/>
              <w:spacing w:line="292" w:lineRule="exact"/>
              <w:ind w:left="106"/>
              <w:rPr>
                <w:rFonts w:ascii="Century Gothic" w:hAnsi="Century Gothic"/>
                <w:sz w:val="20"/>
                <w:szCs w:val="20"/>
              </w:rPr>
            </w:pPr>
            <w:r w:rsidRPr="00616BB4">
              <w:rPr>
                <w:rFonts w:ascii="Century Gothic" w:hAnsi="Century Gothic"/>
                <w:sz w:val="20"/>
                <w:szCs w:val="20"/>
              </w:rPr>
              <w:t>Rosa Parks refuses to give up her seat</w:t>
            </w:r>
          </w:p>
          <w:p w:rsidR="0069596C" w:rsidRPr="00616BB4" w:rsidRDefault="0069596C" w:rsidP="00A814E4">
            <w:pPr>
              <w:pStyle w:val="TableParagraph"/>
              <w:spacing w:line="275" w:lineRule="exact"/>
              <w:ind w:left="106"/>
              <w:rPr>
                <w:rFonts w:ascii="Century Gothic" w:hAnsi="Century Gothic"/>
                <w:sz w:val="20"/>
                <w:szCs w:val="20"/>
              </w:rPr>
            </w:pPr>
            <w:r w:rsidRPr="00616BB4">
              <w:rPr>
                <w:rFonts w:ascii="Century Gothic" w:hAnsi="Century Gothic"/>
                <w:sz w:val="20"/>
                <w:szCs w:val="20"/>
              </w:rPr>
              <w:t>on the bus</w:t>
            </w:r>
          </w:p>
        </w:tc>
      </w:tr>
      <w:tr w:rsidR="0069596C" w:rsidTr="00D633C5">
        <w:trPr>
          <w:trHeight w:val="585"/>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93" w:lineRule="exact"/>
              <w:ind w:left="108"/>
              <w:rPr>
                <w:rFonts w:ascii="Century Gothic" w:hAnsi="Century Gothic"/>
                <w:sz w:val="20"/>
                <w:szCs w:val="20"/>
              </w:rPr>
            </w:pPr>
            <w:r w:rsidRPr="00616BB4">
              <w:rPr>
                <w:rFonts w:ascii="Century Gothic" w:hAnsi="Century Gothic"/>
                <w:sz w:val="20"/>
                <w:szCs w:val="20"/>
              </w:rPr>
              <w:t>1964</w:t>
            </w:r>
            <w:r w:rsidR="00254198">
              <w:rPr>
                <w:rFonts w:ascii="Century Gothic" w:hAnsi="Century Gothic"/>
                <w:sz w:val="20"/>
                <w:szCs w:val="20"/>
              </w:rPr>
              <w:t xml:space="preserve"> AD</w:t>
            </w:r>
          </w:p>
        </w:tc>
        <w:tc>
          <w:tcPr>
            <w:tcW w:w="4110" w:type="dxa"/>
          </w:tcPr>
          <w:p w:rsidR="0069596C" w:rsidRPr="00616BB4" w:rsidRDefault="0069596C" w:rsidP="00A814E4">
            <w:pPr>
              <w:pStyle w:val="TableParagraph"/>
              <w:spacing w:line="293" w:lineRule="exact"/>
              <w:ind w:left="106"/>
              <w:rPr>
                <w:rFonts w:ascii="Century Gothic" w:hAnsi="Century Gothic"/>
                <w:sz w:val="20"/>
                <w:szCs w:val="20"/>
              </w:rPr>
            </w:pPr>
            <w:r w:rsidRPr="00616BB4">
              <w:rPr>
                <w:rFonts w:ascii="Century Gothic" w:hAnsi="Century Gothic"/>
                <w:sz w:val="20"/>
                <w:szCs w:val="20"/>
              </w:rPr>
              <w:t>Civil rights act is passed in USA –</w:t>
            </w:r>
          </w:p>
          <w:p w:rsidR="0069596C" w:rsidRPr="00616BB4" w:rsidRDefault="0069596C" w:rsidP="00A814E4">
            <w:pPr>
              <w:pStyle w:val="TableParagraph"/>
              <w:spacing w:line="273" w:lineRule="exact"/>
              <w:ind w:left="106"/>
              <w:rPr>
                <w:rFonts w:ascii="Century Gothic" w:hAnsi="Century Gothic"/>
                <w:sz w:val="20"/>
                <w:szCs w:val="20"/>
              </w:rPr>
            </w:pPr>
            <w:r w:rsidRPr="00616BB4">
              <w:rPr>
                <w:rFonts w:ascii="Century Gothic" w:hAnsi="Century Gothic"/>
                <w:sz w:val="20"/>
                <w:szCs w:val="20"/>
              </w:rPr>
              <w:t>discrimination is outlawed</w:t>
            </w:r>
          </w:p>
        </w:tc>
      </w:tr>
      <w:tr w:rsidR="0069596C" w:rsidTr="00D633C5">
        <w:trPr>
          <w:trHeight w:val="772"/>
        </w:trPr>
        <w:tc>
          <w:tcPr>
            <w:tcW w:w="992" w:type="dxa"/>
          </w:tcPr>
          <w:p w:rsidR="0069596C" w:rsidRPr="00616BB4" w:rsidRDefault="0069596C" w:rsidP="00A814E4">
            <w:pPr>
              <w:pStyle w:val="TableParagraph"/>
              <w:rPr>
                <w:rFonts w:ascii="Century Gothic" w:hAnsi="Century Gothic"/>
                <w:sz w:val="20"/>
                <w:szCs w:val="20"/>
              </w:rPr>
            </w:pPr>
          </w:p>
        </w:tc>
        <w:tc>
          <w:tcPr>
            <w:tcW w:w="3969" w:type="dxa"/>
          </w:tcPr>
          <w:p w:rsidR="0069596C" w:rsidRPr="00616BB4" w:rsidRDefault="0069596C" w:rsidP="00A814E4">
            <w:pPr>
              <w:pStyle w:val="TableParagraph"/>
              <w:rPr>
                <w:rFonts w:ascii="Century Gothic" w:hAnsi="Century Gothic"/>
                <w:sz w:val="20"/>
                <w:szCs w:val="20"/>
              </w:rPr>
            </w:pPr>
          </w:p>
        </w:tc>
        <w:tc>
          <w:tcPr>
            <w:tcW w:w="993" w:type="dxa"/>
          </w:tcPr>
          <w:p w:rsidR="0069596C" w:rsidRPr="00616BB4" w:rsidRDefault="0069596C" w:rsidP="00A814E4">
            <w:pPr>
              <w:pStyle w:val="TableParagraph"/>
              <w:spacing w:line="292" w:lineRule="exact"/>
              <w:ind w:left="108"/>
              <w:rPr>
                <w:rFonts w:ascii="Century Gothic" w:hAnsi="Century Gothic"/>
                <w:sz w:val="20"/>
                <w:szCs w:val="20"/>
              </w:rPr>
            </w:pPr>
            <w:r w:rsidRPr="00616BB4">
              <w:rPr>
                <w:rFonts w:ascii="Century Gothic" w:hAnsi="Century Gothic"/>
                <w:sz w:val="20"/>
                <w:szCs w:val="20"/>
              </w:rPr>
              <w:t>1969</w:t>
            </w:r>
            <w:r w:rsidR="00254198">
              <w:rPr>
                <w:rFonts w:ascii="Century Gothic" w:hAnsi="Century Gothic"/>
                <w:sz w:val="20"/>
                <w:szCs w:val="20"/>
              </w:rPr>
              <w:t xml:space="preserve"> AD</w:t>
            </w:r>
          </w:p>
        </w:tc>
        <w:tc>
          <w:tcPr>
            <w:tcW w:w="4110" w:type="dxa"/>
          </w:tcPr>
          <w:p w:rsidR="0069596C" w:rsidRPr="00616BB4" w:rsidRDefault="0069596C" w:rsidP="00A814E4">
            <w:pPr>
              <w:pStyle w:val="TableParagraph"/>
              <w:ind w:left="106" w:right="190"/>
              <w:rPr>
                <w:rFonts w:ascii="Century Gothic" w:hAnsi="Century Gothic"/>
                <w:sz w:val="20"/>
                <w:szCs w:val="20"/>
              </w:rPr>
            </w:pPr>
            <w:r w:rsidRPr="00616BB4">
              <w:rPr>
                <w:rFonts w:ascii="Century Gothic" w:hAnsi="Century Gothic"/>
                <w:sz w:val="20"/>
                <w:szCs w:val="20"/>
              </w:rPr>
              <w:t>Neil Armstrong lands on the moon and is the first man to complete a moon</w:t>
            </w:r>
          </w:p>
          <w:p w:rsidR="0069596C" w:rsidRPr="00616BB4" w:rsidRDefault="0069596C" w:rsidP="00A814E4">
            <w:pPr>
              <w:pStyle w:val="TableParagraph"/>
              <w:spacing w:line="273" w:lineRule="exact"/>
              <w:ind w:left="106"/>
              <w:rPr>
                <w:rFonts w:ascii="Century Gothic" w:hAnsi="Century Gothic"/>
                <w:sz w:val="20"/>
                <w:szCs w:val="20"/>
              </w:rPr>
            </w:pPr>
            <w:r w:rsidRPr="00616BB4">
              <w:rPr>
                <w:rFonts w:ascii="Century Gothic" w:hAnsi="Century Gothic"/>
                <w:sz w:val="20"/>
                <w:szCs w:val="20"/>
              </w:rPr>
              <w:t>walk</w:t>
            </w:r>
          </w:p>
        </w:tc>
      </w:tr>
      <w:tr w:rsidR="0069596C" w:rsidTr="00D633C5">
        <w:trPr>
          <w:trHeight w:val="587"/>
        </w:trPr>
        <w:tc>
          <w:tcPr>
            <w:tcW w:w="992"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1991 AD</w:t>
            </w:r>
          </w:p>
        </w:tc>
        <w:tc>
          <w:tcPr>
            <w:tcW w:w="3969" w:type="dxa"/>
          </w:tcPr>
          <w:p w:rsidR="0069596C" w:rsidRPr="00616BB4" w:rsidRDefault="0069596C" w:rsidP="00A814E4">
            <w:pPr>
              <w:pStyle w:val="TableParagraph"/>
              <w:spacing w:line="292" w:lineRule="exact"/>
              <w:ind w:left="107"/>
              <w:rPr>
                <w:rFonts w:ascii="Century Gothic" w:hAnsi="Century Gothic"/>
                <w:sz w:val="20"/>
                <w:szCs w:val="20"/>
              </w:rPr>
            </w:pPr>
            <w:r w:rsidRPr="00616BB4">
              <w:rPr>
                <w:rFonts w:ascii="Century Gothic" w:hAnsi="Century Gothic"/>
                <w:sz w:val="20"/>
                <w:szCs w:val="20"/>
              </w:rPr>
              <w:t>Tim Berners- Lee designs first</w:t>
            </w:r>
          </w:p>
          <w:p w:rsidR="0069596C" w:rsidRPr="00616BB4" w:rsidRDefault="0069596C" w:rsidP="00A814E4">
            <w:pPr>
              <w:pStyle w:val="TableParagraph"/>
              <w:spacing w:line="275" w:lineRule="exact"/>
              <w:ind w:left="107"/>
              <w:rPr>
                <w:rFonts w:ascii="Century Gothic" w:hAnsi="Century Gothic"/>
                <w:sz w:val="20"/>
                <w:szCs w:val="20"/>
              </w:rPr>
            </w:pPr>
            <w:r w:rsidRPr="00616BB4">
              <w:rPr>
                <w:rFonts w:ascii="Century Gothic" w:hAnsi="Century Gothic"/>
                <w:sz w:val="20"/>
                <w:szCs w:val="20"/>
              </w:rPr>
              <w:t>website</w:t>
            </w:r>
          </w:p>
        </w:tc>
        <w:tc>
          <w:tcPr>
            <w:tcW w:w="993" w:type="dxa"/>
          </w:tcPr>
          <w:p w:rsidR="0069596C" w:rsidRPr="00616BB4" w:rsidRDefault="0069596C" w:rsidP="00A814E4">
            <w:pPr>
              <w:pStyle w:val="TableParagraph"/>
              <w:rPr>
                <w:rFonts w:ascii="Century Gothic" w:hAnsi="Century Gothic"/>
                <w:sz w:val="20"/>
                <w:szCs w:val="20"/>
              </w:rPr>
            </w:pPr>
          </w:p>
        </w:tc>
        <w:tc>
          <w:tcPr>
            <w:tcW w:w="4110" w:type="dxa"/>
          </w:tcPr>
          <w:p w:rsidR="0069596C" w:rsidRPr="00616BB4" w:rsidRDefault="0069596C" w:rsidP="00A814E4">
            <w:pPr>
              <w:pStyle w:val="TableParagraph"/>
              <w:rPr>
                <w:rFonts w:ascii="Century Gothic" w:hAnsi="Century Gothic"/>
                <w:sz w:val="20"/>
                <w:szCs w:val="20"/>
              </w:rPr>
            </w:pPr>
          </w:p>
        </w:tc>
      </w:tr>
    </w:tbl>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6B0042" w:rsidRDefault="006B0042" w:rsidP="001519AF">
      <w:pPr>
        <w:widowControl/>
        <w:autoSpaceDE w:val="0"/>
        <w:autoSpaceDN w:val="0"/>
        <w:adjustRightInd w:val="0"/>
        <w:rPr>
          <w:rFonts w:ascii="Century Gothic" w:hAnsi="Century Gothic"/>
          <w:b/>
          <w:sz w:val="28"/>
          <w:szCs w:val="28"/>
        </w:rPr>
      </w:pPr>
    </w:p>
    <w:p w:rsidR="001519AF" w:rsidRPr="001519AF" w:rsidRDefault="001519AF" w:rsidP="001519AF">
      <w:pPr>
        <w:widowControl/>
        <w:autoSpaceDE w:val="0"/>
        <w:autoSpaceDN w:val="0"/>
        <w:adjustRightInd w:val="0"/>
        <w:rPr>
          <w:rFonts w:ascii="Century Gothic" w:hAnsi="Century Gothic" w:cs="Calibri"/>
          <w:sz w:val="22"/>
          <w:szCs w:val="22"/>
        </w:rPr>
      </w:pPr>
      <w:r w:rsidRPr="00396B5C">
        <w:rPr>
          <w:rFonts w:ascii="Century Gothic" w:hAnsi="Century Gothic"/>
          <w:b/>
          <w:sz w:val="28"/>
          <w:szCs w:val="28"/>
        </w:rPr>
        <w:lastRenderedPageBreak/>
        <w:t>Appendix</w:t>
      </w:r>
      <w:r>
        <w:rPr>
          <w:rFonts w:ascii="Century Gothic" w:hAnsi="Century Gothic"/>
          <w:b/>
          <w:sz w:val="28"/>
          <w:szCs w:val="28"/>
        </w:rPr>
        <w:t xml:space="preserve"> 2</w:t>
      </w:r>
      <w:r w:rsidRPr="00396B5C">
        <w:rPr>
          <w:rFonts w:ascii="Century Gothic" w:hAnsi="Century Gothic"/>
          <w:b/>
          <w:sz w:val="28"/>
          <w:szCs w:val="28"/>
        </w:rPr>
        <w:t xml:space="preserve">: </w:t>
      </w:r>
      <w:r>
        <w:rPr>
          <w:rFonts w:ascii="Century Gothic" w:hAnsi="Century Gothic"/>
          <w:b/>
          <w:sz w:val="28"/>
          <w:szCs w:val="28"/>
        </w:rPr>
        <w:t xml:space="preserve">Key KS1 and KS2 historical terms </w:t>
      </w:r>
    </w:p>
    <w:p w:rsidR="001519AF" w:rsidRDefault="001519AF">
      <w:pPr>
        <w:contextualSpacing/>
        <w:rPr>
          <w:rFonts w:ascii="Century Gothic" w:hAnsi="Century Gothic"/>
        </w:rPr>
      </w:pPr>
    </w:p>
    <w:p w:rsidR="001519AF" w:rsidRDefault="001519AF">
      <w:pPr>
        <w:contextualSpacing/>
        <w:rPr>
          <w:rFonts w:ascii="Century Gothic" w:hAnsi="Century Gothic"/>
        </w:rPr>
      </w:pPr>
      <w:r>
        <w:rPr>
          <w:noProof/>
        </w:rPr>
        <w:drawing>
          <wp:inline distT="0" distB="0" distL="0" distR="0" wp14:anchorId="2D70EFCC" wp14:editId="60AC2865">
            <wp:extent cx="6645910" cy="4045144"/>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45910" cy="4045144"/>
                    </a:xfrm>
                    <a:prstGeom prst="rect">
                      <a:avLst/>
                    </a:prstGeom>
                  </pic:spPr>
                </pic:pic>
              </a:graphicData>
            </a:graphic>
          </wp:inline>
        </w:drawing>
      </w:r>
    </w:p>
    <w:p w:rsidR="005F117A" w:rsidRDefault="005F117A">
      <w:pPr>
        <w:contextualSpacing/>
        <w:rPr>
          <w:rFonts w:ascii="Century Gothic" w:hAnsi="Century Gothic"/>
        </w:rPr>
      </w:pPr>
    </w:p>
    <w:p w:rsidR="005F117A" w:rsidRPr="00AB2729" w:rsidRDefault="00AB2729">
      <w:pPr>
        <w:contextualSpacing/>
        <w:rPr>
          <w:rFonts w:ascii="Century Gothic" w:hAnsi="Century Gothic"/>
          <w:b/>
        </w:rPr>
      </w:pPr>
      <w:r>
        <w:rPr>
          <w:rFonts w:ascii="Century Gothic" w:hAnsi="Century Gothic"/>
          <w:b/>
        </w:rPr>
        <w:t xml:space="preserve">Key terminology and </w:t>
      </w:r>
      <w:r w:rsidR="005F117A" w:rsidRPr="00AB2729">
        <w:rPr>
          <w:rFonts w:ascii="Century Gothic" w:hAnsi="Century Gothic"/>
          <w:b/>
        </w:rPr>
        <w:t>definitions:</w:t>
      </w:r>
    </w:p>
    <w:p w:rsidR="005F117A" w:rsidRDefault="005F117A">
      <w:pPr>
        <w:contextualSpacing/>
        <w:rPr>
          <w:rFonts w:ascii="Century Gothic" w:hAnsi="Century Gothic"/>
        </w:rPr>
      </w:pPr>
      <w:r w:rsidRPr="005F117A">
        <w:rPr>
          <w:rFonts w:ascii="Century Gothic" w:hAnsi="Century Gothic"/>
          <w:b/>
        </w:rPr>
        <w:t>BC:</w:t>
      </w:r>
      <w:r>
        <w:rPr>
          <w:rFonts w:ascii="Century Gothic" w:hAnsi="Century Gothic"/>
        </w:rPr>
        <w:t xml:space="preserve"> Before Christ; the number of years before Jesus was born. 33BC would mean 33 years before Christ was born.</w:t>
      </w:r>
    </w:p>
    <w:p w:rsidR="005F117A" w:rsidRDefault="005F117A">
      <w:pPr>
        <w:contextualSpacing/>
        <w:rPr>
          <w:rFonts w:ascii="Century Gothic" w:hAnsi="Century Gothic"/>
        </w:rPr>
      </w:pPr>
      <w:r w:rsidRPr="005F117A">
        <w:rPr>
          <w:rFonts w:ascii="Century Gothic" w:hAnsi="Century Gothic"/>
          <w:b/>
        </w:rPr>
        <w:t>AD:</w:t>
      </w:r>
      <w:r>
        <w:rPr>
          <w:rFonts w:ascii="Century Gothic" w:hAnsi="Century Gothic"/>
        </w:rPr>
        <w:t xml:space="preserve"> Anno Domini; Latin for </w:t>
      </w:r>
      <w:r w:rsidRPr="005F117A">
        <w:rPr>
          <w:rFonts w:ascii="Century Gothic" w:hAnsi="Century Gothic"/>
          <w:b/>
        </w:rPr>
        <w:t>Year of our Lord</w:t>
      </w:r>
      <w:r w:rsidR="005C5656">
        <w:rPr>
          <w:rFonts w:ascii="Century Gothic" w:hAnsi="Century Gothic"/>
        </w:rPr>
        <w:t xml:space="preserve">. AD 45 would be 45 years after the birth of Christ. </w:t>
      </w:r>
    </w:p>
    <w:p w:rsidR="005C5656" w:rsidRDefault="005C5656">
      <w:pPr>
        <w:contextualSpacing/>
        <w:rPr>
          <w:rFonts w:ascii="Century Gothic" w:hAnsi="Century Gothic"/>
        </w:rPr>
      </w:pPr>
      <w:r w:rsidRPr="005C5656">
        <w:rPr>
          <w:rFonts w:ascii="Century Gothic" w:hAnsi="Century Gothic"/>
          <w:b/>
        </w:rPr>
        <w:t xml:space="preserve">Chronology: </w:t>
      </w:r>
      <w:r>
        <w:rPr>
          <w:rFonts w:ascii="Century Gothic" w:hAnsi="Century Gothic"/>
        </w:rPr>
        <w:t>Arranging dates or events in the order that they happened.</w:t>
      </w:r>
    </w:p>
    <w:p w:rsidR="005C5656" w:rsidRDefault="005C5656" w:rsidP="00AB2729">
      <w:pPr>
        <w:ind w:left="360"/>
        <w:rPr>
          <w:rFonts w:ascii="Century Gothic" w:hAnsi="Century Gothic"/>
          <w:b/>
        </w:rPr>
      </w:pPr>
      <w:r w:rsidRPr="00AB2729">
        <w:rPr>
          <w:rFonts w:ascii="Century Gothic" w:hAnsi="Century Gothic"/>
          <w:b/>
        </w:rPr>
        <w:br/>
      </w:r>
    </w:p>
    <w:p w:rsidR="00CC7C07" w:rsidRDefault="00CC7C07" w:rsidP="00AB2729">
      <w:pPr>
        <w:ind w:left="360"/>
        <w:rPr>
          <w:rFonts w:ascii="Century Gothic" w:hAnsi="Century Gothic"/>
        </w:rPr>
      </w:pPr>
    </w:p>
    <w:p w:rsidR="00CC7C07" w:rsidRDefault="00CC7C07" w:rsidP="00AB2729">
      <w:pPr>
        <w:ind w:left="360"/>
        <w:rPr>
          <w:rFonts w:ascii="Century Gothic" w:hAnsi="Century Gothic"/>
          <w:b/>
        </w:rPr>
      </w:pPr>
    </w:p>
    <w:p w:rsidR="00CC7C07" w:rsidRDefault="00CC7C07" w:rsidP="00AB2729">
      <w:pPr>
        <w:ind w:left="360"/>
        <w:rPr>
          <w:rFonts w:ascii="Century Gothic" w:hAnsi="Century Gothic"/>
          <w:b/>
        </w:rPr>
      </w:pPr>
    </w:p>
    <w:p w:rsidR="00CC7C07" w:rsidRDefault="00CC7C07" w:rsidP="00AB2729">
      <w:pPr>
        <w:ind w:left="360"/>
        <w:rPr>
          <w:rFonts w:ascii="Century Gothic" w:hAnsi="Century Gothic"/>
          <w:b/>
        </w:rPr>
      </w:pPr>
    </w:p>
    <w:p w:rsidR="00CC7C07" w:rsidRDefault="00CC7C07" w:rsidP="00AB2729">
      <w:pPr>
        <w:ind w:left="360"/>
        <w:rPr>
          <w:rFonts w:ascii="Century Gothic" w:hAnsi="Century Gothic"/>
          <w:b/>
        </w:rPr>
      </w:pPr>
    </w:p>
    <w:p w:rsidR="00CC7C07" w:rsidRDefault="00CC7C07" w:rsidP="00AB2729">
      <w:pPr>
        <w:ind w:left="360"/>
        <w:rPr>
          <w:rFonts w:ascii="Century Gothic" w:hAnsi="Century Gothic"/>
          <w:b/>
        </w:rPr>
      </w:pPr>
    </w:p>
    <w:p w:rsidR="00CC7C07" w:rsidRDefault="00CC7C07" w:rsidP="00CC7C07">
      <w:pPr>
        <w:rPr>
          <w:rFonts w:ascii="Century Gothic" w:hAnsi="Century Gothic"/>
          <w:b/>
        </w:rPr>
      </w:pPr>
    </w:p>
    <w:p w:rsidR="004E36C0" w:rsidRDefault="004E36C0" w:rsidP="00CC7C07">
      <w:pPr>
        <w:rPr>
          <w:rFonts w:ascii="Century Gothic" w:hAnsi="Century Gothic"/>
          <w:b/>
        </w:rPr>
      </w:pPr>
    </w:p>
    <w:p w:rsidR="004E36C0" w:rsidRDefault="004E36C0" w:rsidP="00CC7C07">
      <w:pPr>
        <w:rPr>
          <w:rFonts w:ascii="Century Gothic" w:hAnsi="Century Gothic"/>
          <w:b/>
        </w:rPr>
      </w:pPr>
    </w:p>
    <w:p w:rsidR="004E36C0" w:rsidRDefault="004E36C0" w:rsidP="00CC7C07">
      <w:pPr>
        <w:rPr>
          <w:rFonts w:ascii="Century Gothic" w:hAnsi="Century Gothic"/>
          <w:b/>
        </w:rPr>
      </w:pPr>
    </w:p>
    <w:p w:rsidR="00CC7C07" w:rsidRPr="00CC7C07" w:rsidRDefault="00CC7C07" w:rsidP="00CC7C07">
      <w:pPr>
        <w:rPr>
          <w:rFonts w:ascii="Century Gothic" w:hAnsi="Century Gothic"/>
          <w:b/>
          <w:sz w:val="28"/>
          <w:szCs w:val="28"/>
        </w:rPr>
      </w:pPr>
      <w:r w:rsidRPr="00CC7C07">
        <w:rPr>
          <w:rFonts w:ascii="Century Gothic" w:hAnsi="Century Gothic"/>
          <w:b/>
          <w:sz w:val="28"/>
          <w:szCs w:val="28"/>
        </w:rPr>
        <w:lastRenderedPageBreak/>
        <w:t>Appendix 3: Teaching Source Analysis</w:t>
      </w:r>
    </w:p>
    <w:p w:rsidR="00CC7C07" w:rsidRPr="00C55B7C" w:rsidRDefault="00CC7C07" w:rsidP="00CC7C07">
      <w:pPr>
        <w:widowControl/>
        <w:autoSpaceDE w:val="0"/>
        <w:autoSpaceDN w:val="0"/>
        <w:adjustRightInd w:val="0"/>
        <w:spacing w:line="240" w:lineRule="auto"/>
        <w:rPr>
          <w:rFonts w:ascii="Century Gothic" w:hAnsi="Century Gothic" w:cs="CenturyGothic"/>
        </w:rPr>
      </w:pPr>
      <w:r w:rsidRPr="00C55B7C">
        <w:rPr>
          <w:rFonts w:ascii="Century Gothic" w:hAnsi="Century Gothic" w:cs="CenturyGothic"/>
        </w:rPr>
        <w:t>Teaching children how to analyse sources appropriately at primary school level is really important. This is because it gives them the opportunity to develop an understanding of questioning sources, a skill that they can transfer through subjects and life whilst also supporting them in being ready for the transition to KS3 History.</w:t>
      </w:r>
    </w:p>
    <w:p w:rsidR="00CC7C07" w:rsidRPr="00C55B7C" w:rsidRDefault="00CC7C07" w:rsidP="00CC7C07">
      <w:pPr>
        <w:spacing w:line="240" w:lineRule="auto"/>
        <w:rPr>
          <w:rFonts w:ascii="Century Gothic" w:hAnsi="Century Gothic" w:cs="CenturyGothic"/>
        </w:rPr>
      </w:pPr>
      <w:r w:rsidRPr="00C55B7C">
        <w:rPr>
          <w:rFonts w:ascii="Century Gothic" w:hAnsi="Century Gothic" w:cs="CenturyGothic"/>
        </w:rPr>
        <w:t>It also links particularly well with PSHE and teaching children about ‘fake’ news and recognising this.</w:t>
      </w:r>
    </w:p>
    <w:p w:rsidR="00CC7C07" w:rsidRDefault="00CC7C07" w:rsidP="00CC7C07">
      <w:pPr>
        <w:rPr>
          <w:rFonts w:ascii="Century Gothic" w:hAnsi="Century Gothic"/>
          <w:b/>
        </w:rPr>
      </w:pPr>
    </w:p>
    <w:p w:rsidR="00CC7C07" w:rsidRDefault="00CC7C07" w:rsidP="00CC7C07">
      <w:pPr>
        <w:rPr>
          <w:rFonts w:ascii="CenturyGothic" w:hAnsi="CenturyGothic" w:cs="CenturyGothic"/>
          <w:sz w:val="28"/>
          <w:szCs w:val="28"/>
          <w:u w:val="single"/>
        </w:rPr>
      </w:pPr>
      <w:r w:rsidRPr="00CC7C07">
        <w:rPr>
          <w:rFonts w:ascii="CenturyGothic" w:hAnsi="CenturyGothic" w:cs="CenturyGothic"/>
          <w:sz w:val="28"/>
          <w:szCs w:val="28"/>
          <w:u w:val="single"/>
        </w:rPr>
        <w:t>Primary vs Secondary Sources</w:t>
      </w:r>
    </w:p>
    <w:p w:rsidR="00CC7C07" w:rsidRDefault="00CC7C07" w:rsidP="00CC7C07">
      <w:pPr>
        <w:contextualSpacing/>
        <w:rPr>
          <w:rFonts w:ascii="Century Gothic" w:hAnsi="Century Gothic"/>
        </w:rPr>
      </w:pPr>
      <w:r w:rsidRPr="005C5656">
        <w:rPr>
          <w:rFonts w:ascii="Century Gothic" w:hAnsi="Century Gothic"/>
          <w:b/>
        </w:rPr>
        <w:t xml:space="preserve">Sources: </w:t>
      </w:r>
      <w:r w:rsidRPr="005C5656">
        <w:rPr>
          <w:rFonts w:ascii="Century Gothic" w:hAnsi="Century Gothic"/>
        </w:rPr>
        <w:t xml:space="preserve">In looking at historical evidence, we look at sources. There are different types </w:t>
      </w:r>
      <w:r>
        <w:rPr>
          <w:rFonts w:ascii="Century Gothic" w:hAnsi="Century Gothic"/>
        </w:rPr>
        <w:t>of sources.</w:t>
      </w:r>
    </w:p>
    <w:p w:rsidR="00CC7C07" w:rsidRPr="005C5656" w:rsidRDefault="00CC7C07" w:rsidP="004C440A">
      <w:pPr>
        <w:pStyle w:val="ListParagraph"/>
        <w:numPr>
          <w:ilvl w:val="0"/>
          <w:numId w:val="2"/>
        </w:numPr>
        <w:rPr>
          <w:rFonts w:ascii="Century Gothic" w:hAnsi="Century Gothic"/>
          <w:b/>
        </w:rPr>
      </w:pPr>
      <w:r>
        <w:rPr>
          <w:rFonts w:ascii="Century Gothic" w:hAnsi="Century Gothic"/>
          <w:b/>
        </w:rPr>
        <w:t xml:space="preserve">Primary sources: </w:t>
      </w:r>
      <w:r>
        <w:rPr>
          <w:rFonts w:ascii="Century Gothic" w:hAnsi="Century Gothic"/>
        </w:rPr>
        <w:t xml:space="preserve">Primary sources are from the time of the event in question. They are direct evidence from eye witnesses who were there at the time of the event. A primary source can be in many forms, such as a letter, report, diary, memoir or artefact (e.g. art work, tools, clothing). Primary sources can be very useful in understanding how people felt at the time of an event. </w:t>
      </w:r>
    </w:p>
    <w:p w:rsidR="00CC7C07" w:rsidRPr="00AB2729" w:rsidRDefault="00CC7C07" w:rsidP="004C440A">
      <w:pPr>
        <w:pStyle w:val="ListParagraph"/>
        <w:numPr>
          <w:ilvl w:val="0"/>
          <w:numId w:val="2"/>
        </w:numPr>
        <w:rPr>
          <w:rFonts w:ascii="Century Gothic" w:hAnsi="Century Gothic"/>
          <w:b/>
        </w:rPr>
      </w:pPr>
      <w:r>
        <w:rPr>
          <w:rFonts w:ascii="Century Gothic" w:hAnsi="Century Gothic"/>
          <w:b/>
        </w:rPr>
        <w:t xml:space="preserve">Secondary sources: </w:t>
      </w:r>
      <w:r>
        <w:rPr>
          <w:rFonts w:ascii="Century Gothic" w:hAnsi="Century Gothic"/>
        </w:rPr>
        <w:t>A secondary source is one that is not from the time of the event in question. These sources may be complied after the writer has studied primary sources, and completed with the benefit of hindsight. However, they may be written after the writer has just studied other secondary sources. They can be a textbook, painting or any written evidence done after the event. Secondary sources can be very useful and may be well balanced, but it does depend where they got their information. When looking at historical evidence, it is important to consider the provenance of the source.</w:t>
      </w:r>
    </w:p>
    <w:p w:rsidR="00CC7C07" w:rsidRDefault="00CC7C07" w:rsidP="00CC7C07">
      <w:pPr>
        <w:rPr>
          <w:rFonts w:ascii="Century Gothic" w:hAnsi="Century Gothic"/>
          <w:b/>
          <w:noProof/>
        </w:rPr>
      </w:pPr>
    </w:p>
    <w:p w:rsidR="00C55B7C" w:rsidRDefault="00C55B7C" w:rsidP="00CC7C07">
      <w:pPr>
        <w:rPr>
          <w:rFonts w:ascii="Century Gothic" w:hAnsi="Century Gothic"/>
          <w:b/>
          <w:noProof/>
        </w:rPr>
      </w:pPr>
      <w:r>
        <w:rPr>
          <w:rFonts w:ascii="Century Gothic" w:hAnsi="Century Gothic"/>
          <w:b/>
          <w:noProof/>
        </w:rPr>
        <w:t>Bias/propaganda:</w:t>
      </w:r>
    </w:p>
    <w:p w:rsidR="00CC7C07" w:rsidRDefault="00C55B7C" w:rsidP="00C55B7C">
      <w:pPr>
        <w:rPr>
          <w:rFonts w:ascii="Century Gothic" w:hAnsi="Century Gothic"/>
        </w:rPr>
      </w:pPr>
      <w:r w:rsidRPr="00C55B7C">
        <w:rPr>
          <w:rFonts w:ascii="Century Gothic" w:hAnsi="Century Gothic"/>
        </w:rPr>
        <w:t>A</w:t>
      </w:r>
      <w:r>
        <w:rPr>
          <w:rFonts w:ascii="Century Gothic" w:hAnsi="Century Gothic"/>
        </w:rPr>
        <w:t xml:space="preserve">n important thing children </w:t>
      </w:r>
      <w:r w:rsidRPr="00C55B7C">
        <w:rPr>
          <w:rFonts w:ascii="Century Gothic" w:hAnsi="Century Gothic"/>
        </w:rPr>
        <w:t>need to be able to recognise when</w:t>
      </w:r>
      <w:r>
        <w:rPr>
          <w:rFonts w:ascii="Century Gothic" w:hAnsi="Century Gothic"/>
        </w:rPr>
        <w:t xml:space="preserve"> </w:t>
      </w:r>
      <w:r w:rsidRPr="00C55B7C">
        <w:rPr>
          <w:rFonts w:ascii="Century Gothic" w:hAnsi="Century Gothic"/>
        </w:rPr>
        <w:t>looking at sources is to consider whether there is any</w:t>
      </w:r>
      <w:r>
        <w:rPr>
          <w:rFonts w:ascii="Century Gothic" w:hAnsi="Century Gothic"/>
        </w:rPr>
        <w:t xml:space="preserve"> </w:t>
      </w:r>
      <w:r w:rsidRPr="00C55B7C">
        <w:rPr>
          <w:rFonts w:ascii="Century Gothic" w:hAnsi="Century Gothic"/>
        </w:rPr>
        <w:t>bias or propaganda attached to it.</w:t>
      </w:r>
      <w:r>
        <w:rPr>
          <w:rFonts w:ascii="Century Gothic" w:hAnsi="Century Gothic"/>
        </w:rPr>
        <w:t xml:space="preserve"> </w:t>
      </w:r>
      <w:r w:rsidRPr="00C55B7C">
        <w:rPr>
          <w:rFonts w:ascii="Century Gothic" w:hAnsi="Century Gothic"/>
        </w:rPr>
        <w:t>This will begin with needing to teach them what bias</w:t>
      </w:r>
      <w:r>
        <w:rPr>
          <w:rFonts w:ascii="Century Gothic" w:hAnsi="Century Gothic"/>
        </w:rPr>
        <w:t xml:space="preserve"> </w:t>
      </w:r>
      <w:r w:rsidRPr="00C55B7C">
        <w:rPr>
          <w:rFonts w:ascii="Century Gothic" w:hAnsi="Century Gothic"/>
        </w:rPr>
        <w:t>and propaganda are to develop their understanding of</w:t>
      </w:r>
      <w:r>
        <w:rPr>
          <w:rFonts w:ascii="Century Gothic" w:hAnsi="Century Gothic"/>
        </w:rPr>
        <w:t xml:space="preserve"> </w:t>
      </w:r>
      <w:r w:rsidRPr="00C55B7C">
        <w:rPr>
          <w:rFonts w:ascii="Century Gothic" w:hAnsi="Century Gothic"/>
        </w:rPr>
        <w:t>this,</w:t>
      </w:r>
      <w:r>
        <w:rPr>
          <w:rFonts w:ascii="Century Gothic" w:hAnsi="Century Gothic"/>
        </w:rPr>
        <w:t xml:space="preserve"> </w:t>
      </w:r>
      <w:r w:rsidRPr="00C55B7C">
        <w:rPr>
          <w:rFonts w:ascii="Century Gothic" w:hAnsi="Century Gothic"/>
        </w:rPr>
        <w:t>modelling examples and showing how they can</w:t>
      </w:r>
      <w:r>
        <w:rPr>
          <w:rFonts w:ascii="Century Gothic" w:hAnsi="Century Gothic"/>
        </w:rPr>
        <w:t xml:space="preserve"> </w:t>
      </w:r>
      <w:r w:rsidRPr="00C55B7C">
        <w:rPr>
          <w:rFonts w:ascii="Century Gothic" w:hAnsi="Century Gothic"/>
        </w:rPr>
        <w:t>question these sources.</w:t>
      </w:r>
      <w:r>
        <w:rPr>
          <w:rFonts w:ascii="Century Gothic" w:hAnsi="Century Gothic"/>
        </w:rPr>
        <w:t xml:space="preserve"> </w:t>
      </w:r>
      <w:r w:rsidRPr="00C55B7C">
        <w:rPr>
          <w:rFonts w:ascii="Century Gothic" w:hAnsi="Century Gothic"/>
        </w:rPr>
        <w:t>Ultimately, children need to know that not all historical</w:t>
      </w:r>
      <w:r>
        <w:rPr>
          <w:rFonts w:ascii="Century Gothic" w:hAnsi="Century Gothic"/>
        </w:rPr>
        <w:t xml:space="preserve"> </w:t>
      </w:r>
      <w:r w:rsidRPr="00C55B7C">
        <w:rPr>
          <w:rFonts w:ascii="Century Gothic" w:hAnsi="Century Gothic"/>
        </w:rPr>
        <w:t>sources can be trusted as they may hold a particular</w:t>
      </w:r>
      <w:r>
        <w:rPr>
          <w:rFonts w:ascii="Century Gothic" w:hAnsi="Century Gothic"/>
        </w:rPr>
        <w:t xml:space="preserve"> </w:t>
      </w:r>
      <w:r w:rsidRPr="00C55B7C">
        <w:rPr>
          <w:rFonts w:ascii="Century Gothic" w:hAnsi="Century Gothic"/>
        </w:rPr>
        <w:t>view or favour a particular side of the argument.</w:t>
      </w:r>
      <w:r>
        <w:rPr>
          <w:rFonts w:ascii="Century Gothic" w:hAnsi="Century Gothic"/>
        </w:rPr>
        <w:t xml:space="preserve"> </w:t>
      </w:r>
      <w:r w:rsidRPr="00C55B7C">
        <w:rPr>
          <w:rFonts w:ascii="Century Gothic" w:hAnsi="Century Gothic"/>
        </w:rPr>
        <w:t>For example, there is a famous diary entry that talks</w:t>
      </w:r>
      <w:r>
        <w:rPr>
          <w:rFonts w:ascii="Century Gothic" w:hAnsi="Century Gothic"/>
        </w:rPr>
        <w:t xml:space="preserve"> </w:t>
      </w:r>
      <w:r w:rsidRPr="00C55B7C">
        <w:rPr>
          <w:rFonts w:ascii="Century Gothic" w:hAnsi="Century Gothic"/>
        </w:rPr>
        <w:t>about King Alfred charging into a battle like a wild boar.</w:t>
      </w:r>
      <w:r>
        <w:rPr>
          <w:rFonts w:ascii="Century Gothic" w:hAnsi="Century Gothic"/>
        </w:rPr>
        <w:t xml:space="preserve"> </w:t>
      </w:r>
      <w:r w:rsidRPr="00C55B7C">
        <w:rPr>
          <w:rFonts w:ascii="Century Gothic" w:hAnsi="Century Gothic"/>
        </w:rPr>
        <w:t>Whilst he may well have done, this was written by</w:t>
      </w:r>
      <w:r>
        <w:rPr>
          <w:rFonts w:ascii="Century Gothic" w:hAnsi="Century Gothic"/>
        </w:rPr>
        <w:t xml:space="preserve"> </w:t>
      </w:r>
      <w:r w:rsidRPr="00C55B7C">
        <w:rPr>
          <w:rFonts w:ascii="Century Gothic" w:hAnsi="Century Gothic"/>
        </w:rPr>
        <w:t>someone from his side so children need to be able to</w:t>
      </w:r>
      <w:r>
        <w:rPr>
          <w:rFonts w:ascii="Century Gothic" w:hAnsi="Century Gothic"/>
        </w:rPr>
        <w:t xml:space="preserve"> </w:t>
      </w:r>
      <w:r w:rsidRPr="00C55B7C">
        <w:rPr>
          <w:rFonts w:ascii="Century Gothic" w:hAnsi="Century Gothic"/>
        </w:rPr>
        <w:t>question why he would be presented in such a way.</w:t>
      </w:r>
    </w:p>
    <w:p w:rsidR="00C55B7C" w:rsidRDefault="00C55B7C" w:rsidP="00C55B7C">
      <w:pPr>
        <w:rPr>
          <w:rFonts w:ascii="Century Gothic" w:hAnsi="Century Gothic"/>
          <w:b/>
        </w:rPr>
      </w:pPr>
    </w:p>
    <w:p w:rsidR="00C55B7C" w:rsidRPr="00CC7C07" w:rsidRDefault="00C55B7C" w:rsidP="00C55B7C">
      <w:pPr>
        <w:rPr>
          <w:rFonts w:ascii="Century Gothic" w:hAnsi="Century Gothic"/>
          <w:b/>
          <w:sz w:val="28"/>
          <w:szCs w:val="28"/>
        </w:rPr>
      </w:pPr>
      <w:r>
        <w:rPr>
          <w:rFonts w:ascii="Century Gothic" w:hAnsi="Century Gothic"/>
          <w:b/>
        </w:rPr>
        <w:t xml:space="preserve">Provenance: </w:t>
      </w:r>
      <w:r w:rsidRPr="00AB2729">
        <w:rPr>
          <w:rFonts w:ascii="Century Gothic" w:hAnsi="Century Gothic"/>
        </w:rPr>
        <w:t>The provenance of a source tells us who wrote a source, when they wrote it and for what purpose.</w:t>
      </w:r>
      <w:r>
        <w:rPr>
          <w:rFonts w:ascii="Century Gothic" w:hAnsi="Century Gothic"/>
          <w:b/>
        </w:rPr>
        <w:t xml:space="preserve"> </w:t>
      </w:r>
      <w:r w:rsidRPr="00AB2729">
        <w:rPr>
          <w:rFonts w:ascii="Century Gothic" w:hAnsi="Century Gothic"/>
        </w:rPr>
        <w:t>We have to look at the provenance of a source to get a better understanding of how useful and reliable it is. A source written by an eyewitness may be biased, depending on what their personal objectives and opinions were at the time.</w:t>
      </w:r>
    </w:p>
    <w:p w:rsidR="00C55B7C" w:rsidRDefault="00C55B7C" w:rsidP="00C55B7C">
      <w:pPr>
        <w:jc w:val="center"/>
        <w:rPr>
          <w:rFonts w:ascii="Century Gothic" w:hAnsi="Century Gothic"/>
        </w:rPr>
      </w:pPr>
      <w:r>
        <w:rPr>
          <w:noProof/>
        </w:rPr>
        <w:lastRenderedPageBreak/>
        <w:drawing>
          <wp:inline distT="0" distB="0" distL="0" distR="0" wp14:anchorId="2ED60783" wp14:editId="5163D9C7">
            <wp:extent cx="5173884" cy="1975023"/>
            <wp:effectExtent l="0" t="0" r="825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97564" cy="1984063"/>
                    </a:xfrm>
                    <a:prstGeom prst="rect">
                      <a:avLst/>
                    </a:prstGeom>
                  </pic:spPr>
                </pic:pic>
              </a:graphicData>
            </a:graphic>
          </wp:inline>
        </w:drawing>
      </w:r>
    </w:p>
    <w:p w:rsidR="009D33B9" w:rsidRDefault="00C55B7C" w:rsidP="009D33B9">
      <w:pPr>
        <w:jc w:val="center"/>
        <w:rPr>
          <w:rFonts w:ascii="Century Gothic" w:hAnsi="Century Gothic"/>
        </w:rPr>
      </w:pPr>
      <w:r>
        <w:rPr>
          <w:noProof/>
        </w:rPr>
        <w:drawing>
          <wp:inline distT="0" distB="0" distL="0" distR="0" wp14:anchorId="6603E06A" wp14:editId="506CB684">
            <wp:extent cx="5254906" cy="659406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5333" cy="6619693"/>
                    </a:xfrm>
                    <a:prstGeom prst="rect">
                      <a:avLst/>
                    </a:prstGeom>
                  </pic:spPr>
                </pic:pic>
              </a:graphicData>
            </a:graphic>
          </wp:inline>
        </w:drawing>
      </w:r>
    </w:p>
    <w:p w:rsidR="00C55B7C" w:rsidRPr="009D33B9" w:rsidRDefault="00C55B7C" w:rsidP="009D33B9">
      <w:pPr>
        <w:rPr>
          <w:rFonts w:ascii="Century Gothic" w:hAnsi="Century Gothic"/>
        </w:rPr>
      </w:pPr>
      <w:r w:rsidRPr="00CC7C07">
        <w:rPr>
          <w:rFonts w:ascii="Century Gothic" w:hAnsi="Century Gothic"/>
          <w:b/>
          <w:sz w:val="28"/>
          <w:szCs w:val="28"/>
        </w:rPr>
        <w:lastRenderedPageBreak/>
        <w:t xml:space="preserve">Appendix </w:t>
      </w:r>
      <w:r>
        <w:rPr>
          <w:rFonts w:ascii="Century Gothic" w:hAnsi="Century Gothic"/>
          <w:b/>
          <w:sz w:val="28"/>
          <w:szCs w:val="28"/>
        </w:rPr>
        <w:t>4</w:t>
      </w:r>
      <w:r w:rsidRPr="00CC7C07">
        <w:rPr>
          <w:rFonts w:ascii="Century Gothic" w:hAnsi="Century Gothic"/>
          <w:b/>
          <w:sz w:val="28"/>
          <w:szCs w:val="28"/>
        </w:rPr>
        <w:t xml:space="preserve">: </w:t>
      </w:r>
      <w:r>
        <w:rPr>
          <w:rFonts w:ascii="Century Gothic" w:hAnsi="Century Gothic"/>
          <w:b/>
          <w:sz w:val="28"/>
          <w:szCs w:val="28"/>
        </w:rPr>
        <w:t>Questions to ask an artefact</w:t>
      </w:r>
    </w:p>
    <w:p w:rsidR="00C55B7C" w:rsidRPr="00C55B7C" w:rsidRDefault="00C55B7C" w:rsidP="00C55B7C">
      <w:pPr>
        <w:rPr>
          <w:rFonts w:ascii="Century Gothic" w:hAnsi="Century Gothic"/>
          <w:sz w:val="28"/>
          <w:szCs w:val="28"/>
        </w:rPr>
      </w:pPr>
      <w:r w:rsidRPr="00C55B7C">
        <w:rPr>
          <w:rFonts w:ascii="Century Gothic" w:hAnsi="Century Gothic"/>
          <w:sz w:val="28"/>
          <w:szCs w:val="28"/>
        </w:rPr>
        <w:t xml:space="preserve">Artefacts are Primary sources. </w:t>
      </w:r>
    </w:p>
    <w:p w:rsidR="00C55B7C" w:rsidRDefault="00C55B7C" w:rsidP="00C55B7C">
      <w:pPr>
        <w:rPr>
          <w:rFonts w:ascii="Century Gothic" w:hAnsi="Century Gothic"/>
          <w:b/>
          <w:sz w:val="28"/>
          <w:szCs w:val="28"/>
        </w:rPr>
      </w:pPr>
    </w:p>
    <w:p w:rsidR="00C55B7C" w:rsidRDefault="00C55B7C" w:rsidP="00C55B7C">
      <w:pPr>
        <w:rPr>
          <w:rFonts w:ascii="Century Gothic" w:hAnsi="Century Gothic"/>
        </w:rPr>
      </w:pPr>
      <w:r>
        <w:rPr>
          <w:noProof/>
        </w:rPr>
        <w:drawing>
          <wp:inline distT="0" distB="0" distL="0" distR="0" wp14:anchorId="1CD9F206" wp14:editId="595C99DD">
            <wp:extent cx="6645910" cy="463804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5910" cy="4638040"/>
                    </a:xfrm>
                    <a:prstGeom prst="rect">
                      <a:avLst/>
                    </a:prstGeom>
                  </pic:spPr>
                </pic:pic>
              </a:graphicData>
            </a:graphic>
          </wp:inline>
        </w:drawing>
      </w:r>
    </w:p>
    <w:p w:rsidR="004E36C0" w:rsidRDefault="004E36C0" w:rsidP="00C55B7C">
      <w:pPr>
        <w:rPr>
          <w:rFonts w:ascii="Century Gothic" w:hAnsi="Century Gothic"/>
        </w:rPr>
      </w:pPr>
    </w:p>
    <w:p w:rsidR="004E36C0" w:rsidRDefault="004E36C0" w:rsidP="00C55B7C">
      <w:pPr>
        <w:rPr>
          <w:rFonts w:ascii="Century Gothic" w:hAnsi="Century Gothic"/>
        </w:rPr>
      </w:pPr>
    </w:p>
    <w:p w:rsidR="004E36C0" w:rsidRDefault="004E36C0" w:rsidP="00C55B7C">
      <w:pPr>
        <w:rPr>
          <w:rFonts w:ascii="Century Gothic" w:hAnsi="Century Gothic"/>
        </w:rPr>
      </w:pPr>
    </w:p>
    <w:p w:rsidR="004E36C0" w:rsidRDefault="004E36C0" w:rsidP="00C55B7C">
      <w:pPr>
        <w:rPr>
          <w:rFonts w:ascii="Century Gothic" w:hAnsi="Century Gothic"/>
        </w:rPr>
      </w:pPr>
    </w:p>
    <w:p w:rsidR="004E36C0" w:rsidRDefault="004E36C0" w:rsidP="00C55B7C">
      <w:pPr>
        <w:rPr>
          <w:rFonts w:ascii="Century Gothic" w:hAnsi="Century Gothic"/>
        </w:rPr>
      </w:pPr>
    </w:p>
    <w:p w:rsidR="004E36C0" w:rsidRDefault="004E36C0" w:rsidP="00C55B7C">
      <w:pPr>
        <w:rPr>
          <w:rFonts w:ascii="Century Gothic" w:hAnsi="Century Gothic"/>
        </w:rPr>
      </w:pPr>
    </w:p>
    <w:p w:rsidR="004E36C0" w:rsidRDefault="004E36C0" w:rsidP="00C55B7C">
      <w:pPr>
        <w:rPr>
          <w:rFonts w:ascii="Century Gothic" w:hAnsi="Century Gothic"/>
        </w:rPr>
      </w:pPr>
    </w:p>
    <w:p w:rsidR="004E36C0" w:rsidRDefault="004E36C0" w:rsidP="00C55B7C">
      <w:pPr>
        <w:rPr>
          <w:rFonts w:ascii="Century Gothic" w:hAnsi="Century Gothic"/>
        </w:rPr>
      </w:pPr>
    </w:p>
    <w:p w:rsidR="004E36C0" w:rsidRDefault="004E36C0" w:rsidP="00C55B7C">
      <w:pPr>
        <w:rPr>
          <w:rFonts w:ascii="Century Gothic" w:hAnsi="Century Gothic"/>
        </w:rPr>
      </w:pPr>
    </w:p>
    <w:p w:rsidR="004E36C0" w:rsidRDefault="004E36C0" w:rsidP="00C55B7C">
      <w:pPr>
        <w:rPr>
          <w:rFonts w:ascii="Century Gothic" w:hAnsi="Century Gothic"/>
        </w:rPr>
      </w:pPr>
    </w:p>
    <w:p w:rsidR="004E36C0" w:rsidRDefault="004E36C0" w:rsidP="00C55B7C">
      <w:pPr>
        <w:rPr>
          <w:rFonts w:ascii="Century Gothic" w:hAnsi="Century Gothic"/>
        </w:rPr>
      </w:pPr>
    </w:p>
    <w:p w:rsidR="004E36C0" w:rsidRDefault="004E36C0" w:rsidP="00C55B7C">
      <w:pPr>
        <w:rPr>
          <w:rFonts w:ascii="Century Gothic" w:hAnsi="Century Gothic"/>
        </w:rPr>
      </w:pPr>
    </w:p>
    <w:p w:rsidR="004E36C0" w:rsidRDefault="004E36C0" w:rsidP="00C55B7C">
      <w:pPr>
        <w:rPr>
          <w:rFonts w:ascii="Century Gothic" w:hAnsi="Century Gothic"/>
        </w:rPr>
      </w:pPr>
    </w:p>
    <w:p w:rsidR="007D3FAE" w:rsidRDefault="007D3FAE" w:rsidP="00C55B7C">
      <w:pPr>
        <w:rPr>
          <w:rFonts w:ascii="Century Gothic" w:hAnsi="Century Gothic"/>
        </w:rPr>
      </w:pPr>
    </w:p>
    <w:p w:rsidR="00D463B2" w:rsidRDefault="00D463B2" w:rsidP="00C55B7C">
      <w:pPr>
        <w:rPr>
          <w:rFonts w:ascii="Century Gothic" w:hAnsi="Century Gothic"/>
        </w:rPr>
      </w:pPr>
    </w:p>
    <w:p w:rsidR="004E36C0" w:rsidRDefault="004E36C0" w:rsidP="00C55B7C">
      <w:pPr>
        <w:rPr>
          <w:rFonts w:ascii="Century Gothic" w:hAnsi="Century Gothic"/>
          <w:b/>
          <w:sz w:val="28"/>
          <w:szCs w:val="28"/>
        </w:rPr>
      </w:pPr>
      <w:r w:rsidRPr="004E36C0">
        <w:rPr>
          <w:rFonts w:ascii="Century Gothic" w:hAnsi="Century Gothic"/>
          <w:b/>
          <w:sz w:val="28"/>
          <w:szCs w:val="28"/>
        </w:rPr>
        <w:lastRenderedPageBreak/>
        <w:t xml:space="preserve">Appendix 5: </w:t>
      </w:r>
      <w:r>
        <w:rPr>
          <w:rFonts w:ascii="Century Gothic" w:hAnsi="Century Gothic"/>
          <w:b/>
          <w:sz w:val="28"/>
          <w:szCs w:val="28"/>
        </w:rPr>
        <w:t>Key questions for KS1 and KS2 units of work</w:t>
      </w:r>
    </w:p>
    <w:p w:rsidR="004E36C0" w:rsidRPr="004E36C0" w:rsidRDefault="004E36C0" w:rsidP="004E36C0">
      <w:pPr>
        <w:rPr>
          <w:b/>
        </w:rPr>
      </w:pPr>
      <w:r w:rsidRPr="004E36C0">
        <w:rPr>
          <w:b/>
        </w:rPr>
        <w:t>KS1</w:t>
      </w:r>
    </w:p>
    <w:p w:rsidR="004E36C0" w:rsidRDefault="004E36C0" w:rsidP="004E36C0">
      <w:pPr>
        <w:rPr>
          <w:b/>
          <w:u w:val="single"/>
        </w:rPr>
      </w:pPr>
      <w:r w:rsidRPr="00983A22">
        <w:rPr>
          <w:b/>
          <w:u w:val="single"/>
        </w:rPr>
        <w:t>People</w:t>
      </w:r>
    </w:p>
    <w:p w:rsidR="004E36C0" w:rsidRPr="00983A22" w:rsidRDefault="004E36C0" w:rsidP="004E36C0">
      <w:r w:rsidRPr="00983A22">
        <w:t>Questions to ask about historical figures who are studied in years 1 and 2:</w:t>
      </w:r>
    </w:p>
    <w:p w:rsidR="004E36C0" w:rsidRPr="00983A22" w:rsidRDefault="004E36C0" w:rsidP="004E36C0">
      <w:pPr>
        <w:rPr>
          <w:b/>
        </w:rPr>
      </w:pPr>
      <w:r>
        <w:rPr>
          <w:noProof/>
        </w:rPr>
        <w:drawing>
          <wp:anchor distT="0" distB="0" distL="114300" distR="114300" simplePos="0" relativeHeight="251661312" behindDoc="0" locked="0" layoutInCell="1" allowOverlap="1" wp14:anchorId="142C6692" wp14:editId="0667B926">
            <wp:simplePos x="0" y="0"/>
            <wp:positionH relativeFrom="column">
              <wp:posOffset>-13335</wp:posOffset>
            </wp:positionH>
            <wp:positionV relativeFrom="paragraph">
              <wp:posOffset>13970</wp:posOffset>
            </wp:positionV>
            <wp:extent cx="719455" cy="674370"/>
            <wp:effectExtent l="0" t="0" r="4445" b="0"/>
            <wp:wrapSquare wrapText="bothSides"/>
            <wp:docPr id="9" name="Picture 9" descr="Image result for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op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19455" cy="67437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Characteristics</w:t>
      </w:r>
      <w:r w:rsidRPr="00983A22">
        <w:rPr>
          <w:b/>
        </w:rPr>
        <w:t>:</w:t>
      </w:r>
    </w:p>
    <w:p w:rsidR="004E36C0" w:rsidRDefault="004E36C0" w:rsidP="004E36C0">
      <w:r>
        <w:t>What are the most important facts about this person?</w:t>
      </w:r>
    </w:p>
    <w:p w:rsidR="004E36C0" w:rsidRDefault="004E36C0" w:rsidP="004E36C0">
      <w:r w:rsidRPr="00716E5C">
        <w:t xml:space="preserve">What do these </w:t>
      </w:r>
      <w:r>
        <w:t>important</w:t>
      </w:r>
      <w:r w:rsidRPr="00716E5C">
        <w:t xml:space="preserve"> facts tell me about this </w:t>
      </w:r>
      <w:r>
        <w:t>person</w:t>
      </w:r>
      <w:r w:rsidRPr="00716E5C">
        <w:t xml:space="preserve">? </w:t>
      </w:r>
      <w:r w:rsidRPr="00716E5C">
        <w:rPr>
          <w:color w:val="44546A" w:themeColor="text2"/>
        </w:rPr>
        <w:t>(focus on understanding, rather than knowing facts)</w:t>
      </w:r>
      <w:r w:rsidRPr="00983A22">
        <w:t xml:space="preserve"> </w:t>
      </w:r>
    </w:p>
    <w:p w:rsidR="004E36C0" w:rsidRPr="00983A22" w:rsidRDefault="004E36C0" w:rsidP="004E36C0">
      <w:pPr>
        <w:rPr>
          <w:b/>
        </w:rPr>
      </w:pPr>
      <w:r>
        <w:rPr>
          <w:noProof/>
        </w:rPr>
        <w:drawing>
          <wp:anchor distT="0" distB="0" distL="114300" distR="114300" simplePos="0" relativeHeight="251662336" behindDoc="0" locked="0" layoutInCell="1" allowOverlap="1" wp14:anchorId="54368C91" wp14:editId="4BBB857F">
            <wp:simplePos x="0" y="0"/>
            <wp:positionH relativeFrom="column">
              <wp:posOffset>-72390</wp:posOffset>
            </wp:positionH>
            <wp:positionV relativeFrom="paragraph">
              <wp:posOffset>-31115</wp:posOffset>
            </wp:positionV>
            <wp:extent cx="717550" cy="719455"/>
            <wp:effectExtent l="0" t="0" r="6350" b="4445"/>
            <wp:wrapSquare wrapText="bothSides"/>
            <wp:docPr id="10" name="Picture 10" descr="Image result for worl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world ma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1755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 xml:space="preserve"> Where (linked to KS2 Elsewhere):</w:t>
      </w:r>
    </w:p>
    <w:p w:rsidR="004E36C0" w:rsidRPr="00DA6B3A" w:rsidRDefault="004E36C0" w:rsidP="004E36C0">
      <w:r w:rsidRPr="00DA6B3A">
        <w:t>Where did this person come from?</w:t>
      </w:r>
    </w:p>
    <w:p w:rsidR="004E36C0" w:rsidRDefault="004E36C0" w:rsidP="004E36C0">
      <w:pPr>
        <w:rPr>
          <w:b/>
        </w:rPr>
      </w:pPr>
    </w:p>
    <w:p w:rsidR="004E36C0" w:rsidRPr="00983A22" w:rsidRDefault="004E36C0" w:rsidP="004E36C0">
      <w:pPr>
        <w:rPr>
          <w:b/>
        </w:rPr>
      </w:pPr>
      <w:r>
        <w:rPr>
          <w:noProof/>
        </w:rPr>
        <w:drawing>
          <wp:anchor distT="0" distB="0" distL="114300" distR="114300" simplePos="0" relativeHeight="251659264" behindDoc="0" locked="0" layoutInCell="1" allowOverlap="1" wp14:anchorId="73FD2569" wp14:editId="519129E6">
            <wp:simplePos x="0" y="0"/>
            <wp:positionH relativeFrom="column">
              <wp:posOffset>-101600</wp:posOffset>
            </wp:positionH>
            <wp:positionV relativeFrom="paragraph">
              <wp:posOffset>18415</wp:posOffset>
            </wp:positionV>
            <wp:extent cx="749300" cy="719455"/>
            <wp:effectExtent l="0" t="0" r="0" b="4445"/>
            <wp:wrapSquare wrapText="bothSides"/>
            <wp:docPr id="2" name="Picture 2" descr="Image result for ev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v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930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3A22">
        <w:rPr>
          <w:b/>
        </w:rPr>
        <w:t>Evidence:</w:t>
      </w:r>
    </w:p>
    <w:p w:rsidR="004E36C0" w:rsidRDefault="004E36C0" w:rsidP="004E36C0">
      <w:r w:rsidRPr="00716E5C">
        <w:t>How do we know about this person?</w:t>
      </w:r>
    </w:p>
    <w:p w:rsidR="004E36C0" w:rsidRDefault="004E36C0" w:rsidP="004E36C0">
      <w:pPr>
        <w:rPr>
          <w:b/>
        </w:rPr>
      </w:pPr>
    </w:p>
    <w:p w:rsidR="004E36C0" w:rsidRPr="00983A22" w:rsidRDefault="004E36C0" w:rsidP="004E36C0">
      <w:pPr>
        <w:rPr>
          <w:b/>
        </w:rPr>
      </w:pPr>
      <w:r>
        <w:rPr>
          <w:noProof/>
        </w:rPr>
        <w:drawing>
          <wp:anchor distT="0" distB="0" distL="114300" distR="114300" simplePos="0" relativeHeight="251660288" behindDoc="0" locked="0" layoutInCell="1" allowOverlap="1" wp14:anchorId="49014707" wp14:editId="510EB5A7">
            <wp:simplePos x="0" y="0"/>
            <wp:positionH relativeFrom="column">
              <wp:posOffset>-87630</wp:posOffset>
            </wp:positionH>
            <wp:positionV relativeFrom="paragraph">
              <wp:posOffset>196850</wp:posOffset>
            </wp:positionV>
            <wp:extent cx="719455" cy="662940"/>
            <wp:effectExtent l="0" t="0" r="4445" b="3810"/>
            <wp:wrapSquare wrapText="bothSides"/>
            <wp:docPr id="11" name="Picture 11" descr="Image result for ba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ala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19455" cy="66294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Significance</w:t>
      </w:r>
      <w:r w:rsidRPr="00983A22">
        <w:rPr>
          <w:b/>
        </w:rPr>
        <w:t>:</w:t>
      </w:r>
    </w:p>
    <w:p w:rsidR="004E36C0" w:rsidRDefault="004E36C0" w:rsidP="004E36C0">
      <w:r>
        <w:t>What did this person achieve or help to achieve?</w:t>
      </w:r>
    </w:p>
    <w:p w:rsidR="004E36C0" w:rsidRDefault="004E36C0" w:rsidP="004E36C0">
      <w:r>
        <w:t>Did this person’s actions change anything for the future? How did they make a difference?</w:t>
      </w:r>
    </w:p>
    <w:p w:rsidR="004E36C0" w:rsidRPr="0081233B" w:rsidRDefault="004E36C0" w:rsidP="004E36C0">
      <w:r>
        <w:rPr>
          <w:noProof/>
        </w:rPr>
        <w:drawing>
          <wp:anchor distT="0" distB="0" distL="114300" distR="114300" simplePos="0" relativeHeight="251663360" behindDoc="0" locked="0" layoutInCell="1" allowOverlap="1" wp14:anchorId="3C5BA6E7" wp14:editId="231EC097">
            <wp:simplePos x="0" y="0"/>
            <wp:positionH relativeFrom="margin">
              <wp:posOffset>-73025</wp:posOffset>
            </wp:positionH>
            <wp:positionV relativeFrom="paragraph">
              <wp:posOffset>53975</wp:posOffset>
            </wp:positionV>
            <wp:extent cx="719455" cy="719455"/>
            <wp:effectExtent l="0" t="0" r="4445" b="0"/>
            <wp:wrapSquare wrapText="bothSides"/>
            <wp:docPr id="12" name="Picture 12" descr="Image result for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imelin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3A22">
        <w:rPr>
          <w:b/>
        </w:rPr>
        <w:t xml:space="preserve">Timeline: </w:t>
      </w:r>
    </w:p>
    <w:p w:rsidR="004E36C0" w:rsidRDefault="004E36C0" w:rsidP="004E36C0">
      <w:r>
        <w:t xml:space="preserve">When in history did this person live? </w:t>
      </w:r>
      <w:r w:rsidRPr="0074275E">
        <w:rPr>
          <w:color w:val="44546A" w:themeColor="text2"/>
        </w:rPr>
        <w:t>(birth dates and death dates)</w:t>
      </w:r>
    </w:p>
    <w:p w:rsidR="004E36C0" w:rsidRDefault="004E36C0" w:rsidP="004E36C0">
      <w:r>
        <w:t xml:space="preserve">Did this person live before or after </w:t>
      </w:r>
      <w:r>
        <w:rPr>
          <w:i/>
        </w:rPr>
        <w:t>[</w:t>
      </w:r>
      <w:r w:rsidRPr="00C3724E">
        <w:rPr>
          <w:i/>
        </w:rPr>
        <w:t>another person/event they have studied</w:t>
      </w:r>
      <w:r>
        <w:rPr>
          <w:i/>
        </w:rPr>
        <w:t xml:space="preserve">] </w:t>
      </w:r>
      <w:r w:rsidRPr="00C3724E">
        <w:t>lived/happened?</w:t>
      </w:r>
    </w:p>
    <w:p w:rsidR="004E36C0" w:rsidRDefault="004E36C0" w:rsidP="004E36C0">
      <w:r>
        <w:t xml:space="preserve">How many years </w:t>
      </w:r>
      <w:r w:rsidRPr="00C3724E">
        <w:t xml:space="preserve">before or after </w:t>
      </w:r>
      <w:r>
        <w:t>[</w:t>
      </w:r>
      <w:r w:rsidRPr="00C3724E">
        <w:t>another person/event they have studied</w:t>
      </w:r>
      <w:r>
        <w:t xml:space="preserve">] </w:t>
      </w:r>
      <w:r w:rsidRPr="00C3724E">
        <w:t>lived/happened</w:t>
      </w:r>
      <w:r>
        <w:t xml:space="preserve"> did this person live</w:t>
      </w:r>
      <w:r w:rsidRPr="00C3724E">
        <w:t>?</w:t>
      </w:r>
    </w:p>
    <w:p w:rsidR="004E36C0" w:rsidRDefault="004E36C0" w:rsidP="004E36C0">
      <w:r w:rsidRPr="00716E5C">
        <w:t xml:space="preserve">What period of time did this </w:t>
      </w:r>
      <w:r>
        <w:t>person live</w:t>
      </w:r>
      <w:r w:rsidRPr="00716E5C">
        <w:t xml:space="preserve"> in?</w:t>
      </w:r>
    </w:p>
    <w:p w:rsidR="004E36C0" w:rsidRDefault="004E36C0" w:rsidP="004E36C0">
      <w:pPr>
        <w:rPr>
          <w:color w:val="44546A" w:themeColor="text2"/>
        </w:rPr>
      </w:pPr>
      <w:r>
        <w:t xml:space="preserve">Did this person live within or beyond living memory? </w:t>
      </w:r>
      <w:r>
        <w:rPr>
          <w:color w:val="44546A" w:themeColor="text2"/>
        </w:rPr>
        <w:t xml:space="preserve">(living memory: </w:t>
      </w:r>
      <w:r w:rsidRPr="00716E5C">
        <w:rPr>
          <w:color w:val="44546A" w:themeColor="text2"/>
        </w:rPr>
        <w:t>can be remembered by people who are still alive now</w:t>
      </w:r>
      <w:r>
        <w:rPr>
          <w:color w:val="44546A" w:themeColor="text2"/>
        </w:rPr>
        <w:t>, not children’s own living memory</w:t>
      </w:r>
      <w:r w:rsidRPr="00716E5C">
        <w:rPr>
          <w:color w:val="44546A" w:themeColor="text2"/>
        </w:rPr>
        <w:t>)</w:t>
      </w:r>
    </w:p>
    <w:p w:rsidR="004E36C0" w:rsidRDefault="004E36C0" w:rsidP="00C55B7C">
      <w:pPr>
        <w:rPr>
          <w:rFonts w:ascii="Century Gothic" w:hAnsi="Century Gothic"/>
          <w:b/>
          <w:sz w:val="28"/>
          <w:szCs w:val="28"/>
        </w:rPr>
      </w:pPr>
    </w:p>
    <w:p w:rsidR="004E36C0" w:rsidRDefault="004E36C0" w:rsidP="004E36C0">
      <w:pPr>
        <w:rPr>
          <w:b/>
          <w:u w:val="single"/>
        </w:rPr>
      </w:pPr>
      <w:r w:rsidRPr="00983A22">
        <w:rPr>
          <w:b/>
          <w:u w:val="single"/>
        </w:rPr>
        <w:t>Events</w:t>
      </w:r>
    </w:p>
    <w:p w:rsidR="004E36C0" w:rsidRPr="00983A22" w:rsidRDefault="004E36C0" w:rsidP="004E36C0">
      <w:r w:rsidRPr="00983A22">
        <w:t xml:space="preserve">Questions to ask about historical </w:t>
      </w:r>
      <w:r>
        <w:t>events which</w:t>
      </w:r>
      <w:r w:rsidRPr="00983A22">
        <w:t xml:space="preserve"> are studied in years 1 and 2:</w:t>
      </w:r>
    </w:p>
    <w:p w:rsidR="004E36C0" w:rsidRPr="0081233B" w:rsidRDefault="004E36C0" w:rsidP="004E36C0">
      <w:pPr>
        <w:rPr>
          <w:b/>
        </w:rPr>
      </w:pPr>
      <w:r w:rsidRPr="0081233B">
        <w:rPr>
          <w:b/>
          <w:noProof/>
        </w:rPr>
        <w:drawing>
          <wp:anchor distT="0" distB="0" distL="114300" distR="114300" simplePos="0" relativeHeight="251667456" behindDoc="0" locked="0" layoutInCell="1" allowOverlap="1" wp14:anchorId="729CA71D" wp14:editId="7EC3FEA4">
            <wp:simplePos x="0" y="0"/>
            <wp:positionH relativeFrom="column">
              <wp:posOffset>11430</wp:posOffset>
            </wp:positionH>
            <wp:positionV relativeFrom="paragraph">
              <wp:posOffset>27940</wp:posOffset>
            </wp:positionV>
            <wp:extent cx="719455" cy="674370"/>
            <wp:effectExtent l="0" t="0" r="4445" b="0"/>
            <wp:wrapSquare wrapText="bothSides"/>
            <wp:docPr id="13" name="Picture 13" descr="Image result for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op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19455" cy="674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233B">
        <w:rPr>
          <w:b/>
        </w:rPr>
        <w:t>Characteristics:</w:t>
      </w:r>
    </w:p>
    <w:p w:rsidR="004E36C0" w:rsidRDefault="004E36C0" w:rsidP="004E36C0">
      <w:r>
        <w:t>What are the most important parts of (key facts about) this event?</w:t>
      </w:r>
      <w:r w:rsidRPr="0074275E">
        <w:t xml:space="preserve"> </w:t>
      </w:r>
    </w:p>
    <w:p w:rsidR="004E36C0" w:rsidRDefault="004E36C0" w:rsidP="004E36C0">
      <w:pPr>
        <w:rPr>
          <w:color w:val="44546A" w:themeColor="text2"/>
        </w:rPr>
      </w:pPr>
      <w:r>
        <w:t xml:space="preserve">What do these key facts tell me about this event? </w:t>
      </w:r>
      <w:r w:rsidRPr="0074275E">
        <w:rPr>
          <w:color w:val="44546A" w:themeColor="text2"/>
        </w:rPr>
        <w:t>(focus on understanding, rather than knowing facts)</w:t>
      </w:r>
    </w:p>
    <w:p w:rsidR="004E36C0" w:rsidRPr="00A533B1" w:rsidRDefault="004E36C0" w:rsidP="004E36C0">
      <w:pPr>
        <w:rPr>
          <w:b/>
        </w:rPr>
      </w:pPr>
      <w:r w:rsidRPr="0081233B">
        <w:rPr>
          <w:b/>
          <w:noProof/>
        </w:rPr>
        <w:drawing>
          <wp:anchor distT="0" distB="0" distL="114300" distR="114300" simplePos="0" relativeHeight="251668480" behindDoc="0" locked="0" layoutInCell="1" allowOverlap="1" wp14:anchorId="400CDB21" wp14:editId="483F5D13">
            <wp:simplePos x="0" y="0"/>
            <wp:positionH relativeFrom="column">
              <wp:posOffset>5080</wp:posOffset>
            </wp:positionH>
            <wp:positionV relativeFrom="paragraph">
              <wp:posOffset>14605</wp:posOffset>
            </wp:positionV>
            <wp:extent cx="717550" cy="719455"/>
            <wp:effectExtent l="0" t="0" r="6350" b="4445"/>
            <wp:wrapSquare wrapText="bothSides"/>
            <wp:docPr id="14" name="Picture 14" descr="Image result for worl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world ma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1755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33B1">
        <w:t xml:space="preserve"> </w:t>
      </w:r>
      <w:r w:rsidRPr="00A533B1">
        <w:rPr>
          <w:b/>
        </w:rPr>
        <w:t>Where (linked to KS2 Elsewhere):</w:t>
      </w:r>
    </w:p>
    <w:p w:rsidR="004E36C0" w:rsidRPr="00DA6B3A" w:rsidRDefault="004E36C0" w:rsidP="004E36C0">
      <w:r w:rsidRPr="00DA6B3A">
        <w:t>Where did this event take place?</w:t>
      </w:r>
    </w:p>
    <w:p w:rsidR="004E36C0" w:rsidRDefault="004E36C0" w:rsidP="004E36C0">
      <w:pPr>
        <w:rPr>
          <w:b/>
        </w:rPr>
      </w:pPr>
    </w:p>
    <w:p w:rsidR="004E36C0" w:rsidRPr="0081233B" w:rsidRDefault="004E36C0" w:rsidP="004E36C0">
      <w:pPr>
        <w:rPr>
          <w:b/>
        </w:rPr>
      </w:pPr>
      <w:r w:rsidRPr="0081233B">
        <w:rPr>
          <w:b/>
          <w:noProof/>
        </w:rPr>
        <w:lastRenderedPageBreak/>
        <w:drawing>
          <wp:anchor distT="0" distB="0" distL="114300" distR="114300" simplePos="0" relativeHeight="251665408" behindDoc="0" locked="0" layoutInCell="1" allowOverlap="1" wp14:anchorId="41E284CF" wp14:editId="2A0DCA0C">
            <wp:simplePos x="0" y="0"/>
            <wp:positionH relativeFrom="margin">
              <wp:align>left</wp:align>
            </wp:positionH>
            <wp:positionV relativeFrom="paragraph">
              <wp:posOffset>128069</wp:posOffset>
            </wp:positionV>
            <wp:extent cx="749300" cy="719455"/>
            <wp:effectExtent l="0" t="0" r="0" b="4445"/>
            <wp:wrapSquare wrapText="bothSides"/>
            <wp:docPr id="15" name="Picture 15" descr="Image result for ev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v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930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233B">
        <w:rPr>
          <w:b/>
        </w:rPr>
        <w:t>Evidence:</w:t>
      </w:r>
    </w:p>
    <w:p w:rsidR="004E36C0" w:rsidRDefault="004E36C0" w:rsidP="004E36C0">
      <w:r>
        <w:t xml:space="preserve"> </w:t>
      </w:r>
      <w:r w:rsidRPr="00716E5C">
        <w:t xml:space="preserve">How do we know </w:t>
      </w:r>
      <w:r>
        <w:t>that this event happened</w:t>
      </w:r>
      <w:r w:rsidRPr="00716E5C">
        <w:t>?</w:t>
      </w:r>
    </w:p>
    <w:p w:rsidR="004E36C0" w:rsidRDefault="004E36C0" w:rsidP="004E36C0">
      <w:pPr>
        <w:rPr>
          <w:b/>
        </w:rPr>
      </w:pPr>
    </w:p>
    <w:p w:rsidR="004E36C0" w:rsidRPr="0081233B" w:rsidRDefault="004E36C0" w:rsidP="004E36C0">
      <w:pPr>
        <w:rPr>
          <w:b/>
        </w:rPr>
      </w:pPr>
      <w:r w:rsidRPr="0081233B">
        <w:rPr>
          <w:b/>
          <w:noProof/>
        </w:rPr>
        <w:drawing>
          <wp:anchor distT="0" distB="0" distL="114300" distR="114300" simplePos="0" relativeHeight="251666432" behindDoc="0" locked="0" layoutInCell="1" allowOverlap="1" wp14:anchorId="6E0D07D2" wp14:editId="04F1FEDA">
            <wp:simplePos x="0" y="0"/>
            <wp:positionH relativeFrom="column">
              <wp:posOffset>-12700</wp:posOffset>
            </wp:positionH>
            <wp:positionV relativeFrom="paragraph">
              <wp:posOffset>12065</wp:posOffset>
            </wp:positionV>
            <wp:extent cx="719455" cy="662940"/>
            <wp:effectExtent l="0" t="0" r="4445" b="3810"/>
            <wp:wrapSquare wrapText="bothSides"/>
            <wp:docPr id="16" name="Picture 16" descr="Image result for ba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ala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19455" cy="662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233B">
        <w:rPr>
          <w:b/>
        </w:rPr>
        <w:t>Significance:</w:t>
      </w:r>
    </w:p>
    <w:p w:rsidR="004E36C0" w:rsidRDefault="004E36C0" w:rsidP="004E36C0">
      <w:r>
        <w:t xml:space="preserve">Did this event change anything </w:t>
      </w:r>
      <w:r w:rsidRPr="00716E5C">
        <w:t>for the future?</w:t>
      </w:r>
      <w:r>
        <w:t xml:space="preserve"> How did it</w:t>
      </w:r>
      <w:r w:rsidRPr="00716E5C">
        <w:t xml:space="preserve"> make a difference?</w:t>
      </w:r>
    </w:p>
    <w:p w:rsidR="004E36C0" w:rsidRDefault="004E36C0" w:rsidP="004E36C0">
      <w:pPr>
        <w:rPr>
          <w:b/>
        </w:rPr>
      </w:pPr>
    </w:p>
    <w:p w:rsidR="004E36C0" w:rsidRPr="00983A22" w:rsidRDefault="004E36C0" w:rsidP="004E36C0">
      <w:pPr>
        <w:rPr>
          <w:b/>
        </w:rPr>
      </w:pPr>
      <w:r w:rsidRPr="0081233B">
        <w:rPr>
          <w:b/>
          <w:noProof/>
        </w:rPr>
        <w:drawing>
          <wp:anchor distT="0" distB="0" distL="114300" distR="114300" simplePos="0" relativeHeight="251669504" behindDoc="0" locked="0" layoutInCell="1" allowOverlap="1" wp14:anchorId="52CA928A" wp14:editId="40648B74">
            <wp:simplePos x="0" y="0"/>
            <wp:positionH relativeFrom="margin">
              <wp:posOffset>-26670</wp:posOffset>
            </wp:positionH>
            <wp:positionV relativeFrom="paragraph">
              <wp:posOffset>1905</wp:posOffset>
            </wp:positionV>
            <wp:extent cx="719455" cy="719455"/>
            <wp:effectExtent l="0" t="0" r="4445" b="0"/>
            <wp:wrapSquare wrapText="bothSides"/>
            <wp:docPr id="17" name="Picture 17" descr="Image result for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imelin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3A22">
        <w:rPr>
          <w:b/>
        </w:rPr>
        <w:t>Timeline:</w:t>
      </w:r>
    </w:p>
    <w:p w:rsidR="004E36C0" w:rsidRDefault="004E36C0" w:rsidP="004E36C0">
      <w:pPr>
        <w:rPr>
          <w:color w:val="44546A" w:themeColor="text2"/>
        </w:rPr>
      </w:pPr>
      <w:r>
        <w:t xml:space="preserve">When in history did this event happen? </w:t>
      </w:r>
      <w:r w:rsidRPr="0074275E">
        <w:rPr>
          <w:color w:val="44546A" w:themeColor="text2"/>
        </w:rPr>
        <w:t>(day/month/year(s))</w:t>
      </w:r>
    </w:p>
    <w:p w:rsidR="004E36C0" w:rsidRPr="00716E5C" w:rsidRDefault="004E36C0" w:rsidP="004E36C0">
      <w:r w:rsidRPr="00716E5C">
        <w:t>What period of time did this event happen in?</w:t>
      </w:r>
    </w:p>
    <w:p w:rsidR="004E36C0" w:rsidRDefault="004E36C0" w:rsidP="004E36C0">
      <w:r w:rsidRPr="00C3724E">
        <w:t xml:space="preserve">Did this </w:t>
      </w:r>
      <w:r>
        <w:t>event happen</w:t>
      </w:r>
      <w:r w:rsidRPr="00C3724E">
        <w:t xml:space="preserve"> before or after </w:t>
      </w:r>
      <w:r>
        <w:rPr>
          <w:i/>
        </w:rPr>
        <w:t>[</w:t>
      </w:r>
      <w:r w:rsidRPr="00C3724E">
        <w:rPr>
          <w:i/>
        </w:rPr>
        <w:t>another person/event they have studied</w:t>
      </w:r>
      <w:r>
        <w:rPr>
          <w:i/>
        </w:rPr>
        <w:t>]</w:t>
      </w:r>
      <w:r w:rsidRPr="00C3724E">
        <w:rPr>
          <w:i/>
        </w:rPr>
        <w:t xml:space="preserve"> </w:t>
      </w:r>
      <w:r w:rsidRPr="00C3724E">
        <w:t>lived/happened?</w:t>
      </w:r>
    </w:p>
    <w:p w:rsidR="004E36C0" w:rsidRDefault="004E36C0" w:rsidP="004E36C0">
      <w:r w:rsidRPr="00C3724E">
        <w:t xml:space="preserve">How many years before or after </w:t>
      </w:r>
      <w:r>
        <w:rPr>
          <w:i/>
        </w:rPr>
        <w:t>[</w:t>
      </w:r>
      <w:r w:rsidRPr="0074275E">
        <w:rPr>
          <w:i/>
        </w:rPr>
        <w:t>another person/event they have studied</w:t>
      </w:r>
      <w:r>
        <w:rPr>
          <w:i/>
        </w:rPr>
        <w:t>]</w:t>
      </w:r>
      <w:r w:rsidRPr="00C3724E">
        <w:t xml:space="preserve"> lived/happened did this </w:t>
      </w:r>
      <w:r>
        <w:t>event happen</w:t>
      </w:r>
      <w:r w:rsidRPr="00C3724E">
        <w:t>?</w:t>
      </w:r>
    </w:p>
    <w:p w:rsidR="004E36C0" w:rsidRDefault="004E36C0" w:rsidP="004E36C0">
      <w:pPr>
        <w:rPr>
          <w:color w:val="44546A" w:themeColor="text2"/>
        </w:rPr>
      </w:pPr>
      <w:r w:rsidRPr="00716E5C">
        <w:t xml:space="preserve">Did this </w:t>
      </w:r>
      <w:r>
        <w:t>event occur</w:t>
      </w:r>
      <w:r w:rsidRPr="00716E5C">
        <w:t xml:space="preserve"> within or beyond living memory?</w:t>
      </w:r>
      <w:r>
        <w:t xml:space="preserve"> </w:t>
      </w:r>
      <w:r w:rsidRPr="00716E5C">
        <w:rPr>
          <w:color w:val="44546A" w:themeColor="text2"/>
        </w:rPr>
        <w:t>(living memory: can be remembered by people who are still alive now, not children’s own living memory)</w:t>
      </w:r>
    </w:p>
    <w:p w:rsidR="004E36C0" w:rsidRDefault="004E36C0" w:rsidP="00C55B7C">
      <w:pPr>
        <w:rPr>
          <w:rFonts w:ascii="Century Gothic" w:hAnsi="Century Gothic"/>
          <w:b/>
          <w:sz w:val="28"/>
          <w:szCs w:val="28"/>
        </w:rPr>
      </w:pPr>
    </w:p>
    <w:p w:rsidR="004E36C0" w:rsidRDefault="004E36C0" w:rsidP="004E36C0">
      <w:pPr>
        <w:rPr>
          <w:b/>
        </w:rPr>
      </w:pPr>
      <w:r w:rsidRPr="00C3724E">
        <w:rPr>
          <w:b/>
        </w:rPr>
        <w:t>Periods of Time</w:t>
      </w:r>
    </w:p>
    <w:p w:rsidR="004E36C0" w:rsidRPr="0081233B" w:rsidRDefault="004E36C0" w:rsidP="004E36C0">
      <w:r w:rsidRPr="0081233B">
        <w:t>Questions to ask about historical periods of time which are studied in years 1 and 2:</w:t>
      </w:r>
    </w:p>
    <w:p w:rsidR="004E36C0" w:rsidRDefault="004E36C0" w:rsidP="004E36C0">
      <w:pPr>
        <w:rPr>
          <w:b/>
        </w:rPr>
      </w:pPr>
      <w:r w:rsidRPr="0081233B">
        <w:rPr>
          <w:b/>
          <w:noProof/>
        </w:rPr>
        <w:drawing>
          <wp:anchor distT="0" distB="0" distL="114300" distR="114300" simplePos="0" relativeHeight="251673600" behindDoc="0" locked="0" layoutInCell="1" allowOverlap="1" wp14:anchorId="5DB3A2A0" wp14:editId="4F72AA24">
            <wp:simplePos x="0" y="0"/>
            <wp:positionH relativeFrom="column">
              <wp:posOffset>-27940</wp:posOffset>
            </wp:positionH>
            <wp:positionV relativeFrom="paragraph">
              <wp:posOffset>24765</wp:posOffset>
            </wp:positionV>
            <wp:extent cx="719455" cy="674370"/>
            <wp:effectExtent l="0" t="0" r="4445" b="0"/>
            <wp:wrapSquare wrapText="bothSides"/>
            <wp:docPr id="18" name="Picture 18" descr="Image result for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op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19455" cy="674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233B">
        <w:rPr>
          <w:b/>
        </w:rPr>
        <w:t>Characteristics:</w:t>
      </w:r>
    </w:p>
    <w:p w:rsidR="004E36C0" w:rsidRDefault="004E36C0" w:rsidP="004E36C0">
      <w:r>
        <w:t xml:space="preserve">What is similar about the way people lived in this time period and </w:t>
      </w:r>
      <w:r>
        <w:rPr>
          <w:i/>
        </w:rPr>
        <w:t>[</w:t>
      </w:r>
      <w:r w:rsidRPr="0074275E">
        <w:rPr>
          <w:i/>
        </w:rPr>
        <w:t>another time period they have studied</w:t>
      </w:r>
      <w:r>
        <w:rPr>
          <w:i/>
        </w:rPr>
        <w:t>]</w:t>
      </w:r>
      <w:r w:rsidRPr="0074275E">
        <w:t>?</w:t>
      </w:r>
    </w:p>
    <w:p w:rsidR="004E36C0" w:rsidRDefault="004E36C0" w:rsidP="004E36C0">
      <w:r>
        <w:t xml:space="preserve">What is different about the way people lived in this time period and </w:t>
      </w:r>
      <w:r>
        <w:rPr>
          <w:i/>
        </w:rPr>
        <w:t>[</w:t>
      </w:r>
      <w:r w:rsidRPr="0074275E">
        <w:rPr>
          <w:i/>
        </w:rPr>
        <w:t>another time period they have studied</w:t>
      </w:r>
      <w:r>
        <w:rPr>
          <w:i/>
        </w:rPr>
        <w:t>]</w:t>
      </w:r>
      <w:r w:rsidRPr="0074275E">
        <w:t>?</w:t>
      </w:r>
    </w:p>
    <w:p w:rsidR="004E36C0" w:rsidRDefault="004E36C0" w:rsidP="004E36C0">
      <w:r>
        <w:t>What are the most important things (key facts) to know about this period of time?</w:t>
      </w:r>
    </w:p>
    <w:p w:rsidR="004E36C0" w:rsidRDefault="004E36C0" w:rsidP="004E36C0">
      <w:pPr>
        <w:rPr>
          <w:color w:val="44546A" w:themeColor="text2"/>
        </w:rPr>
      </w:pPr>
      <w:r>
        <w:t xml:space="preserve">What do these key facts tell me about life in this period of time? </w:t>
      </w:r>
      <w:r w:rsidRPr="0074275E">
        <w:rPr>
          <w:color w:val="44546A" w:themeColor="text2"/>
        </w:rPr>
        <w:t>(focus on understanding, rather than knowing facts)</w:t>
      </w:r>
    </w:p>
    <w:p w:rsidR="004E36C0" w:rsidRPr="00716E5C" w:rsidRDefault="004E36C0" w:rsidP="004E36C0">
      <w:r w:rsidRPr="00716E5C">
        <w:t>What important events happened in this time?</w:t>
      </w:r>
    </w:p>
    <w:p w:rsidR="004E36C0" w:rsidRPr="00716E5C" w:rsidRDefault="004E36C0" w:rsidP="004E36C0">
      <w:r w:rsidRPr="00716E5C">
        <w:t>Which important people lived in this time?</w:t>
      </w:r>
    </w:p>
    <w:p w:rsidR="004E36C0" w:rsidRDefault="004E36C0" w:rsidP="004E36C0">
      <w:r w:rsidRPr="0081233B">
        <w:rPr>
          <w:b/>
          <w:noProof/>
        </w:rPr>
        <w:drawing>
          <wp:anchor distT="0" distB="0" distL="114300" distR="114300" simplePos="0" relativeHeight="251674624" behindDoc="0" locked="0" layoutInCell="1" allowOverlap="1" wp14:anchorId="7CF614FF" wp14:editId="07906663">
            <wp:simplePos x="0" y="0"/>
            <wp:positionH relativeFrom="margin">
              <wp:align>left</wp:align>
            </wp:positionH>
            <wp:positionV relativeFrom="paragraph">
              <wp:posOffset>174802</wp:posOffset>
            </wp:positionV>
            <wp:extent cx="717550" cy="719455"/>
            <wp:effectExtent l="0" t="0" r="6350" b="4445"/>
            <wp:wrapSquare wrapText="bothSides"/>
            <wp:docPr id="19" name="Picture 19" descr="Image result for worl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world ma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1755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33B1">
        <w:t xml:space="preserve"> </w:t>
      </w:r>
    </w:p>
    <w:p w:rsidR="004E36C0" w:rsidRPr="00A533B1" w:rsidRDefault="004E36C0" w:rsidP="004E36C0">
      <w:pPr>
        <w:rPr>
          <w:b/>
        </w:rPr>
      </w:pPr>
      <w:r w:rsidRPr="00A533B1">
        <w:rPr>
          <w:b/>
        </w:rPr>
        <w:t>Where (linked to KS2 Elsewhere):</w:t>
      </w:r>
    </w:p>
    <w:p w:rsidR="004E36C0" w:rsidRDefault="004E36C0" w:rsidP="004E36C0">
      <w:r>
        <w:t>Did the things that happened in this time period happen in a particular place?</w:t>
      </w:r>
    </w:p>
    <w:p w:rsidR="004E36C0" w:rsidRPr="0081233B" w:rsidRDefault="004E36C0" w:rsidP="004E36C0">
      <w:r>
        <w:t>Were things the same everywhere in the world during this time period?</w:t>
      </w:r>
    </w:p>
    <w:p w:rsidR="004E36C0" w:rsidRDefault="004E36C0" w:rsidP="004E36C0">
      <w:pPr>
        <w:rPr>
          <w:b/>
        </w:rPr>
      </w:pPr>
    </w:p>
    <w:p w:rsidR="004E36C0" w:rsidRDefault="004E36C0" w:rsidP="004E36C0">
      <w:pPr>
        <w:rPr>
          <w:b/>
        </w:rPr>
      </w:pPr>
      <w:r w:rsidRPr="0081233B">
        <w:rPr>
          <w:b/>
          <w:noProof/>
        </w:rPr>
        <w:drawing>
          <wp:anchor distT="0" distB="0" distL="114300" distR="114300" simplePos="0" relativeHeight="251671552" behindDoc="0" locked="0" layoutInCell="1" allowOverlap="1" wp14:anchorId="49B49F3C" wp14:editId="314D8E46">
            <wp:simplePos x="0" y="0"/>
            <wp:positionH relativeFrom="margin">
              <wp:align>left</wp:align>
            </wp:positionH>
            <wp:positionV relativeFrom="paragraph">
              <wp:posOffset>13938</wp:posOffset>
            </wp:positionV>
            <wp:extent cx="749300" cy="719455"/>
            <wp:effectExtent l="0" t="0" r="0" b="4445"/>
            <wp:wrapSquare wrapText="bothSides"/>
            <wp:docPr id="20" name="Picture 20" descr="Image result for ev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v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930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Evidence:</w:t>
      </w:r>
    </w:p>
    <w:p w:rsidR="004E36C0" w:rsidRDefault="004E36C0" w:rsidP="004E36C0">
      <w:r w:rsidRPr="00716E5C">
        <w:t xml:space="preserve">How do we know about this </w:t>
      </w:r>
      <w:r>
        <w:t>period of time?</w:t>
      </w:r>
    </w:p>
    <w:p w:rsidR="004E36C0" w:rsidRDefault="004E36C0" w:rsidP="004E36C0">
      <w:pPr>
        <w:rPr>
          <w:b/>
        </w:rPr>
      </w:pPr>
    </w:p>
    <w:p w:rsidR="004E36C0" w:rsidRDefault="004E36C0" w:rsidP="004E36C0">
      <w:pPr>
        <w:rPr>
          <w:b/>
        </w:rPr>
      </w:pPr>
    </w:p>
    <w:p w:rsidR="004E36C0" w:rsidRDefault="004E36C0" w:rsidP="004E36C0">
      <w:pPr>
        <w:rPr>
          <w:b/>
        </w:rPr>
      </w:pPr>
      <w:r w:rsidRPr="0081233B">
        <w:rPr>
          <w:b/>
          <w:noProof/>
        </w:rPr>
        <w:lastRenderedPageBreak/>
        <w:drawing>
          <wp:anchor distT="0" distB="0" distL="114300" distR="114300" simplePos="0" relativeHeight="251672576" behindDoc="0" locked="0" layoutInCell="1" allowOverlap="1" wp14:anchorId="0757E63B" wp14:editId="52280DE5">
            <wp:simplePos x="0" y="0"/>
            <wp:positionH relativeFrom="margin">
              <wp:align>left</wp:align>
            </wp:positionH>
            <wp:positionV relativeFrom="paragraph">
              <wp:posOffset>10819</wp:posOffset>
            </wp:positionV>
            <wp:extent cx="719455" cy="662940"/>
            <wp:effectExtent l="0" t="0" r="4445" b="3810"/>
            <wp:wrapSquare wrapText="bothSides"/>
            <wp:docPr id="21" name="Picture 21" descr="Image result for ba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ala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19455" cy="66294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Significance:</w:t>
      </w:r>
    </w:p>
    <w:p w:rsidR="004E36C0" w:rsidRDefault="004E36C0" w:rsidP="004E36C0">
      <w:r>
        <w:t>How did life change during this period of time?</w:t>
      </w:r>
    </w:p>
    <w:p w:rsidR="004E36C0" w:rsidRDefault="004E36C0" w:rsidP="004E36C0">
      <w:r>
        <w:t>Did this time period</w:t>
      </w:r>
      <w:r w:rsidRPr="0081233B">
        <w:t xml:space="preserve"> change anything for the future? How did it make a difference?</w:t>
      </w:r>
    </w:p>
    <w:p w:rsidR="004E36C0" w:rsidRDefault="004E36C0" w:rsidP="004E36C0">
      <w:pPr>
        <w:rPr>
          <w:b/>
        </w:rPr>
      </w:pPr>
    </w:p>
    <w:p w:rsidR="004E36C0" w:rsidRPr="0081233B" w:rsidRDefault="004E36C0" w:rsidP="004E36C0">
      <w:pPr>
        <w:rPr>
          <w:b/>
        </w:rPr>
      </w:pPr>
      <w:r w:rsidRPr="0081233B">
        <w:rPr>
          <w:b/>
          <w:noProof/>
        </w:rPr>
        <w:drawing>
          <wp:anchor distT="0" distB="0" distL="114300" distR="114300" simplePos="0" relativeHeight="251675648" behindDoc="0" locked="0" layoutInCell="1" allowOverlap="1" wp14:anchorId="65A9E753" wp14:editId="421C52E3">
            <wp:simplePos x="0" y="0"/>
            <wp:positionH relativeFrom="margin">
              <wp:posOffset>40005</wp:posOffset>
            </wp:positionH>
            <wp:positionV relativeFrom="paragraph">
              <wp:posOffset>27305</wp:posOffset>
            </wp:positionV>
            <wp:extent cx="719455" cy="719455"/>
            <wp:effectExtent l="0" t="0" r="4445" b="0"/>
            <wp:wrapSquare wrapText="bothSides"/>
            <wp:docPr id="22" name="Picture 22" descr="Image result for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imelin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Timeline:</w:t>
      </w:r>
    </w:p>
    <w:p w:rsidR="004E36C0" w:rsidRDefault="004E36C0" w:rsidP="004E36C0">
      <w:r>
        <w:t xml:space="preserve">When did this period of time begin and end? </w:t>
      </w:r>
      <w:r w:rsidRPr="0074275E">
        <w:rPr>
          <w:color w:val="44546A" w:themeColor="text2"/>
        </w:rPr>
        <w:t>(specific years and approximate number of years duration)</w:t>
      </w:r>
    </w:p>
    <w:p w:rsidR="004E36C0" w:rsidRDefault="004E36C0" w:rsidP="004E36C0">
      <w:r>
        <w:t xml:space="preserve">Was this period of time before or after </w:t>
      </w:r>
      <w:r>
        <w:rPr>
          <w:i/>
        </w:rPr>
        <w:t>[</w:t>
      </w:r>
      <w:r w:rsidRPr="0074275E">
        <w:rPr>
          <w:i/>
        </w:rPr>
        <w:t>another person/event /time period they have studied</w:t>
      </w:r>
      <w:r>
        <w:rPr>
          <w:i/>
        </w:rPr>
        <w:t xml:space="preserve">] </w:t>
      </w:r>
      <w:r w:rsidRPr="0074275E">
        <w:t>lived/happened?</w:t>
      </w:r>
    </w:p>
    <w:p w:rsidR="004E36C0" w:rsidRDefault="004E36C0" w:rsidP="004E36C0">
      <w:r>
        <w:t xml:space="preserve">How many years before or after </w:t>
      </w:r>
      <w:r>
        <w:rPr>
          <w:i/>
        </w:rPr>
        <w:t>[</w:t>
      </w:r>
      <w:r w:rsidRPr="0074275E">
        <w:rPr>
          <w:i/>
        </w:rPr>
        <w:t>another person/event/time period they have studied</w:t>
      </w:r>
      <w:r>
        <w:rPr>
          <w:i/>
        </w:rPr>
        <w:t>]</w:t>
      </w:r>
      <w:r>
        <w:t xml:space="preserve"> lived/happened was this period of time?</w:t>
      </w:r>
    </w:p>
    <w:p w:rsidR="004E36C0" w:rsidRPr="00C3724E" w:rsidRDefault="004E36C0" w:rsidP="004E36C0">
      <w:r w:rsidRPr="00716E5C">
        <w:t xml:space="preserve">Did this </w:t>
      </w:r>
      <w:r>
        <w:t>period of time occur</w:t>
      </w:r>
      <w:r w:rsidRPr="00716E5C">
        <w:t xml:space="preserve"> within or beyond living memory?</w:t>
      </w:r>
      <w:r>
        <w:t xml:space="preserve"> </w:t>
      </w:r>
      <w:r w:rsidRPr="00716E5C">
        <w:rPr>
          <w:color w:val="44546A" w:themeColor="text2"/>
        </w:rPr>
        <w:t>(living memory: can be remembered by people who are still alive now, not children’s own living memory)</w:t>
      </w:r>
    </w:p>
    <w:p w:rsidR="004E36C0" w:rsidRDefault="004E36C0" w:rsidP="00C55B7C">
      <w:pPr>
        <w:rPr>
          <w:rFonts w:ascii="Century Gothic" w:hAnsi="Century Gothic"/>
          <w:b/>
          <w:sz w:val="28"/>
          <w:szCs w:val="28"/>
        </w:rPr>
      </w:pPr>
    </w:p>
    <w:p w:rsidR="004E36C0" w:rsidRDefault="004E36C0" w:rsidP="00C55B7C">
      <w:pPr>
        <w:rPr>
          <w:rFonts w:ascii="Century Gothic" w:hAnsi="Century Gothic"/>
          <w:b/>
          <w:sz w:val="28"/>
          <w:szCs w:val="28"/>
        </w:rPr>
      </w:pPr>
      <w:r>
        <w:rPr>
          <w:rFonts w:ascii="Century Gothic" w:hAnsi="Century Gothic"/>
          <w:b/>
          <w:sz w:val="28"/>
          <w:szCs w:val="28"/>
        </w:rPr>
        <w:t>KS2</w:t>
      </w:r>
    </w:p>
    <w:p w:rsidR="004E36C0" w:rsidRPr="004E36C0" w:rsidRDefault="004E36C0" w:rsidP="004E36C0">
      <w:pPr>
        <w:widowControl/>
        <w:spacing w:after="160" w:line="259" w:lineRule="auto"/>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Whenever a new historical period or event is studied, ask these questions over the course of a unit:</w:t>
      </w:r>
    </w:p>
    <w:p w:rsidR="004E36C0" w:rsidRPr="004E36C0" w:rsidRDefault="004E36C0" w:rsidP="004E36C0">
      <w:pPr>
        <w:widowControl/>
        <w:spacing w:after="160" w:line="259" w:lineRule="auto"/>
        <w:ind w:left="1418"/>
        <w:rPr>
          <w:rFonts w:asciiTheme="minorHAnsi" w:eastAsiaTheme="minorHAnsi" w:hAnsiTheme="minorHAnsi" w:cstheme="minorBidi"/>
          <w:b/>
          <w:color w:val="auto"/>
          <w:sz w:val="22"/>
          <w:szCs w:val="22"/>
          <w:lang w:eastAsia="en-US"/>
        </w:rPr>
      </w:pPr>
      <w:r w:rsidRPr="004E36C0">
        <w:rPr>
          <w:rFonts w:asciiTheme="minorHAnsi" w:eastAsiaTheme="minorHAnsi" w:hAnsiTheme="minorHAnsi" w:cstheme="minorBidi"/>
          <w:noProof/>
          <w:color w:val="auto"/>
          <w:sz w:val="22"/>
          <w:szCs w:val="22"/>
        </w:rPr>
        <w:drawing>
          <wp:anchor distT="0" distB="0" distL="114300" distR="114300" simplePos="0" relativeHeight="251682816" behindDoc="0" locked="0" layoutInCell="1" allowOverlap="1" wp14:anchorId="7045006D" wp14:editId="222E3FA0">
            <wp:simplePos x="0" y="0"/>
            <wp:positionH relativeFrom="column">
              <wp:posOffset>0</wp:posOffset>
            </wp:positionH>
            <wp:positionV relativeFrom="paragraph">
              <wp:posOffset>0</wp:posOffset>
            </wp:positionV>
            <wp:extent cx="720000" cy="674930"/>
            <wp:effectExtent l="0" t="0" r="4445" b="0"/>
            <wp:wrapSquare wrapText="bothSides"/>
            <wp:docPr id="23" name="Picture 23" descr="Image result for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op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0000" cy="674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36C0">
        <w:rPr>
          <w:rFonts w:asciiTheme="minorHAnsi" w:eastAsiaTheme="minorHAnsi" w:hAnsiTheme="minorHAnsi" w:cstheme="minorBidi"/>
          <w:b/>
          <w:color w:val="auto"/>
          <w:sz w:val="22"/>
          <w:szCs w:val="22"/>
          <w:lang w:eastAsia="en-US"/>
        </w:rPr>
        <w:t>Characteristics:</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What were people’s lives like during this historical period?</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What was/were society/culture/economy/military/religion/politics like during this historical period?</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What else do I want/need to know about this historical period?</w:t>
      </w:r>
    </w:p>
    <w:p w:rsidR="004E36C0" w:rsidRPr="004E36C0" w:rsidRDefault="004E36C0" w:rsidP="004E36C0">
      <w:pPr>
        <w:widowControl/>
        <w:spacing w:after="160" w:line="259" w:lineRule="auto"/>
        <w:ind w:left="1418"/>
        <w:rPr>
          <w:rFonts w:asciiTheme="minorHAnsi" w:eastAsiaTheme="minorHAnsi" w:hAnsiTheme="minorHAnsi" w:cstheme="minorBidi"/>
          <w:b/>
          <w:color w:val="auto"/>
          <w:sz w:val="22"/>
          <w:szCs w:val="22"/>
          <w:lang w:eastAsia="en-US"/>
        </w:rPr>
      </w:pPr>
      <w:r w:rsidRPr="004E36C0">
        <w:rPr>
          <w:rFonts w:asciiTheme="minorHAnsi" w:eastAsiaTheme="minorHAnsi" w:hAnsiTheme="minorHAnsi" w:cstheme="minorBidi"/>
          <w:noProof/>
          <w:color w:val="auto"/>
          <w:sz w:val="22"/>
          <w:szCs w:val="22"/>
        </w:rPr>
        <w:drawing>
          <wp:anchor distT="0" distB="0" distL="114300" distR="114300" simplePos="0" relativeHeight="251677696" behindDoc="0" locked="0" layoutInCell="1" allowOverlap="1" wp14:anchorId="634B9180" wp14:editId="6519B410">
            <wp:simplePos x="0" y="0"/>
            <wp:positionH relativeFrom="column">
              <wp:posOffset>0</wp:posOffset>
            </wp:positionH>
            <wp:positionV relativeFrom="paragraph">
              <wp:posOffset>635</wp:posOffset>
            </wp:positionV>
            <wp:extent cx="720000" cy="720000"/>
            <wp:effectExtent l="0" t="0" r="4445" b="0"/>
            <wp:wrapSquare wrapText="bothSides"/>
            <wp:docPr id="24" name="Picture 24" descr="http://res.publicdomainfiles.com/pdf_view/70/139293294152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s.publicdomainfiles.com/pdf_view/70/13929329415283.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36C0">
        <w:rPr>
          <w:rFonts w:asciiTheme="minorHAnsi" w:eastAsiaTheme="minorHAnsi" w:hAnsiTheme="minorHAnsi" w:cstheme="minorBidi"/>
          <w:b/>
          <w:color w:val="auto"/>
          <w:sz w:val="22"/>
          <w:szCs w:val="22"/>
          <w:lang w:eastAsia="en-US"/>
        </w:rPr>
        <w:t>Historical Links:</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How has this historical period influenced other historical periods?</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 xml:space="preserve">How have other historical periods influenced this historical period? </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How does this period/event compare to other historical periods/events (that have already been studied)?</w:t>
      </w:r>
    </w:p>
    <w:p w:rsidR="004E36C0" w:rsidRPr="004E36C0" w:rsidRDefault="004E36C0" w:rsidP="004E36C0">
      <w:pPr>
        <w:widowControl/>
        <w:spacing w:after="160" w:line="259" w:lineRule="auto"/>
        <w:ind w:left="1418"/>
        <w:rPr>
          <w:rFonts w:asciiTheme="minorHAnsi" w:eastAsiaTheme="minorHAnsi" w:hAnsiTheme="minorHAnsi" w:cstheme="minorBidi"/>
          <w:b/>
          <w:color w:val="auto"/>
          <w:sz w:val="22"/>
          <w:szCs w:val="22"/>
          <w:lang w:eastAsia="en-US"/>
        </w:rPr>
      </w:pPr>
      <w:r w:rsidRPr="004E36C0">
        <w:rPr>
          <w:rFonts w:asciiTheme="minorHAnsi" w:eastAsiaTheme="minorHAnsi" w:hAnsiTheme="minorHAnsi" w:cstheme="minorBidi"/>
          <w:noProof/>
          <w:color w:val="auto"/>
          <w:sz w:val="22"/>
          <w:szCs w:val="22"/>
        </w:rPr>
        <w:drawing>
          <wp:anchor distT="0" distB="0" distL="114300" distR="114300" simplePos="0" relativeHeight="251678720" behindDoc="0" locked="0" layoutInCell="1" allowOverlap="1" wp14:anchorId="261DBE7A" wp14:editId="5E21210A">
            <wp:simplePos x="0" y="0"/>
            <wp:positionH relativeFrom="column">
              <wp:posOffset>0</wp:posOffset>
            </wp:positionH>
            <wp:positionV relativeFrom="paragraph">
              <wp:posOffset>1270</wp:posOffset>
            </wp:positionV>
            <wp:extent cx="749333" cy="720000"/>
            <wp:effectExtent l="0" t="0" r="0" b="4445"/>
            <wp:wrapSquare wrapText="bothSides"/>
            <wp:docPr id="25" name="Picture 25" descr="Image result for ev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v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9333"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36C0">
        <w:rPr>
          <w:rFonts w:asciiTheme="minorHAnsi" w:eastAsiaTheme="minorHAnsi" w:hAnsiTheme="minorHAnsi" w:cstheme="minorBidi"/>
          <w:b/>
          <w:color w:val="auto"/>
          <w:sz w:val="22"/>
          <w:szCs w:val="22"/>
          <w:lang w:eastAsia="en-US"/>
        </w:rPr>
        <w:t>Evidence:</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What is the evidence for this historical event?</w:t>
      </w:r>
    </w:p>
    <w:p w:rsidR="004E36C0" w:rsidRPr="004E36C0" w:rsidRDefault="004E36C0" w:rsidP="004E36C0">
      <w:pPr>
        <w:widowControl/>
        <w:spacing w:after="160" w:line="259" w:lineRule="auto"/>
        <w:ind w:left="1418"/>
        <w:rPr>
          <w:rFonts w:asciiTheme="minorHAnsi" w:eastAsiaTheme="minorHAnsi" w:hAnsiTheme="minorHAnsi" w:cstheme="minorBidi"/>
          <w:b/>
          <w:color w:val="auto"/>
          <w:sz w:val="22"/>
          <w:szCs w:val="22"/>
          <w:lang w:eastAsia="en-US"/>
        </w:rPr>
      </w:pPr>
    </w:p>
    <w:p w:rsidR="004E36C0" w:rsidRPr="004E36C0" w:rsidRDefault="004E36C0" w:rsidP="004E36C0">
      <w:pPr>
        <w:widowControl/>
        <w:spacing w:after="160" w:line="259" w:lineRule="auto"/>
        <w:ind w:left="1418"/>
        <w:rPr>
          <w:rFonts w:asciiTheme="minorHAnsi" w:eastAsiaTheme="minorHAnsi" w:hAnsiTheme="minorHAnsi" w:cstheme="minorBidi"/>
          <w:b/>
          <w:color w:val="auto"/>
          <w:sz w:val="22"/>
          <w:szCs w:val="22"/>
          <w:lang w:eastAsia="en-US"/>
        </w:rPr>
      </w:pPr>
      <w:r w:rsidRPr="004E36C0">
        <w:rPr>
          <w:rFonts w:asciiTheme="minorHAnsi" w:eastAsiaTheme="minorHAnsi" w:hAnsiTheme="minorHAnsi" w:cstheme="minorBidi"/>
          <w:noProof/>
          <w:color w:val="auto"/>
          <w:sz w:val="22"/>
          <w:szCs w:val="22"/>
        </w:rPr>
        <w:drawing>
          <wp:anchor distT="0" distB="0" distL="114300" distR="114300" simplePos="0" relativeHeight="251683840" behindDoc="0" locked="0" layoutInCell="1" allowOverlap="1" wp14:anchorId="37FD6ADA" wp14:editId="0FF90E75">
            <wp:simplePos x="0" y="0"/>
            <wp:positionH relativeFrom="column">
              <wp:posOffset>3175</wp:posOffset>
            </wp:positionH>
            <wp:positionV relativeFrom="paragraph">
              <wp:posOffset>4445</wp:posOffset>
            </wp:positionV>
            <wp:extent cx="719455" cy="662940"/>
            <wp:effectExtent l="0" t="0" r="4445" b="3810"/>
            <wp:wrapSquare wrapText="bothSides"/>
            <wp:docPr id="26" name="Picture 26" descr="Image result for bal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ala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19455" cy="662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36C0">
        <w:rPr>
          <w:rFonts w:asciiTheme="minorHAnsi" w:eastAsiaTheme="minorHAnsi" w:hAnsiTheme="minorHAnsi" w:cstheme="minorBidi"/>
          <w:b/>
          <w:color w:val="auto"/>
          <w:sz w:val="22"/>
          <w:szCs w:val="22"/>
          <w:lang w:eastAsia="en-US"/>
        </w:rPr>
        <w:t>Significance:</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What is significant about this historical event or period?</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What were the main achievements of this historical period?</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noProof/>
          <w:color w:val="auto"/>
          <w:sz w:val="22"/>
          <w:szCs w:val="22"/>
        </w:rPr>
        <w:lastRenderedPageBreak/>
        <w:drawing>
          <wp:anchor distT="0" distB="0" distL="114300" distR="114300" simplePos="0" relativeHeight="251679744" behindDoc="0" locked="0" layoutInCell="1" allowOverlap="1" wp14:anchorId="60AC4923" wp14:editId="4C7EAB1E">
            <wp:simplePos x="0" y="0"/>
            <wp:positionH relativeFrom="margin">
              <wp:align>left</wp:align>
            </wp:positionH>
            <wp:positionV relativeFrom="paragraph">
              <wp:posOffset>287655</wp:posOffset>
            </wp:positionV>
            <wp:extent cx="720000" cy="720000"/>
            <wp:effectExtent l="0" t="0" r="4445" b="0"/>
            <wp:wrapSquare wrapText="bothSides"/>
            <wp:docPr id="27" name="Picture 27" descr="Image result for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imelin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36C0">
        <w:rPr>
          <w:rFonts w:asciiTheme="minorHAnsi" w:eastAsiaTheme="minorHAnsi" w:hAnsiTheme="minorHAnsi" w:cstheme="minorBidi"/>
          <w:color w:val="auto"/>
          <w:sz w:val="22"/>
          <w:szCs w:val="22"/>
          <w:lang w:eastAsia="en-US"/>
        </w:rPr>
        <w:t>What were the follies of mankind in this historical period?</w:t>
      </w:r>
    </w:p>
    <w:p w:rsidR="004E36C0" w:rsidRPr="004E36C0" w:rsidRDefault="004E36C0" w:rsidP="004E36C0">
      <w:pPr>
        <w:widowControl/>
        <w:spacing w:after="160" w:line="259" w:lineRule="auto"/>
        <w:ind w:left="1418"/>
        <w:rPr>
          <w:rFonts w:asciiTheme="minorHAnsi" w:eastAsiaTheme="minorHAnsi" w:hAnsiTheme="minorHAnsi" w:cstheme="minorBidi"/>
          <w:b/>
          <w:color w:val="auto"/>
          <w:sz w:val="22"/>
          <w:szCs w:val="22"/>
          <w:lang w:eastAsia="en-US"/>
        </w:rPr>
      </w:pPr>
      <w:r w:rsidRPr="004E36C0">
        <w:rPr>
          <w:rFonts w:asciiTheme="minorHAnsi" w:eastAsiaTheme="minorHAnsi" w:hAnsiTheme="minorHAnsi" w:cstheme="minorBidi"/>
          <w:b/>
          <w:color w:val="auto"/>
          <w:sz w:val="22"/>
          <w:szCs w:val="22"/>
          <w:lang w:eastAsia="en-US"/>
        </w:rPr>
        <w:t xml:space="preserve">Timeline: </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When did this event occur?</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How long did this period last?</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What came before and after this historical period?</w:t>
      </w:r>
    </w:p>
    <w:p w:rsidR="004E36C0" w:rsidRPr="004E36C0" w:rsidRDefault="004E36C0" w:rsidP="004E36C0">
      <w:pPr>
        <w:widowControl/>
        <w:spacing w:after="160" w:line="259" w:lineRule="auto"/>
        <w:ind w:left="1418"/>
        <w:rPr>
          <w:rFonts w:asciiTheme="minorHAnsi" w:eastAsiaTheme="minorHAnsi" w:hAnsiTheme="minorHAnsi" w:cstheme="minorBidi"/>
          <w:b/>
          <w:color w:val="auto"/>
          <w:sz w:val="22"/>
          <w:szCs w:val="22"/>
          <w:lang w:eastAsia="en-US"/>
        </w:rPr>
      </w:pPr>
      <w:r w:rsidRPr="004E36C0">
        <w:rPr>
          <w:rFonts w:asciiTheme="minorHAnsi" w:eastAsiaTheme="minorHAnsi" w:hAnsiTheme="minorHAnsi" w:cstheme="minorBidi"/>
          <w:noProof/>
          <w:color w:val="auto"/>
          <w:sz w:val="22"/>
          <w:szCs w:val="22"/>
        </w:rPr>
        <w:drawing>
          <wp:anchor distT="0" distB="0" distL="114300" distR="114300" simplePos="0" relativeHeight="251680768" behindDoc="0" locked="0" layoutInCell="1" allowOverlap="1" wp14:anchorId="32776ADA" wp14:editId="2A4AF594">
            <wp:simplePos x="0" y="0"/>
            <wp:positionH relativeFrom="column">
              <wp:posOffset>0</wp:posOffset>
            </wp:positionH>
            <wp:positionV relativeFrom="paragraph">
              <wp:posOffset>2540</wp:posOffset>
            </wp:positionV>
            <wp:extent cx="718000" cy="720000"/>
            <wp:effectExtent l="0" t="0" r="6350" b="4445"/>
            <wp:wrapSquare wrapText="bothSides"/>
            <wp:docPr id="28" name="Picture 28" descr="Image result for worl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world ma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1800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36C0">
        <w:rPr>
          <w:rFonts w:asciiTheme="minorHAnsi" w:eastAsiaTheme="minorHAnsi" w:hAnsiTheme="minorHAnsi" w:cstheme="minorBidi"/>
          <w:b/>
          <w:color w:val="auto"/>
          <w:sz w:val="22"/>
          <w:szCs w:val="22"/>
          <w:lang w:eastAsia="en-US"/>
        </w:rPr>
        <w:t>Elsewhere:</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What was going on elsewhere in the world during this historical period?</w:t>
      </w:r>
    </w:p>
    <w:p w:rsidR="004E36C0" w:rsidRPr="004E36C0" w:rsidRDefault="004E36C0" w:rsidP="004E36C0">
      <w:pPr>
        <w:widowControl/>
        <w:spacing w:after="160" w:line="259" w:lineRule="auto"/>
        <w:ind w:left="1418"/>
        <w:rPr>
          <w:rFonts w:asciiTheme="minorHAnsi" w:eastAsiaTheme="minorHAnsi" w:hAnsiTheme="minorHAnsi" w:cstheme="minorBidi"/>
          <w:b/>
          <w:color w:val="auto"/>
          <w:sz w:val="22"/>
          <w:szCs w:val="22"/>
          <w:lang w:eastAsia="en-US"/>
        </w:rPr>
      </w:pPr>
    </w:p>
    <w:p w:rsidR="004E36C0" w:rsidRPr="004E36C0" w:rsidRDefault="004E36C0" w:rsidP="004E36C0">
      <w:pPr>
        <w:widowControl/>
        <w:spacing w:after="160" w:line="259" w:lineRule="auto"/>
        <w:ind w:left="1418"/>
        <w:rPr>
          <w:rFonts w:asciiTheme="minorHAnsi" w:eastAsiaTheme="minorHAnsi" w:hAnsiTheme="minorHAnsi" w:cstheme="minorBidi"/>
          <w:b/>
          <w:color w:val="auto"/>
          <w:sz w:val="22"/>
          <w:szCs w:val="22"/>
          <w:lang w:eastAsia="en-US"/>
        </w:rPr>
      </w:pPr>
      <w:r w:rsidRPr="004E36C0">
        <w:rPr>
          <w:rFonts w:asciiTheme="minorHAnsi" w:eastAsiaTheme="minorHAnsi" w:hAnsiTheme="minorHAnsi" w:cstheme="minorBidi"/>
          <w:noProof/>
          <w:color w:val="auto"/>
          <w:sz w:val="22"/>
          <w:szCs w:val="22"/>
        </w:rPr>
        <w:drawing>
          <wp:anchor distT="0" distB="0" distL="114300" distR="114300" simplePos="0" relativeHeight="251681792" behindDoc="0" locked="0" layoutInCell="1" allowOverlap="1" wp14:anchorId="18BBF414" wp14:editId="7D8F576A">
            <wp:simplePos x="0" y="0"/>
            <wp:positionH relativeFrom="margin">
              <wp:align>left</wp:align>
            </wp:positionH>
            <wp:positionV relativeFrom="paragraph">
              <wp:posOffset>53340</wp:posOffset>
            </wp:positionV>
            <wp:extent cx="719455" cy="460375"/>
            <wp:effectExtent l="0" t="0" r="4445" b="0"/>
            <wp:wrapSquare wrapText="bothSides"/>
            <wp:docPr id="29" name="Picture 29" descr="Image result for speech bub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peech bubbl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19455" cy="460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36C0">
        <w:rPr>
          <w:rFonts w:asciiTheme="minorHAnsi" w:eastAsiaTheme="minorHAnsi" w:hAnsiTheme="minorHAnsi" w:cstheme="minorBidi"/>
          <w:b/>
          <w:color w:val="auto"/>
          <w:sz w:val="22"/>
          <w:szCs w:val="22"/>
          <w:lang w:eastAsia="en-US"/>
        </w:rPr>
        <w:t>Response:</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What do I think about this historical event?</w:t>
      </w:r>
    </w:p>
    <w:p w:rsidR="004E36C0" w:rsidRPr="004E36C0" w:rsidRDefault="004E36C0" w:rsidP="004E36C0">
      <w:pPr>
        <w:widowControl/>
        <w:spacing w:after="160" w:line="259" w:lineRule="auto"/>
        <w:ind w:left="1418"/>
        <w:rPr>
          <w:rFonts w:asciiTheme="minorHAnsi" w:eastAsiaTheme="minorHAnsi" w:hAnsiTheme="minorHAnsi" w:cstheme="minorBidi"/>
          <w:color w:val="auto"/>
          <w:sz w:val="22"/>
          <w:szCs w:val="22"/>
          <w:lang w:eastAsia="en-US"/>
        </w:rPr>
      </w:pPr>
      <w:r w:rsidRPr="004E36C0">
        <w:rPr>
          <w:rFonts w:asciiTheme="minorHAnsi" w:eastAsiaTheme="minorHAnsi" w:hAnsiTheme="minorHAnsi" w:cstheme="minorBidi"/>
          <w:color w:val="auto"/>
          <w:sz w:val="22"/>
          <w:szCs w:val="22"/>
          <w:lang w:eastAsia="en-US"/>
        </w:rPr>
        <w:t>What do others (past and present) think about this historical event?</w:t>
      </w:r>
    </w:p>
    <w:p w:rsidR="004E36C0" w:rsidRPr="004E36C0" w:rsidRDefault="004E36C0" w:rsidP="00C55B7C">
      <w:pPr>
        <w:rPr>
          <w:rFonts w:ascii="Century Gothic" w:hAnsi="Century Gothic"/>
          <w:b/>
          <w:sz w:val="28"/>
          <w:szCs w:val="28"/>
        </w:rPr>
      </w:pPr>
    </w:p>
    <w:sectPr w:rsidR="004E36C0" w:rsidRPr="004E36C0" w:rsidSect="00873229">
      <w:headerReference w:type="default" r:id="rId25"/>
      <w:footerReference w:type="default" r:id="rId26"/>
      <w:pgSz w:w="11906" w:h="16838"/>
      <w:pgMar w:top="720" w:right="720" w:bottom="720" w:left="720" w:header="227"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320C" w:rsidRDefault="0077320C">
      <w:pPr>
        <w:spacing w:line="240" w:lineRule="auto"/>
      </w:pPr>
      <w:r>
        <w:separator/>
      </w:r>
    </w:p>
  </w:endnote>
  <w:endnote w:type="continuationSeparator" w:id="0">
    <w:p w:rsidR="0077320C" w:rsidRDefault="007732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Lora">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ofia">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ewCenturySchlbk LT Std">
    <w:altName w:val="NewCenturySchlbk LT Std"/>
    <w:panose1 w:val="00000000000000000000"/>
    <w:charset w:val="00"/>
    <w:family w:val="roman"/>
    <w:notTrueType/>
    <w:pitch w:val="default"/>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enturyGoth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20C" w:rsidRDefault="0077320C">
    <w:pPr>
      <w:tabs>
        <w:tab w:val="center" w:pos="4153"/>
        <w:tab w:val="right" w:pos="8306"/>
      </w:tabs>
      <w:spacing w:after="720"/>
      <w:ind w:firstLine="1"/>
      <w:jc w:val="center"/>
    </w:pPr>
    <w:r>
      <w:rPr>
        <w:noProof/>
      </w:rPr>
      <w:drawing>
        <wp:inline distT="0" distB="0" distL="0" distR="0" wp14:anchorId="17EFB623" wp14:editId="622B16A2">
          <wp:extent cx="748809" cy="457200"/>
          <wp:effectExtent l="0" t="0" r="635"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01348" cy="48927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320C" w:rsidRDefault="0077320C">
      <w:pPr>
        <w:spacing w:line="240" w:lineRule="auto"/>
      </w:pPr>
      <w:r>
        <w:separator/>
      </w:r>
    </w:p>
  </w:footnote>
  <w:footnote w:type="continuationSeparator" w:id="0">
    <w:p w:rsidR="0077320C" w:rsidRDefault="007732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7320C" w:rsidRDefault="0077320C" w:rsidP="00386299">
    <w:pPr>
      <w:tabs>
        <w:tab w:val="center" w:pos="4515"/>
        <w:tab w:val="right" w:pos="8306"/>
      </w:tabs>
      <w:rPr>
        <w:noProof/>
      </w:rPr>
    </w:pPr>
  </w:p>
  <w:p w:rsidR="0077320C" w:rsidRDefault="0077320C">
    <w:pPr>
      <w:tabs>
        <w:tab w:val="center" w:pos="4515"/>
        <w:tab w:val="right" w:pos="8306"/>
      </w:tabs>
      <w:ind w:firstLine="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71A07"/>
    <w:multiLevelType w:val="hybridMultilevel"/>
    <w:tmpl w:val="7302A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55BAF"/>
    <w:multiLevelType w:val="hybridMultilevel"/>
    <w:tmpl w:val="06D2E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F089C"/>
    <w:multiLevelType w:val="hybridMultilevel"/>
    <w:tmpl w:val="DFE63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216EE2"/>
    <w:multiLevelType w:val="hybridMultilevel"/>
    <w:tmpl w:val="45B47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8749F9"/>
    <w:multiLevelType w:val="hybridMultilevel"/>
    <w:tmpl w:val="4BD49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8239AD"/>
    <w:multiLevelType w:val="hybridMultilevel"/>
    <w:tmpl w:val="C1A2E3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F150DF"/>
    <w:multiLevelType w:val="hybridMultilevel"/>
    <w:tmpl w:val="814CE9B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92105B4"/>
    <w:multiLevelType w:val="hybridMultilevel"/>
    <w:tmpl w:val="E4D8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105376"/>
    <w:multiLevelType w:val="hybridMultilevel"/>
    <w:tmpl w:val="23421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57301F"/>
    <w:multiLevelType w:val="hybridMultilevel"/>
    <w:tmpl w:val="85BE3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227F65"/>
    <w:multiLevelType w:val="hybridMultilevel"/>
    <w:tmpl w:val="580C359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0"/>
  </w:num>
  <w:num w:numId="3">
    <w:abstractNumId w:val="7"/>
  </w:num>
  <w:num w:numId="4">
    <w:abstractNumId w:val="0"/>
  </w:num>
  <w:num w:numId="5">
    <w:abstractNumId w:val="4"/>
  </w:num>
  <w:num w:numId="6">
    <w:abstractNumId w:val="2"/>
  </w:num>
  <w:num w:numId="7">
    <w:abstractNumId w:val="8"/>
  </w:num>
  <w:num w:numId="8">
    <w:abstractNumId w:val="1"/>
  </w:num>
  <w:num w:numId="9">
    <w:abstractNumId w:val="6"/>
  </w:num>
  <w:num w:numId="10">
    <w:abstractNumId w:val="5"/>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135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004"/>
    <w:rsid w:val="00004386"/>
    <w:rsid w:val="000063AA"/>
    <w:rsid w:val="00021C0A"/>
    <w:rsid w:val="000665F3"/>
    <w:rsid w:val="00081A9D"/>
    <w:rsid w:val="00097EF0"/>
    <w:rsid w:val="000A1866"/>
    <w:rsid w:val="000A4A94"/>
    <w:rsid w:val="000A6EEC"/>
    <w:rsid w:val="000D0D74"/>
    <w:rsid w:val="000D2055"/>
    <w:rsid w:val="000E1A2E"/>
    <w:rsid w:val="000E66E5"/>
    <w:rsid w:val="000F37F4"/>
    <w:rsid w:val="000F3FBE"/>
    <w:rsid w:val="00105A33"/>
    <w:rsid w:val="00113431"/>
    <w:rsid w:val="001161A0"/>
    <w:rsid w:val="00136F50"/>
    <w:rsid w:val="001519AF"/>
    <w:rsid w:val="0015214A"/>
    <w:rsid w:val="00160E24"/>
    <w:rsid w:val="00165F47"/>
    <w:rsid w:val="0016715B"/>
    <w:rsid w:val="00175624"/>
    <w:rsid w:val="00182CD6"/>
    <w:rsid w:val="001915EB"/>
    <w:rsid w:val="001C54C7"/>
    <w:rsid w:val="001F1CC9"/>
    <w:rsid w:val="001F2FBB"/>
    <w:rsid w:val="001F3E1C"/>
    <w:rsid w:val="001F4497"/>
    <w:rsid w:val="001F4DD3"/>
    <w:rsid w:val="001F6FF8"/>
    <w:rsid w:val="002071E9"/>
    <w:rsid w:val="00220E21"/>
    <w:rsid w:val="002334CC"/>
    <w:rsid w:val="00241093"/>
    <w:rsid w:val="00254198"/>
    <w:rsid w:val="002646D2"/>
    <w:rsid w:val="00273085"/>
    <w:rsid w:val="00297969"/>
    <w:rsid w:val="00297BC4"/>
    <w:rsid w:val="002B627D"/>
    <w:rsid w:val="002B724F"/>
    <w:rsid w:val="002C7DE1"/>
    <w:rsid w:val="002D4004"/>
    <w:rsid w:val="002F2199"/>
    <w:rsid w:val="002F3562"/>
    <w:rsid w:val="0030389D"/>
    <w:rsid w:val="00303C7B"/>
    <w:rsid w:val="00313C16"/>
    <w:rsid w:val="0033628E"/>
    <w:rsid w:val="00345467"/>
    <w:rsid w:val="00351D23"/>
    <w:rsid w:val="00372B02"/>
    <w:rsid w:val="00375C37"/>
    <w:rsid w:val="00383251"/>
    <w:rsid w:val="00386299"/>
    <w:rsid w:val="00395F80"/>
    <w:rsid w:val="00396B5C"/>
    <w:rsid w:val="00397FA7"/>
    <w:rsid w:val="003A65B4"/>
    <w:rsid w:val="003B6009"/>
    <w:rsid w:val="003F1CEA"/>
    <w:rsid w:val="003F3C4C"/>
    <w:rsid w:val="004071D6"/>
    <w:rsid w:val="00432CDD"/>
    <w:rsid w:val="00437ED3"/>
    <w:rsid w:val="00440851"/>
    <w:rsid w:val="004420B1"/>
    <w:rsid w:val="00463328"/>
    <w:rsid w:val="00465965"/>
    <w:rsid w:val="00474439"/>
    <w:rsid w:val="004759A3"/>
    <w:rsid w:val="004807F6"/>
    <w:rsid w:val="00482A3A"/>
    <w:rsid w:val="00495B82"/>
    <w:rsid w:val="004964FE"/>
    <w:rsid w:val="004A1A7C"/>
    <w:rsid w:val="004C18FA"/>
    <w:rsid w:val="004C440A"/>
    <w:rsid w:val="004C7EFA"/>
    <w:rsid w:val="004E36C0"/>
    <w:rsid w:val="004E6D28"/>
    <w:rsid w:val="004F5814"/>
    <w:rsid w:val="004F6501"/>
    <w:rsid w:val="00502F02"/>
    <w:rsid w:val="0050629C"/>
    <w:rsid w:val="00525F7A"/>
    <w:rsid w:val="005458B5"/>
    <w:rsid w:val="005819FC"/>
    <w:rsid w:val="00596F1C"/>
    <w:rsid w:val="005C5656"/>
    <w:rsid w:val="005D5794"/>
    <w:rsid w:val="005E44EE"/>
    <w:rsid w:val="005E6E73"/>
    <w:rsid w:val="005F117A"/>
    <w:rsid w:val="00600C2C"/>
    <w:rsid w:val="006032F5"/>
    <w:rsid w:val="00605117"/>
    <w:rsid w:val="00610AFB"/>
    <w:rsid w:val="00616BB4"/>
    <w:rsid w:val="006434E9"/>
    <w:rsid w:val="00652B89"/>
    <w:rsid w:val="00661B07"/>
    <w:rsid w:val="00672034"/>
    <w:rsid w:val="006722F4"/>
    <w:rsid w:val="00683743"/>
    <w:rsid w:val="00691073"/>
    <w:rsid w:val="00693916"/>
    <w:rsid w:val="00694471"/>
    <w:rsid w:val="0069596C"/>
    <w:rsid w:val="006A5CA1"/>
    <w:rsid w:val="006B0042"/>
    <w:rsid w:val="006E7C0C"/>
    <w:rsid w:val="006E7EB2"/>
    <w:rsid w:val="006E7FB3"/>
    <w:rsid w:val="006F37BE"/>
    <w:rsid w:val="007100F7"/>
    <w:rsid w:val="00731009"/>
    <w:rsid w:val="0074279A"/>
    <w:rsid w:val="0075177D"/>
    <w:rsid w:val="00753160"/>
    <w:rsid w:val="007604C4"/>
    <w:rsid w:val="0077311D"/>
    <w:rsid w:val="0077320C"/>
    <w:rsid w:val="00777355"/>
    <w:rsid w:val="00780B81"/>
    <w:rsid w:val="00781243"/>
    <w:rsid w:val="00781D14"/>
    <w:rsid w:val="00782893"/>
    <w:rsid w:val="007D06B4"/>
    <w:rsid w:val="007D3FAE"/>
    <w:rsid w:val="007F3072"/>
    <w:rsid w:val="0080138D"/>
    <w:rsid w:val="008020C9"/>
    <w:rsid w:val="00805BE5"/>
    <w:rsid w:val="00824623"/>
    <w:rsid w:val="00826457"/>
    <w:rsid w:val="008312EE"/>
    <w:rsid w:val="00860CD0"/>
    <w:rsid w:val="0087016B"/>
    <w:rsid w:val="00870A5C"/>
    <w:rsid w:val="00873229"/>
    <w:rsid w:val="00875D94"/>
    <w:rsid w:val="008907EC"/>
    <w:rsid w:val="00891C6E"/>
    <w:rsid w:val="008944CD"/>
    <w:rsid w:val="00895020"/>
    <w:rsid w:val="008B4790"/>
    <w:rsid w:val="008C2F83"/>
    <w:rsid w:val="008C4A7B"/>
    <w:rsid w:val="008E153A"/>
    <w:rsid w:val="00915EF6"/>
    <w:rsid w:val="009253F4"/>
    <w:rsid w:val="00927B8B"/>
    <w:rsid w:val="009429C4"/>
    <w:rsid w:val="00976F61"/>
    <w:rsid w:val="00983000"/>
    <w:rsid w:val="009B63D8"/>
    <w:rsid w:val="009B789A"/>
    <w:rsid w:val="009D33B9"/>
    <w:rsid w:val="009E68A1"/>
    <w:rsid w:val="009F4140"/>
    <w:rsid w:val="00A00B17"/>
    <w:rsid w:val="00A0281E"/>
    <w:rsid w:val="00A255AC"/>
    <w:rsid w:val="00A27819"/>
    <w:rsid w:val="00A34E16"/>
    <w:rsid w:val="00A37254"/>
    <w:rsid w:val="00A55C55"/>
    <w:rsid w:val="00A57BD7"/>
    <w:rsid w:val="00A66CB7"/>
    <w:rsid w:val="00A814E4"/>
    <w:rsid w:val="00A82966"/>
    <w:rsid w:val="00A82AE0"/>
    <w:rsid w:val="00A83172"/>
    <w:rsid w:val="00A83F8B"/>
    <w:rsid w:val="00A861D5"/>
    <w:rsid w:val="00A95E1E"/>
    <w:rsid w:val="00A97084"/>
    <w:rsid w:val="00AA490B"/>
    <w:rsid w:val="00AB130D"/>
    <w:rsid w:val="00AB2729"/>
    <w:rsid w:val="00AB59D1"/>
    <w:rsid w:val="00AC5857"/>
    <w:rsid w:val="00AE4370"/>
    <w:rsid w:val="00AE4525"/>
    <w:rsid w:val="00B20F43"/>
    <w:rsid w:val="00B35D43"/>
    <w:rsid w:val="00B42F00"/>
    <w:rsid w:val="00B53B82"/>
    <w:rsid w:val="00B57B6A"/>
    <w:rsid w:val="00B62DAD"/>
    <w:rsid w:val="00B85C23"/>
    <w:rsid w:val="00BA5363"/>
    <w:rsid w:val="00BB7D22"/>
    <w:rsid w:val="00BC2441"/>
    <w:rsid w:val="00BE0C1A"/>
    <w:rsid w:val="00BE16DF"/>
    <w:rsid w:val="00BF6801"/>
    <w:rsid w:val="00C13C51"/>
    <w:rsid w:val="00C21E99"/>
    <w:rsid w:val="00C43A25"/>
    <w:rsid w:val="00C47EED"/>
    <w:rsid w:val="00C5233E"/>
    <w:rsid w:val="00C55B7C"/>
    <w:rsid w:val="00C73ED5"/>
    <w:rsid w:val="00C76785"/>
    <w:rsid w:val="00C77B5B"/>
    <w:rsid w:val="00C82E51"/>
    <w:rsid w:val="00C932BB"/>
    <w:rsid w:val="00C94B74"/>
    <w:rsid w:val="00CA2341"/>
    <w:rsid w:val="00CB28A3"/>
    <w:rsid w:val="00CB6E46"/>
    <w:rsid w:val="00CC236A"/>
    <w:rsid w:val="00CC7C07"/>
    <w:rsid w:val="00CD0DDE"/>
    <w:rsid w:val="00CE355C"/>
    <w:rsid w:val="00D03B79"/>
    <w:rsid w:val="00D066B1"/>
    <w:rsid w:val="00D0706D"/>
    <w:rsid w:val="00D13FD0"/>
    <w:rsid w:val="00D22048"/>
    <w:rsid w:val="00D27A32"/>
    <w:rsid w:val="00D3791F"/>
    <w:rsid w:val="00D42CB4"/>
    <w:rsid w:val="00D463B2"/>
    <w:rsid w:val="00D47460"/>
    <w:rsid w:val="00D520E8"/>
    <w:rsid w:val="00D633C5"/>
    <w:rsid w:val="00D720D0"/>
    <w:rsid w:val="00D90121"/>
    <w:rsid w:val="00D93CD0"/>
    <w:rsid w:val="00DA2F52"/>
    <w:rsid w:val="00DB1649"/>
    <w:rsid w:val="00DB6336"/>
    <w:rsid w:val="00DC54DD"/>
    <w:rsid w:val="00DC6438"/>
    <w:rsid w:val="00DC6A4D"/>
    <w:rsid w:val="00DD1258"/>
    <w:rsid w:val="00DD55B0"/>
    <w:rsid w:val="00E00195"/>
    <w:rsid w:val="00E0430F"/>
    <w:rsid w:val="00E16C35"/>
    <w:rsid w:val="00E179F3"/>
    <w:rsid w:val="00E30D1B"/>
    <w:rsid w:val="00E33E47"/>
    <w:rsid w:val="00E365BD"/>
    <w:rsid w:val="00E443EE"/>
    <w:rsid w:val="00E51759"/>
    <w:rsid w:val="00E57639"/>
    <w:rsid w:val="00E579CA"/>
    <w:rsid w:val="00E63A93"/>
    <w:rsid w:val="00E65283"/>
    <w:rsid w:val="00E83278"/>
    <w:rsid w:val="00EA05C3"/>
    <w:rsid w:val="00EB3BAD"/>
    <w:rsid w:val="00EB6A17"/>
    <w:rsid w:val="00EC0DD6"/>
    <w:rsid w:val="00ED0736"/>
    <w:rsid w:val="00ED1077"/>
    <w:rsid w:val="00ED4821"/>
    <w:rsid w:val="00EF0D70"/>
    <w:rsid w:val="00EF4278"/>
    <w:rsid w:val="00EF4D28"/>
    <w:rsid w:val="00EF5C50"/>
    <w:rsid w:val="00F16191"/>
    <w:rsid w:val="00F17E12"/>
    <w:rsid w:val="00F270FA"/>
    <w:rsid w:val="00F3351D"/>
    <w:rsid w:val="00F55B18"/>
    <w:rsid w:val="00F577FC"/>
    <w:rsid w:val="00F65589"/>
    <w:rsid w:val="00F821B6"/>
    <w:rsid w:val="00F8286A"/>
    <w:rsid w:val="00FB2446"/>
    <w:rsid w:val="00FB6E9F"/>
    <w:rsid w:val="00FC1EE9"/>
    <w:rsid w:val="00FC43AA"/>
    <w:rsid w:val="00FF4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5169"/>
    <o:shapelayout v:ext="edit">
      <o:idmap v:ext="edit" data="1"/>
    </o:shapelayout>
  </w:shapeDefaults>
  <w:decimalSymbol w:val="."/>
  <w:listSeparator w:val=","/>
  <w14:docId w14:val="3747D98C"/>
  <w15:docId w15:val="{5E0C8660-E998-4A71-9FF2-60D4415E5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ource Sans Pro" w:eastAsia="Source Sans Pro" w:hAnsi="Source Sans Pro" w:cs="Source Sans Pro"/>
        <w:color w:val="000000"/>
        <w:sz w:val="24"/>
        <w:szCs w:val="24"/>
        <w:lang w:val="en-GB" w:eastAsia="en-GB" w:bidi="ar-SA"/>
      </w:rPr>
    </w:rPrDefault>
    <w:pPrDefault>
      <w:pPr>
        <w:widowControl w:val="0"/>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line="240" w:lineRule="auto"/>
      <w:outlineLvl w:val="0"/>
    </w:pPr>
    <w:rPr>
      <w:rFonts w:ascii="Lora" w:eastAsia="Lora" w:hAnsi="Lora" w:cs="Lora"/>
      <w:b/>
      <w:color w:val="004080"/>
      <w:sz w:val="36"/>
      <w:szCs w:val="36"/>
    </w:rPr>
  </w:style>
  <w:style w:type="paragraph" w:styleId="Heading2">
    <w:name w:val="heading 2"/>
    <w:basedOn w:val="Normal"/>
    <w:next w:val="Normal"/>
    <w:pPr>
      <w:keepNext/>
      <w:keepLines/>
      <w:widowControl/>
      <w:spacing w:before="400" w:after="100"/>
      <w:contextualSpacing/>
      <w:outlineLvl w:val="1"/>
    </w:pPr>
    <w:rPr>
      <w:rFonts w:ascii="Lora" w:eastAsia="Lora" w:hAnsi="Lora" w:cs="Lora"/>
      <w:b/>
      <w:color w:val="004080"/>
      <w:sz w:val="28"/>
      <w:szCs w:val="28"/>
    </w:rPr>
  </w:style>
  <w:style w:type="paragraph" w:styleId="Heading3">
    <w:name w:val="heading 3"/>
    <w:basedOn w:val="Normal"/>
    <w:next w:val="Normal"/>
    <w:pPr>
      <w:keepNext/>
      <w:keepLines/>
      <w:spacing w:before="280" w:after="80" w:line="240" w:lineRule="auto"/>
      <w:outlineLvl w:val="2"/>
    </w:pPr>
    <w:rPr>
      <w:rFonts w:ascii="Arial" w:eastAsia="Arial" w:hAnsi="Arial" w:cs="Arial"/>
      <w:b/>
      <w:sz w:val="28"/>
      <w:szCs w:val="28"/>
    </w:rPr>
  </w:style>
  <w:style w:type="paragraph" w:styleId="Heading4">
    <w:name w:val="heading 4"/>
    <w:basedOn w:val="Normal"/>
    <w:next w:val="Normal"/>
    <w:pPr>
      <w:keepNext/>
      <w:keepLines/>
      <w:spacing w:before="240" w:after="40" w:line="240" w:lineRule="auto"/>
      <w:outlineLvl w:val="3"/>
    </w:pPr>
    <w:rPr>
      <w:rFonts w:ascii="Arial" w:eastAsia="Arial" w:hAnsi="Arial" w:cs="Arial"/>
      <w:b/>
    </w:rPr>
  </w:style>
  <w:style w:type="paragraph" w:styleId="Heading5">
    <w:name w:val="heading 5"/>
    <w:basedOn w:val="Normal"/>
    <w:next w:val="Normal"/>
    <w:pPr>
      <w:keepNext/>
      <w:keepLines/>
      <w:spacing w:before="220" w:after="40" w:line="240" w:lineRule="auto"/>
      <w:outlineLvl w:val="4"/>
    </w:pPr>
    <w:rPr>
      <w:rFonts w:ascii="Arial" w:eastAsia="Arial" w:hAnsi="Arial" w:cs="Arial"/>
      <w:b/>
      <w:sz w:val="22"/>
      <w:szCs w:val="22"/>
    </w:rPr>
  </w:style>
  <w:style w:type="paragraph" w:styleId="Heading6">
    <w:name w:val="heading 6"/>
    <w:basedOn w:val="Normal"/>
    <w:next w:val="Normal"/>
    <w:pPr>
      <w:keepNext/>
      <w:keepLines/>
      <w:spacing w:before="200" w:after="40" w:line="240" w:lineRule="auto"/>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line="240" w:lineRule="auto"/>
    </w:pPr>
    <w:rPr>
      <w:rFonts w:ascii="Sofia" w:eastAsia="Sofia" w:hAnsi="Sofia" w:cs="Sofia"/>
      <w:color w:val="004080"/>
      <w:sz w:val="48"/>
      <w:szCs w:val="48"/>
    </w:rPr>
  </w:style>
  <w:style w:type="paragraph" w:styleId="Subtitle">
    <w:name w:val="Subtitle"/>
    <w:basedOn w:val="Normal"/>
    <w:next w:val="Normal"/>
    <w:pPr>
      <w:keepNext/>
      <w:keepLines/>
      <w:spacing w:after="80" w:line="240" w:lineRule="auto"/>
    </w:pPr>
    <w:rPr>
      <w:rFonts w:ascii="Lora" w:eastAsia="Lora" w:hAnsi="Lora" w:cs="Lora"/>
      <w:i/>
      <w:color w:val="666666"/>
      <w:sz w:val="36"/>
      <w:szCs w:val="36"/>
    </w:r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Default">
    <w:name w:val="Default"/>
    <w:pPr>
      <w:widowControl/>
      <w:autoSpaceDE w:val="0"/>
      <w:autoSpaceDN w:val="0"/>
      <w:adjustRightInd w:val="0"/>
      <w:spacing w:line="240" w:lineRule="auto"/>
    </w:pPr>
    <w:rPr>
      <w:rFonts w:ascii="Arial" w:hAnsi="Arial" w:cs="Arial"/>
    </w:rPr>
  </w:style>
  <w:style w:type="paragraph" w:customStyle="1" w:styleId="TableParagraph">
    <w:name w:val="Table Paragraph"/>
    <w:basedOn w:val="Normal"/>
    <w:uiPriority w:val="1"/>
    <w:qFormat/>
    <w:rsid w:val="006434E9"/>
    <w:pPr>
      <w:spacing w:line="240" w:lineRule="auto"/>
    </w:pPr>
    <w:rPr>
      <w:rFonts w:asciiTheme="minorHAnsi" w:eastAsiaTheme="minorHAnsi" w:hAnsiTheme="minorHAnsi" w:cstheme="minorBidi"/>
      <w:color w:val="auto"/>
      <w:sz w:val="22"/>
      <w:szCs w:val="22"/>
      <w:lang w:val="en-US" w:eastAsia="en-US"/>
    </w:rPr>
  </w:style>
  <w:style w:type="character" w:styleId="Hyperlink">
    <w:name w:val="Hyperlink"/>
    <w:basedOn w:val="DefaultParagraphFont"/>
    <w:uiPriority w:val="99"/>
    <w:unhideWhenUsed/>
    <w:rsid w:val="00781D14"/>
    <w:rPr>
      <w:color w:val="0563C1" w:themeColor="hyperlink"/>
      <w:u w:val="single"/>
    </w:rPr>
  </w:style>
  <w:style w:type="paragraph" w:styleId="BodyText">
    <w:name w:val="Body Text"/>
    <w:basedOn w:val="Normal"/>
    <w:link w:val="BodyTextChar"/>
    <w:uiPriority w:val="1"/>
    <w:qFormat/>
    <w:rsid w:val="004420B1"/>
    <w:pPr>
      <w:spacing w:line="240" w:lineRule="auto"/>
      <w:ind w:left="137"/>
    </w:pPr>
    <w:rPr>
      <w:rFonts w:ascii="Calibri" w:eastAsia="Calibri" w:hAnsi="Calibri" w:cstheme="minorBidi"/>
      <w:color w:val="auto"/>
      <w:lang w:val="en-US" w:eastAsia="en-US"/>
    </w:rPr>
  </w:style>
  <w:style w:type="character" w:customStyle="1" w:styleId="BodyTextChar">
    <w:name w:val="Body Text Char"/>
    <w:basedOn w:val="DefaultParagraphFont"/>
    <w:link w:val="BodyText"/>
    <w:uiPriority w:val="1"/>
    <w:rsid w:val="004420B1"/>
    <w:rPr>
      <w:rFonts w:ascii="Calibri" w:eastAsia="Calibri" w:hAnsi="Calibri" w:cstheme="minorBidi"/>
      <w:color w:val="auto"/>
      <w:lang w:val="en-US" w:eastAsia="en-US"/>
    </w:rPr>
  </w:style>
  <w:style w:type="table" w:styleId="TableGrid">
    <w:name w:val="Table Grid"/>
    <w:basedOn w:val="TableNormal"/>
    <w:uiPriority w:val="39"/>
    <w:rsid w:val="00875D9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9">
    <w:name w:val="A19"/>
    <w:uiPriority w:val="99"/>
    <w:rsid w:val="0075177D"/>
    <w:rPr>
      <w:rFonts w:cs="NewCenturySchlbk LT Std"/>
      <w:color w:val="221E1F"/>
      <w:sz w:val="14"/>
      <w:szCs w:val="14"/>
    </w:rPr>
  </w:style>
  <w:style w:type="paragraph" w:customStyle="1" w:styleId="Pa0">
    <w:name w:val="Pa0"/>
    <w:basedOn w:val="Default"/>
    <w:next w:val="Default"/>
    <w:uiPriority w:val="99"/>
    <w:rsid w:val="0087016B"/>
    <w:pPr>
      <w:spacing w:line="201" w:lineRule="atLeast"/>
    </w:pPr>
    <w:rPr>
      <w:rFonts w:ascii="Frutiger LT Std 45 Light" w:hAnsi="Frutiger LT Std 45 Light" w:cs="Times New Roman"/>
    </w:rPr>
  </w:style>
  <w:style w:type="paragraph" w:styleId="NormalWeb">
    <w:name w:val="Normal (Web)"/>
    <w:basedOn w:val="Normal"/>
    <w:uiPriority w:val="99"/>
    <w:semiHidden/>
    <w:unhideWhenUsed/>
    <w:rsid w:val="00EC0DD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26275">
      <w:bodyDiv w:val="1"/>
      <w:marLeft w:val="0"/>
      <w:marRight w:val="0"/>
      <w:marTop w:val="0"/>
      <w:marBottom w:val="0"/>
      <w:divBdr>
        <w:top w:val="none" w:sz="0" w:space="0" w:color="auto"/>
        <w:left w:val="none" w:sz="0" w:space="0" w:color="auto"/>
        <w:bottom w:val="none" w:sz="0" w:space="0" w:color="auto"/>
        <w:right w:val="none" w:sz="0" w:space="0" w:color="auto"/>
      </w:divBdr>
    </w:div>
    <w:div w:id="144399126">
      <w:bodyDiv w:val="1"/>
      <w:marLeft w:val="0"/>
      <w:marRight w:val="0"/>
      <w:marTop w:val="0"/>
      <w:marBottom w:val="0"/>
      <w:divBdr>
        <w:top w:val="none" w:sz="0" w:space="0" w:color="auto"/>
        <w:left w:val="none" w:sz="0" w:space="0" w:color="auto"/>
        <w:bottom w:val="none" w:sz="0" w:space="0" w:color="auto"/>
        <w:right w:val="none" w:sz="0" w:space="0" w:color="auto"/>
      </w:divBdr>
    </w:div>
    <w:div w:id="209415931">
      <w:bodyDiv w:val="1"/>
      <w:marLeft w:val="0"/>
      <w:marRight w:val="0"/>
      <w:marTop w:val="0"/>
      <w:marBottom w:val="0"/>
      <w:divBdr>
        <w:top w:val="none" w:sz="0" w:space="0" w:color="auto"/>
        <w:left w:val="none" w:sz="0" w:space="0" w:color="auto"/>
        <w:bottom w:val="none" w:sz="0" w:space="0" w:color="auto"/>
        <w:right w:val="none" w:sz="0" w:space="0" w:color="auto"/>
      </w:divBdr>
    </w:div>
    <w:div w:id="267280449">
      <w:bodyDiv w:val="1"/>
      <w:marLeft w:val="0"/>
      <w:marRight w:val="0"/>
      <w:marTop w:val="0"/>
      <w:marBottom w:val="0"/>
      <w:divBdr>
        <w:top w:val="none" w:sz="0" w:space="0" w:color="auto"/>
        <w:left w:val="none" w:sz="0" w:space="0" w:color="auto"/>
        <w:bottom w:val="none" w:sz="0" w:space="0" w:color="auto"/>
        <w:right w:val="none" w:sz="0" w:space="0" w:color="auto"/>
      </w:divBdr>
    </w:div>
    <w:div w:id="444468663">
      <w:bodyDiv w:val="1"/>
      <w:marLeft w:val="0"/>
      <w:marRight w:val="0"/>
      <w:marTop w:val="0"/>
      <w:marBottom w:val="0"/>
      <w:divBdr>
        <w:top w:val="none" w:sz="0" w:space="0" w:color="auto"/>
        <w:left w:val="none" w:sz="0" w:space="0" w:color="auto"/>
        <w:bottom w:val="none" w:sz="0" w:space="0" w:color="auto"/>
        <w:right w:val="none" w:sz="0" w:space="0" w:color="auto"/>
      </w:divBdr>
    </w:div>
    <w:div w:id="643002861">
      <w:bodyDiv w:val="1"/>
      <w:marLeft w:val="0"/>
      <w:marRight w:val="0"/>
      <w:marTop w:val="0"/>
      <w:marBottom w:val="0"/>
      <w:divBdr>
        <w:top w:val="none" w:sz="0" w:space="0" w:color="auto"/>
        <w:left w:val="none" w:sz="0" w:space="0" w:color="auto"/>
        <w:bottom w:val="none" w:sz="0" w:space="0" w:color="auto"/>
        <w:right w:val="none" w:sz="0" w:space="0" w:color="auto"/>
      </w:divBdr>
    </w:div>
    <w:div w:id="694774313">
      <w:bodyDiv w:val="1"/>
      <w:marLeft w:val="0"/>
      <w:marRight w:val="0"/>
      <w:marTop w:val="0"/>
      <w:marBottom w:val="0"/>
      <w:divBdr>
        <w:top w:val="none" w:sz="0" w:space="0" w:color="auto"/>
        <w:left w:val="none" w:sz="0" w:space="0" w:color="auto"/>
        <w:bottom w:val="none" w:sz="0" w:space="0" w:color="auto"/>
        <w:right w:val="none" w:sz="0" w:space="0" w:color="auto"/>
      </w:divBdr>
    </w:div>
    <w:div w:id="934245207">
      <w:bodyDiv w:val="1"/>
      <w:marLeft w:val="0"/>
      <w:marRight w:val="0"/>
      <w:marTop w:val="0"/>
      <w:marBottom w:val="0"/>
      <w:divBdr>
        <w:top w:val="none" w:sz="0" w:space="0" w:color="auto"/>
        <w:left w:val="none" w:sz="0" w:space="0" w:color="auto"/>
        <w:bottom w:val="none" w:sz="0" w:space="0" w:color="auto"/>
        <w:right w:val="none" w:sz="0" w:space="0" w:color="auto"/>
      </w:divBdr>
    </w:div>
    <w:div w:id="1009064190">
      <w:bodyDiv w:val="1"/>
      <w:marLeft w:val="0"/>
      <w:marRight w:val="0"/>
      <w:marTop w:val="0"/>
      <w:marBottom w:val="0"/>
      <w:divBdr>
        <w:top w:val="none" w:sz="0" w:space="0" w:color="auto"/>
        <w:left w:val="none" w:sz="0" w:space="0" w:color="auto"/>
        <w:bottom w:val="none" w:sz="0" w:space="0" w:color="auto"/>
        <w:right w:val="none" w:sz="0" w:space="0" w:color="auto"/>
      </w:divBdr>
    </w:div>
    <w:div w:id="1028531057">
      <w:bodyDiv w:val="1"/>
      <w:marLeft w:val="0"/>
      <w:marRight w:val="0"/>
      <w:marTop w:val="0"/>
      <w:marBottom w:val="0"/>
      <w:divBdr>
        <w:top w:val="none" w:sz="0" w:space="0" w:color="auto"/>
        <w:left w:val="none" w:sz="0" w:space="0" w:color="auto"/>
        <w:bottom w:val="none" w:sz="0" w:space="0" w:color="auto"/>
        <w:right w:val="none" w:sz="0" w:space="0" w:color="auto"/>
      </w:divBdr>
    </w:div>
    <w:div w:id="1103576606">
      <w:bodyDiv w:val="1"/>
      <w:marLeft w:val="0"/>
      <w:marRight w:val="0"/>
      <w:marTop w:val="0"/>
      <w:marBottom w:val="0"/>
      <w:divBdr>
        <w:top w:val="none" w:sz="0" w:space="0" w:color="auto"/>
        <w:left w:val="none" w:sz="0" w:space="0" w:color="auto"/>
        <w:bottom w:val="none" w:sz="0" w:space="0" w:color="auto"/>
        <w:right w:val="none" w:sz="0" w:space="0" w:color="auto"/>
      </w:divBdr>
    </w:div>
    <w:div w:id="1180849195">
      <w:bodyDiv w:val="1"/>
      <w:marLeft w:val="0"/>
      <w:marRight w:val="0"/>
      <w:marTop w:val="0"/>
      <w:marBottom w:val="0"/>
      <w:divBdr>
        <w:top w:val="none" w:sz="0" w:space="0" w:color="auto"/>
        <w:left w:val="none" w:sz="0" w:space="0" w:color="auto"/>
        <w:bottom w:val="none" w:sz="0" w:space="0" w:color="auto"/>
        <w:right w:val="none" w:sz="0" w:space="0" w:color="auto"/>
      </w:divBdr>
    </w:div>
    <w:div w:id="1304846437">
      <w:bodyDiv w:val="1"/>
      <w:marLeft w:val="0"/>
      <w:marRight w:val="0"/>
      <w:marTop w:val="0"/>
      <w:marBottom w:val="0"/>
      <w:divBdr>
        <w:top w:val="none" w:sz="0" w:space="0" w:color="auto"/>
        <w:left w:val="none" w:sz="0" w:space="0" w:color="auto"/>
        <w:bottom w:val="none" w:sz="0" w:space="0" w:color="auto"/>
        <w:right w:val="none" w:sz="0" w:space="0" w:color="auto"/>
      </w:divBdr>
      <w:divsChild>
        <w:div w:id="1757893890">
          <w:marLeft w:val="0"/>
          <w:marRight w:val="0"/>
          <w:marTop w:val="100"/>
          <w:marBottom w:val="100"/>
          <w:divBdr>
            <w:top w:val="none" w:sz="0" w:space="0" w:color="auto"/>
            <w:left w:val="none" w:sz="0" w:space="0" w:color="auto"/>
            <w:bottom w:val="none" w:sz="0" w:space="0" w:color="auto"/>
            <w:right w:val="none" w:sz="0" w:space="0" w:color="auto"/>
          </w:divBdr>
          <w:divsChild>
            <w:div w:id="223224110">
              <w:marLeft w:val="75"/>
              <w:marRight w:val="75"/>
              <w:marTop w:val="0"/>
              <w:marBottom w:val="0"/>
              <w:divBdr>
                <w:top w:val="none" w:sz="0" w:space="0" w:color="auto"/>
                <w:left w:val="none" w:sz="0" w:space="0" w:color="auto"/>
                <w:bottom w:val="none" w:sz="0" w:space="0" w:color="auto"/>
                <w:right w:val="none" w:sz="0" w:space="0" w:color="auto"/>
              </w:divBdr>
              <w:divsChild>
                <w:div w:id="248849985">
                  <w:marLeft w:val="0"/>
                  <w:marRight w:val="0"/>
                  <w:marTop w:val="0"/>
                  <w:marBottom w:val="0"/>
                  <w:divBdr>
                    <w:top w:val="none" w:sz="0" w:space="0" w:color="auto"/>
                    <w:left w:val="none" w:sz="0" w:space="0" w:color="auto"/>
                    <w:bottom w:val="none" w:sz="0" w:space="0" w:color="auto"/>
                    <w:right w:val="none" w:sz="0" w:space="0" w:color="auto"/>
                  </w:divBdr>
                  <w:divsChild>
                    <w:div w:id="906382962">
                      <w:marLeft w:val="0"/>
                      <w:marRight w:val="0"/>
                      <w:marTop w:val="0"/>
                      <w:marBottom w:val="0"/>
                      <w:divBdr>
                        <w:top w:val="none" w:sz="0" w:space="0" w:color="auto"/>
                        <w:left w:val="none" w:sz="0" w:space="0" w:color="auto"/>
                        <w:bottom w:val="none" w:sz="0" w:space="0" w:color="auto"/>
                        <w:right w:val="none" w:sz="0" w:space="0" w:color="auto"/>
                      </w:divBdr>
                      <w:divsChild>
                        <w:div w:id="1706516348">
                          <w:marLeft w:val="0"/>
                          <w:marRight w:val="0"/>
                          <w:marTop w:val="0"/>
                          <w:marBottom w:val="0"/>
                          <w:divBdr>
                            <w:top w:val="none" w:sz="0" w:space="0" w:color="auto"/>
                            <w:left w:val="none" w:sz="0" w:space="0" w:color="auto"/>
                            <w:bottom w:val="none" w:sz="0" w:space="0" w:color="auto"/>
                            <w:right w:val="none" w:sz="0" w:space="0" w:color="auto"/>
                          </w:divBdr>
                          <w:divsChild>
                            <w:div w:id="15117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6055668">
      <w:bodyDiv w:val="1"/>
      <w:marLeft w:val="0"/>
      <w:marRight w:val="0"/>
      <w:marTop w:val="0"/>
      <w:marBottom w:val="0"/>
      <w:divBdr>
        <w:top w:val="none" w:sz="0" w:space="0" w:color="auto"/>
        <w:left w:val="none" w:sz="0" w:space="0" w:color="auto"/>
        <w:bottom w:val="none" w:sz="0" w:space="0" w:color="auto"/>
        <w:right w:val="none" w:sz="0" w:space="0" w:color="auto"/>
      </w:divBdr>
    </w:div>
    <w:div w:id="1511066794">
      <w:bodyDiv w:val="1"/>
      <w:marLeft w:val="0"/>
      <w:marRight w:val="0"/>
      <w:marTop w:val="0"/>
      <w:marBottom w:val="0"/>
      <w:divBdr>
        <w:top w:val="none" w:sz="0" w:space="0" w:color="auto"/>
        <w:left w:val="none" w:sz="0" w:space="0" w:color="auto"/>
        <w:bottom w:val="none" w:sz="0" w:space="0" w:color="auto"/>
        <w:right w:val="none" w:sz="0" w:space="0" w:color="auto"/>
      </w:divBdr>
    </w:div>
    <w:div w:id="1539465398">
      <w:bodyDiv w:val="1"/>
      <w:marLeft w:val="0"/>
      <w:marRight w:val="0"/>
      <w:marTop w:val="0"/>
      <w:marBottom w:val="0"/>
      <w:divBdr>
        <w:top w:val="none" w:sz="0" w:space="0" w:color="auto"/>
        <w:left w:val="none" w:sz="0" w:space="0" w:color="auto"/>
        <w:bottom w:val="none" w:sz="0" w:space="0" w:color="auto"/>
        <w:right w:val="none" w:sz="0" w:space="0" w:color="auto"/>
      </w:divBdr>
      <w:divsChild>
        <w:div w:id="1509247691">
          <w:marLeft w:val="0"/>
          <w:marRight w:val="0"/>
          <w:marTop w:val="100"/>
          <w:marBottom w:val="100"/>
          <w:divBdr>
            <w:top w:val="none" w:sz="0" w:space="0" w:color="auto"/>
            <w:left w:val="none" w:sz="0" w:space="0" w:color="auto"/>
            <w:bottom w:val="none" w:sz="0" w:space="0" w:color="auto"/>
            <w:right w:val="none" w:sz="0" w:space="0" w:color="auto"/>
          </w:divBdr>
          <w:divsChild>
            <w:div w:id="220874973">
              <w:marLeft w:val="75"/>
              <w:marRight w:val="75"/>
              <w:marTop w:val="0"/>
              <w:marBottom w:val="0"/>
              <w:divBdr>
                <w:top w:val="none" w:sz="0" w:space="0" w:color="auto"/>
                <w:left w:val="none" w:sz="0" w:space="0" w:color="auto"/>
                <w:bottom w:val="none" w:sz="0" w:space="0" w:color="auto"/>
                <w:right w:val="none" w:sz="0" w:space="0" w:color="auto"/>
              </w:divBdr>
              <w:divsChild>
                <w:div w:id="1953973430">
                  <w:marLeft w:val="0"/>
                  <w:marRight w:val="0"/>
                  <w:marTop w:val="0"/>
                  <w:marBottom w:val="0"/>
                  <w:divBdr>
                    <w:top w:val="none" w:sz="0" w:space="0" w:color="auto"/>
                    <w:left w:val="none" w:sz="0" w:space="0" w:color="auto"/>
                    <w:bottom w:val="none" w:sz="0" w:space="0" w:color="auto"/>
                    <w:right w:val="none" w:sz="0" w:space="0" w:color="auto"/>
                  </w:divBdr>
                  <w:divsChild>
                    <w:div w:id="214119737">
                      <w:marLeft w:val="0"/>
                      <w:marRight w:val="0"/>
                      <w:marTop w:val="0"/>
                      <w:marBottom w:val="0"/>
                      <w:divBdr>
                        <w:top w:val="none" w:sz="0" w:space="0" w:color="auto"/>
                        <w:left w:val="none" w:sz="0" w:space="0" w:color="auto"/>
                        <w:bottom w:val="none" w:sz="0" w:space="0" w:color="auto"/>
                        <w:right w:val="none" w:sz="0" w:space="0" w:color="auto"/>
                      </w:divBdr>
                      <w:divsChild>
                        <w:div w:id="1720738086">
                          <w:marLeft w:val="0"/>
                          <w:marRight w:val="0"/>
                          <w:marTop w:val="0"/>
                          <w:marBottom w:val="0"/>
                          <w:divBdr>
                            <w:top w:val="none" w:sz="0" w:space="0" w:color="auto"/>
                            <w:left w:val="none" w:sz="0" w:space="0" w:color="auto"/>
                            <w:bottom w:val="none" w:sz="0" w:space="0" w:color="auto"/>
                            <w:right w:val="none" w:sz="0" w:space="0" w:color="auto"/>
                          </w:divBdr>
                          <w:divsChild>
                            <w:div w:id="50687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212845">
      <w:bodyDiv w:val="1"/>
      <w:marLeft w:val="0"/>
      <w:marRight w:val="0"/>
      <w:marTop w:val="0"/>
      <w:marBottom w:val="0"/>
      <w:divBdr>
        <w:top w:val="none" w:sz="0" w:space="0" w:color="auto"/>
        <w:left w:val="none" w:sz="0" w:space="0" w:color="auto"/>
        <w:bottom w:val="none" w:sz="0" w:space="0" w:color="auto"/>
        <w:right w:val="none" w:sz="0" w:space="0" w:color="auto"/>
      </w:divBdr>
    </w:div>
    <w:div w:id="1709908570">
      <w:bodyDiv w:val="1"/>
      <w:marLeft w:val="0"/>
      <w:marRight w:val="0"/>
      <w:marTop w:val="0"/>
      <w:marBottom w:val="0"/>
      <w:divBdr>
        <w:top w:val="none" w:sz="0" w:space="0" w:color="auto"/>
        <w:left w:val="none" w:sz="0" w:space="0" w:color="auto"/>
        <w:bottom w:val="none" w:sz="0" w:space="0" w:color="auto"/>
        <w:right w:val="none" w:sz="0" w:space="0" w:color="auto"/>
      </w:divBdr>
    </w:div>
    <w:div w:id="2090498557">
      <w:bodyDiv w:val="1"/>
      <w:marLeft w:val="0"/>
      <w:marRight w:val="0"/>
      <w:marTop w:val="0"/>
      <w:marBottom w:val="0"/>
      <w:divBdr>
        <w:top w:val="none" w:sz="0" w:space="0" w:color="auto"/>
        <w:left w:val="none" w:sz="0" w:space="0" w:color="auto"/>
        <w:bottom w:val="none" w:sz="0" w:space="0" w:color="auto"/>
        <w:right w:val="none" w:sz="0" w:space="0" w:color="auto"/>
      </w:divBdr>
    </w:div>
    <w:div w:id="2120559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9B7AA-FC16-4BA4-82A3-5CB53340F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4220</Words>
  <Characters>24057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Knox</dc:creator>
  <cp:lastModifiedBy>Aisling Dougan Cleary</cp:lastModifiedBy>
  <cp:revision>2</cp:revision>
  <cp:lastPrinted>2020-11-18T11:11:00Z</cp:lastPrinted>
  <dcterms:created xsi:type="dcterms:W3CDTF">2023-10-02T15:07:00Z</dcterms:created>
  <dcterms:modified xsi:type="dcterms:W3CDTF">2023-10-02T15:07:00Z</dcterms:modified>
</cp:coreProperties>
</file>